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5A140" w14:textId="77777777" w:rsidR="00F978EE" w:rsidRDefault="00F978EE" w:rsidP="00155629">
      <w:pPr>
        <w:spacing w:after="0" w:line="240" w:lineRule="auto"/>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1"/>
        <w:gridCol w:w="7334"/>
        <w:gridCol w:w="2155"/>
      </w:tblGrid>
      <w:tr w:rsidR="00F17056" w14:paraId="70857232" w14:textId="77777777" w:rsidTr="00F17056">
        <w:tc>
          <w:tcPr>
            <w:tcW w:w="4901" w:type="dxa"/>
          </w:tcPr>
          <w:p w14:paraId="38DB1961" w14:textId="48696844" w:rsidR="00774CB5" w:rsidRPr="00774CB5" w:rsidRDefault="00774CB5" w:rsidP="00F17056">
            <w:pPr>
              <w:rPr>
                <w:rFonts w:ascii="Open Sans Extrabold" w:hAnsi="Open Sans Extrabold" w:cs="Open Sans Extrabold"/>
                <w:sz w:val="24"/>
              </w:rPr>
            </w:pPr>
            <w:r w:rsidRPr="00774CB5">
              <w:rPr>
                <w:rFonts w:ascii="Open Sans Extrabold" w:hAnsi="Open Sans Extrabold" w:cs="Open Sans Extrabold"/>
                <w:sz w:val="24"/>
              </w:rPr>
              <w:t>the Conversation: Predicting Hospice</w:t>
            </w:r>
          </w:p>
          <w:p w14:paraId="13B084B9" w14:textId="26D0F1DB" w:rsidR="003A4E6C" w:rsidRDefault="003A4E6C" w:rsidP="00F17056">
            <w:pPr>
              <w:rPr>
                <w:rFonts w:ascii="Open Sans Extrabold" w:hAnsi="Open Sans Extrabold" w:cs="Open Sans Extrabold"/>
              </w:rPr>
            </w:pPr>
            <w:r>
              <w:rPr>
                <w:rFonts w:ascii="Open Sans Extrabold" w:hAnsi="Open Sans Extrabold" w:cs="Open Sans Extrabold"/>
              </w:rPr>
              <w:t xml:space="preserve">Corina Tracy </w:t>
            </w:r>
            <w:r w:rsidRPr="003A4E6C">
              <w:rPr>
                <w:rFonts w:ascii="Open Sans Extrabold" w:hAnsi="Open Sans Extrabold" w:cs="Open Sans Extrabold"/>
              </w:rPr>
              <w:t>&amp; Blake Marggraff</w:t>
            </w:r>
          </w:p>
          <w:p w14:paraId="4877FC2D" w14:textId="417DCD06" w:rsidR="00F17056" w:rsidRPr="00F17056" w:rsidRDefault="008F0B49" w:rsidP="00F17056">
            <w:pPr>
              <w:rPr>
                <w:rFonts w:ascii="Open Sans Extrabold" w:hAnsi="Open Sans Extrabold" w:cs="Open Sans Extrabold"/>
              </w:rPr>
            </w:pPr>
            <w:r>
              <w:rPr>
                <w:rFonts w:ascii="Open Sans Extrabold" w:hAnsi="Open Sans Extrabold" w:cs="Open Sans Extrabold"/>
              </w:rPr>
              <w:t xml:space="preserve">BOH Ep 03 </w:t>
            </w:r>
            <w:proofErr w:type="spellStart"/>
            <w:r>
              <w:rPr>
                <w:rFonts w:ascii="Open Sans Extrabold" w:hAnsi="Open Sans Extrabold" w:cs="Open Sans Extrabold"/>
              </w:rPr>
              <w:t>Int</w:t>
            </w:r>
            <w:proofErr w:type="spellEnd"/>
            <w:r>
              <w:rPr>
                <w:rFonts w:ascii="Open Sans Extrabold" w:hAnsi="Open Sans Extrabold" w:cs="Open Sans Extrabold"/>
              </w:rPr>
              <w:t xml:space="preserve"> 07 </w:t>
            </w:r>
            <w:r w:rsidR="00A95D53">
              <w:rPr>
                <w:rFonts w:ascii="Open Sans Extrabold" w:hAnsi="Open Sans Extrabold" w:cs="Open Sans Extrabold"/>
              </w:rPr>
              <w:t>v6</w:t>
            </w:r>
          </w:p>
          <w:p w14:paraId="3E1221CA" w14:textId="77777777" w:rsidR="00F17056" w:rsidRDefault="00F17056" w:rsidP="00F17056">
            <w:pPr>
              <w:rPr>
                <w:rFonts w:ascii="Open Sans Semibold" w:hAnsi="Open Sans Semibold" w:cs="Open Sans Semibold"/>
              </w:rPr>
            </w:pPr>
            <w:r>
              <w:rPr>
                <w:rFonts w:ascii="Open Sans Semibold" w:hAnsi="Open Sans Semibold" w:cs="Open Sans Semibold"/>
              </w:rPr>
              <w:t>September 2017</w:t>
            </w:r>
          </w:p>
          <w:p w14:paraId="1DCD2A10" w14:textId="77777777" w:rsidR="00F17056" w:rsidRDefault="00F17056" w:rsidP="00155629">
            <w:pPr>
              <w:rPr>
                <w:rFonts w:ascii="Open Sans Semibold" w:hAnsi="Open Sans Semibold" w:cs="Open Sans Semibold"/>
              </w:rPr>
            </w:pPr>
          </w:p>
          <w:p w14:paraId="62D36A0C" w14:textId="6490A24F" w:rsidR="00F17056" w:rsidRPr="00F17056" w:rsidRDefault="00F17056" w:rsidP="00155629">
            <w:pPr>
              <w:rPr>
                <w:rFonts w:ascii="Open Sans Semibold" w:hAnsi="Open Sans Semibold" w:cs="Open Sans Semibold"/>
                <w:b/>
                <w:u w:val="single"/>
              </w:rPr>
            </w:pPr>
          </w:p>
        </w:tc>
        <w:tc>
          <w:tcPr>
            <w:tcW w:w="7334" w:type="dxa"/>
          </w:tcPr>
          <w:p w14:paraId="63983E13" w14:textId="77777777" w:rsidR="00F17056" w:rsidRPr="00F17056" w:rsidRDefault="00F17056" w:rsidP="00F17056">
            <w:pPr>
              <w:jc w:val="right"/>
              <w:rPr>
                <w:rFonts w:ascii="Open Sans Extrabold" w:hAnsi="Open Sans Extrabold" w:cs="Open Sans Extrabold"/>
              </w:rPr>
            </w:pPr>
            <w:r w:rsidRPr="00F17056">
              <w:rPr>
                <w:rFonts w:ascii="Open Sans Extrabold" w:hAnsi="Open Sans Extrabold" w:cs="Open Sans Extrabold"/>
              </w:rPr>
              <w:t>Matthew E. Hanis</w:t>
            </w:r>
          </w:p>
          <w:p w14:paraId="6292586F" w14:textId="77777777" w:rsidR="00F17056" w:rsidRPr="00F17056" w:rsidRDefault="00F17056" w:rsidP="00F17056">
            <w:pPr>
              <w:jc w:val="right"/>
              <w:rPr>
                <w:rFonts w:ascii="Open Sans Semibold" w:hAnsi="Open Sans Semibold" w:cs="Open Sans Semibold"/>
                <w:sz w:val="20"/>
              </w:rPr>
            </w:pPr>
            <w:r w:rsidRPr="00F17056">
              <w:rPr>
                <w:rFonts w:ascii="Open Sans Semibold" w:hAnsi="Open Sans Semibold" w:cs="Open Sans Semibold"/>
                <w:sz w:val="20"/>
              </w:rPr>
              <w:t>Executive Producer &amp; Host</w:t>
            </w:r>
          </w:p>
          <w:p w14:paraId="23578BFE" w14:textId="77777777" w:rsidR="00F17056" w:rsidRPr="00F17056" w:rsidRDefault="00F17056" w:rsidP="00F17056">
            <w:pPr>
              <w:jc w:val="right"/>
              <w:rPr>
                <w:rFonts w:ascii="Open Sans Extrabold" w:hAnsi="Open Sans Extrabold" w:cs="Open Sans Extrabold"/>
              </w:rPr>
            </w:pPr>
          </w:p>
          <w:p w14:paraId="70A257CD" w14:textId="77777777" w:rsidR="00F17056" w:rsidRPr="00F17056" w:rsidRDefault="00F17056" w:rsidP="00F17056">
            <w:pPr>
              <w:jc w:val="right"/>
              <w:rPr>
                <w:rFonts w:ascii="Open Sans Extrabold" w:hAnsi="Open Sans Extrabold" w:cs="Open Sans Extrabold"/>
              </w:rPr>
            </w:pPr>
            <w:r w:rsidRPr="00F17056">
              <w:rPr>
                <w:rFonts w:ascii="Open Sans Extrabold" w:hAnsi="Open Sans Extrabold" w:cs="Open Sans Extrabold"/>
              </w:rPr>
              <w:t>Jenna Zmuda</w:t>
            </w:r>
          </w:p>
          <w:p w14:paraId="1F0F4D15" w14:textId="77777777" w:rsidR="00F17056" w:rsidRPr="00F17056" w:rsidRDefault="00F17056" w:rsidP="00F17056">
            <w:pPr>
              <w:jc w:val="right"/>
              <w:rPr>
                <w:rFonts w:ascii="Open Sans Extrabold" w:hAnsi="Open Sans Extrabold" w:cs="Open Sans Extrabold"/>
              </w:rPr>
            </w:pPr>
            <w:r w:rsidRPr="00F17056">
              <w:rPr>
                <w:rFonts w:ascii="Open Sans Semibold" w:hAnsi="Open Sans Semibold" w:cs="Open Sans Semibold"/>
                <w:sz w:val="20"/>
              </w:rPr>
              <w:t>Management Intern</w:t>
            </w:r>
          </w:p>
        </w:tc>
        <w:tc>
          <w:tcPr>
            <w:tcW w:w="2155" w:type="dxa"/>
          </w:tcPr>
          <w:p w14:paraId="290CF0FA" w14:textId="77777777" w:rsidR="00F17056" w:rsidRDefault="00F17056" w:rsidP="00F17056">
            <w:pPr>
              <w:jc w:val="right"/>
            </w:pPr>
            <w:r>
              <w:rPr>
                <w:noProof/>
              </w:rPr>
              <w:drawing>
                <wp:inline distT="0" distB="0" distL="0" distR="0" wp14:anchorId="3FA65781" wp14:editId="6B77CBDF">
                  <wp:extent cx="1141216" cy="1002629"/>
                  <wp:effectExtent l="0" t="0" r="190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h-logo-full-stac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2618" cy="1021432"/>
                          </a:xfrm>
                          <a:prstGeom prst="rect">
                            <a:avLst/>
                          </a:prstGeom>
                        </pic:spPr>
                      </pic:pic>
                    </a:graphicData>
                  </a:graphic>
                </wp:inline>
              </w:drawing>
            </w:r>
          </w:p>
        </w:tc>
      </w:tr>
    </w:tbl>
    <w:p w14:paraId="255BC7E3" w14:textId="00DEC034" w:rsidR="00F17056" w:rsidRPr="00F17056" w:rsidRDefault="00F17056" w:rsidP="00155629">
      <w:pPr>
        <w:spacing w:after="0" w:line="240" w:lineRule="auto"/>
        <w:rPr>
          <w:rFonts w:ascii="Open Sans Extrabold" w:hAnsi="Open Sans Extrabold" w:cs="Open Sans Extrabold"/>
        </w:rPr>
      </w:pPr>
      <w:r w:rsidRPr="00F17056">
        <w:rPr>
          <w:rFonts w:ascii="Open Sans Extrabold" w:hAnsi="Open Sans Extrabold" w:cs="Open Sans Extrabold"/>
        </w:rPr>
        <w:t>Brief Description</w:t>
      </w:r>
      <w:r w:rsidR="00B91505">
        <w:rPr>
          <w:rFonts w:ascii="Open Sans Extrabold" w:hAnsi="Open Sans Extrabold" w:cs="Open Sans Extrabold"/>
        </w:rPr>
        <w:t xml:space="preserve"> </w:t>
      </w:r>
      <w:r w:rsidR="00CE64B5">
        <w:rPr>
          <w:rFonts w:ascii="Open Sans Extrabold" w:hAnsi="Open Sans Extrabold" w:cs="Open Sans Extrabold"/>
        </w:rPr>
        <w:t xml:space="preserve"> </w:t>
      </w:r>
    </w:p>
    <w:p w14:paraId="4D10045D" w14:textId="5664BF93" w:rsidR="00267ABF" w:rsidRDefault="00DB2678" w:rsidP="00267ABF">
      <w:pPr>
        <w:spacing w:after="0" w:line="240" w:lineRule="auto"/>
      </w:pPr>
      <w:r>
        <w:t>Deciding when to have end of li</w:t>
      </w:r>
      <w:r w:rsidR="008C2B28">
        <w:t xml:space="preserve">fe </w:t>
      </w:r>
      <w:r>
        <w:t xml:space="preserve">care conversations with patients can be established earlier with the help of real-time data and perceptive analyses. </w:t>
      </w:r>
    </w:p>
    <w:p w14:paraId="72166056" w14:textId="76F8A053" w:rsidR="00774CB5" w:rsidRDefault="00201CA0" w:rsidP="00267ABF">
      <w:pPr>
        <w:spacing w:after="0" w:line="240" w:lineRule="auto"/>
      </w:pPr>
      <w:r>
        <w:t>Physician anxiety</w:t>
      </w:r>
      <w:r w:rsidR="00774CB5" w:rsidRPr="00774CB5">
        <w:t xml:space="preserve"> and family</w:t>
      </w:r>
      <w:r w:rsidR="00774CB5">
        <w:t xml:space="preserve"> </w:t>
      </w:r>
      <w:r>
        <w:t>perceptions</w:t>
      </w:r>
    </w:p>
    <w:p w14:paraId="3F9BA505" w14:textId="0ED1E43B" w:rsidR="00267ABF" w:rsidRDefault="00267ABF" w:rsidP="00267ABF">
      <w:pPr>
        <w:spacing w:after="0" w:line="240" w:lineRule="auto"/>
      </w:pPr>
      <w:r w:rsidRPr="00267ABF">
        <w:t xml:space="preserve"> </w:t>
      </w:r>
    </w:p>
    <w:p w14:paraId="51168629" w14:textId="252D51A6" w:rsidR="00267ABF" w:rsidRDefault="00267ABF" w:rsidP="00267ABF">
      <w:pPr>
        <w:spacing w:after="0" w:line="240" w:lineRule="auto"/>
      </w:pPr>
      <w:r w:rsidRPr="00267ABF">
        <w:t xml:space="preserve">Guests: </w:t>
      </w:r>
      <w:r w:rsidR="008C2B28">
        <w:t xml:space="preserve">Corina Tracy, Blake Marggraff </w:t>
      </w:r>
    </w:p>
    <w:p w14:paraId="07BCA158" w14:textId="77777777" w:rsidR="00F17056" w:rsidRDefault="00F17056" w:rsidP="00155629">
      <w:pPr>
        <w:spacing w:after="0" w:line="240" w:lineRule="auto"/>
      </w:pPr>
    </w:p>
    <w:p w14:paraId="6A8664B7" w14:textId="77777777" w:rsidR="00F17056" w:rsidRPr="00F17056" w:rsidRDefault="00F17056" w:rsidP="00155629">
      <w:pPr>
        <w:spacing w:after="0" w:line="240" w:lineRule="auto"/>
        <w:rPr>
          <w:rFonts w:ascii="Open Sans Extrabold" w:hAnsi="Open Sans Extrabold" w:cs="Open Sans Extrabold"/>
        </w:rPr>
      </w:pPr>
      <w:r w:rsidRPr="00F17056">
        <w:rPr>
          <w:rFonts w:ascii="Open Sans Extrabold" w:hAnsi="Open Sans Extrabold" w:cs="Open Sans Extrabold"/>
        </w:rPr>
        <w:t>Long Description</w:t>
      </w:r>
    </w:p>
    <w:p w14:paraId="40D29FB7" w14:textId="77777777" w:rsidR="00F17056" w:rsidRDefault="00F17056" w:rsidP="00155629">
      <w:pPr>
        <w:spacing w:after="0" w:line="240" w:lineRule="auto"/>
      </w:pPr>
    </w:p>
    <w:p w14:paraId="59D9D7AB" w14:textId="7276D6A5" w:rsidR="00FC0CD2" w:rsidRDefault="00FC0CD2">
      <w:r>
        <w:t xml:space="preserve">Understanding the importance of end life conversations for the patient and family is critical time. There are many stakeholders who pay a role in end of life care, including clinicians, patient, payers, and the regulatory impact. Using predictive analysis, along with real time data can initiate a conversation that has the possibility of happening four months before instead of seven days before. Additionally, using predictive analysis, actuarial judgement and prognostication bring value, not only from a cost and utilization, but for patients to understand their health status. Implementing “real time </w:t>
      </w:r>
      <w:proofErr w:type="gramStart"/>
      <w:r>
        <w:t>data”</w:t>
      </w:r>
      <w:r w:rsidR="00FB180F">
        <w:t xml:space="preserve"> </w:t>
      </w:r>
      <w:r>
        <w:t xml:space="preserve"> in</w:t>
      </w:r>
      <w:proofErr w:type="gramEnd"/>
      <w:r>
        <w:t xml:space="preserve"> the hospice setting would help remind patients of their medications and gain an understanding how they are feeling in order to report back to their primary physician of clinician. As a pat</w:t>
      </w:r>
      <w:r w:rsidR="00FB180F">
        <w:t xml:space="preserve">ient in hospice care, their time </w:t>
      </w:r>
      <w:r>
        <w:t xml:space="preserve">is usually short, therefore using data physicians can leverage to make decision is crucial for time management. </w:t>
      </w:r>
      <w:r w:rsidR="00D65D6F">
        <w:t xml:space="preserve">Hospice care needs “real time” patient process and outcome data to decide their care and influence decisions. </w:t>
      </w:r>
      <w:r w:rsidR="00FB180F">
        <w:t>Additionally</w:t>
      </w:r>
      <w:r w:rsidR="00D65D6F">
        <w:t>, when patients leave the h</w:t>
      </w:r>
      <w:r w:rsidR="00FB180F">
        <w:t xml:space="preserve">ospice setting, many times they </w:t>
      </w:r>
      <w:r w:rsidR="00D65D6F">
        <w:t xml:space="preserve"> do not have a technological tool that tracks the</w:t>
      </w:r>
      <w:r w:rsidR="00FB180F">
        <w:t xml:space="preserve">ir progress and health status. Incorporating different communication and data tools will help influence predictive data and start a conversation about end of life treatment sooner. </w:t>
      </w:r>
      <w:r w:rsidR="00D65D6F">
        <w:t xml:space="preserve"> </w:t>
      </w:r>
    </w:p>
    <w:p w14:paraId="0377197C" w14:textId="77777777" w:rsidR="001A67F4" w:rsidRDefault="001A67F4" w:rsidP="00155629">
      <w:pPr>
        <w:spacing w:after="0" w:line="240" w:lineRule="auto"/>
        <w:rPr>
          <w:rFonts w:ascii="Open Sans Extrabold" w:hAnsi="Open Sans Extrabold" w:cs="Open Sans Extrabold"/>
        </w:rPr>
      </w:pPr>
    </w:p>
    <w:p w14:paraId="685C2162" w14:textId="77777777" w:rsidR="001A67F4" w:rsidRDefault="001A67F4">
      <w:pPr>
        <w:rPr>
          <w:rFonts w:ascii="Open Sans Extrabold" w:hAnsi="Open Sans Extrabold" w:cs="Open Sans Extrabold"/>
        </w:rPr>
      </w:pPr>
      <w:r>
        <w:rPr>
          <w:rFonts w:ascii="Open Sans Extrabold" w:hAnsi="Open Sans Extrabold" w:cs="Open Sans Extrabold"/>
        </w:rPr>
        <w:br w:type="page"/>
      </w:r>
    </w:p>
    <w:p w14:paraId="19E6DDE1" w14:textId="0B19659E" w:rsidR="00F17056" w:rsidRPr="00F17056" w:rsidRDefault="00F17056" w:rsidP="00155629">
      <w:pPr>
        <w:spacing w:after="0" w:line="240" w:lineRule="auto"/>
        <w:rPr>
          <w:rFonts w:ascii="Open Sans Extrabold" w:hAnsi="Open Sans Extrabold" w:cs="Open Sans Extrabold"/>
        </w:rPr>
      </w:pPr>
      <w:r>
        <w:rPr>
          <w:rFonts w:ascii="Open Sans Extrabold" w:hAnsi="Open Sans Extrabold" w:cs="Open Sans Extrabold"/>
        </w:rPr>
        <w:lastRenderedPageBreak/>
        <w:t xml:space="preserve">Guest </w:t>
      </w:r>
      <w:r w:rsidR="001A67F4">
        <w:rPr>
          <w:rFonts w:ascii="Open Sans Extrabold" w:hAnsi="Open Sans Extrabold" w:cs="Open Sans Extrabold"/>
        </w:rPr>
        <w:t>Information</w:t>
      </w:r>
    </w:p>
    <w:p w14:paraId="48DABC28" w14:textId="77777777" w:rsidR="00F17056" w:rsidRDefault="00F17056" w:rsidP="00155629">
      <w:pPr>
        <w:spacing w:after="0" w:line="240" w:lineRule="auto"/>
      </w:pPr>
    </w:p>
    <w:tbl>
      <w:tblPr>
        <w:tblStyle w:val="TableGrid"/>
        <w:tblW w:w="0" w:type="auto"/>
        <w:tblLook w:val="04A0" w:firstRow="1" w:lastRow="0" w:firstColumn="1" w:lastColumn="0" w:noHBand="0" w:noVBand="1"/>
      </w:tblPr>
      <w:tblGrid>
        <w:gridCol w:w="4796"/>
        <w:gridCol w:w="4797"/>
        <w:gridCol w:w="4797"/>
      </w:tblGrid>
      <w:tr w:rsidR="00F17056" w14:paraId="589D44FE" w14:textId="77777777" w:rsidTr="00F17056">
        <w:tc>
          <w:tcPr>
            <w:tcW w:w="4796" w:type="dxa"/>
          </w:tcPr>
          <w:p w14:paraId="0A7125F3" w14:textId="27F7E361" w:rsidR="00675C81" w:rsidRDefault="008F0B49" w:rsidP="00675C81">
            <w:r>
              <w:t xml:space="preserve">Corina Tracy </w:t>
            </w:r>
          </w:p>
          <w:p w14:paraId="31C97F78" w14:textId="00A243C3" w:rsidR="00C83C6A" w:rsidRDefault="00026982" w:rsidP="00675C81">
            <w:r>
              <w:t xml:space="preserve">EVP &amp; </w:t>
            </w:r>
            <w:r w:rsidR="008F0B49">
              <w:t xml:space="preserve">Chief Operating Officer </w:t>
            </w:r>
            <w:r w:rsidR="000373E8" w:rsidRPr="000373E8">
              <w:t xml:space="preserve"> </w:t>
            </w:r>
          </w:p>
          <w:p w14:paraId="1A2BEE2C" w14:textId="3327530A" w:rsidR="00F17056" w:rsidRDefault="008F0B49" w:rsidP="00675C81">
            <w:proofErr w:type="spellStart"/>
            <w:r>
              <w:t>Compassus</w:t>
            </w:r>
            <w:proofErr w:type="spellEnd"/>
          </w:p>
          <w:p w14:paraId="225CBDB7" w14:textId="77777777" w:rsidR="000373E8" w:rsidRDefault="000373E8" w:rsidP="00675C81"/>
          <w:p w14:paraId="1D19EDE1" w14:textId="54A141A1" w:rsidR="00976603" w:rsidRDefault="00976603" w:rsidP="008F0B49">
            <w:pPr>
              <w:pStyle w:val="ListParagraph"/>
              <w:numPr>
                <w:ilvl w:val="0"/>
                <w:numId w:val="1"/>
              </w:numPr>
            </w:pPr>
            <w:r>
              <w:t xml:space="preserve">Helped set national </w:t>
            </w:r>
            <w:r w:rsidR="008F0B49">
              <w:t xml:space="preserve">hospice programs </w:t>
            </w:r>
            <w:r>
              <w:t xml:space="preserve">standards </w:t>
            </w:r>
          </w:p>
          <w:p w14:paraId="6021177E" w14:textId="0F980210" w:rsidR="008F0B49" w:rsidRDefault="00976603" w:rsidP="008F0B49">
            <w:pPr>
              <w:pStyle w:val="ListParagraph"/>
              <w:numPr>
                <w:ilvl w:val="0"/>
                <w:numId w:val="1"/>
              </w:numPr>
            </w:pPr>
            <w:r>
              <w:t xml:space="preserve">Led </w:t>
            </w:r>
            <w:r w:rsidR="008F0B49">
              <w:t>National Quality Partners Advanced Illness Action Team</w:t>
            </w:r>
            <w:r>
              <w:t>’s</w:t>
            </w:r>
            <w:r w:rsidR="008F0B49">
              <w:t xml:space="preserve"> “Strategies for Change”</w:t>
            </w:r>
          </w:p>
          <w:p w14:paraId="76C0DE67" w14:textId="0C7D8D47" w:rsidR="008F0B49" w:rsidRDefault="00976603" w:rsidP="008F0B49">
            <w:pPr>
              <w:pStyle w:val="ListParagraph"/>
              <w:numPr>
                <w:ilvl w:val="0"/>
                <w:numId w:val="1"/>
              </w:numPr>
            </w:pPr>
            <w:r>
              <w:t xml:space="preserve">Recognized by </w:t>
            </w:r>
            <w:r w:rsidR="008F0B49">
              <w:t xml:space="preserve">Nashville Medical News </w:t>
            </w:r>
            <w:r>
              <w:t xml:space="preserve">as a </w:t>
            </w:r>
            <w:r w:rsidR="008F0B49">
              <w:t xml:space="preserve">top </w:t>
            </w:r>
            <w:r>
              <w:t xml:space="preserve">10 </w:t>
            </w:r>
            <w:r w:rsidR="008F0B49">
              <w:t xml:space="preserve">female healthcare leaders in Nashville </w:t>
            </w:r>
          </w:p>
          <w:p w14:paraId="3C4B87AD" w14:textId="77777777" w:rsidR="00976603" w:rsidRDefault="00976603" w:rsidP="00C83C6A"/>
          <w:p w14:paraId="432FAFEE" w14:textId="5EBE0ED2" w:rsidR="00C83C6A" w:rsidRDefault="008F0B49" w:rsidP="00C83C6A">
            <w:r>
              <w:t xml:space="preserve">Hospice </w:t>
            </w:r>
            <w:proofErr w:type="spellStart"/>
            <w:r>
              <w:t>Compassus</w:t>
            </w:r>
            <w:proofErr w:type="spellEnd"/>
            <w:r>
              <w:t xml:space="preserve"> </w:t>
            </w:r>
          </w:p>
          <w:p w14:paraId="3F43507E" w14:textId="77777777" w:rsidR="00976603" w:rsidRPr="00976603" w:rsidRDefault="00976603" w:rsidP="003B0C2D">
            <w:pPr>
              <w:pStyle w:val="ListParagraph"/>
              <w:numPr>
                <w:ilvl w:val="0"/>
                <w:numId w:val="2"/>
              </w:numPr>
              <w:rPr>
                <w:rFonts w:eastAsia="Times New Roman" w:cs="Times New Roman"/>
              </w:rPr>
            </w:pPr>
            <w:r>
              <w:rPr>
                <w:rFonts w:eastAsia="Times New Roman" w:cs="Times New Roman"/>
                <w:color w:val="000000"/>
                <w:shd w:val="clear" w:color="auto" w:fill="FFFFFF"/>
              </w:rPr>
              <w:t>P</w:t>
            </w:r>
            <w:r w:rsidR="003B0C2D" w:rsidRPr="003B0C2D">
              <w:rPr>
                <w:rFonts w:eastAsia="Times New Roman" w:cs="Times New Roman"/>
                <w:color w:val="000000"/>
                <w:shd w:val="clear" w:color="auto" w:fill="FFFFFF"/>
              </w:rPr>
              <w:t xml:space="preserve">reeminent </w:t>
            </w:r>
            <w:r>
              <w:rPr>
                <w:rFonts w:eastAsia="Times New Roman" w:cs="Times New Roman"/>
                <w:color w:val="000000"/>
                <w:shd w:val="clear" w:color="auto" w:fill="FFFFFF"/>
              </w:rPr>
              <w:t xml:space="preserve">hospice care provider </w:t>
            </w:r>
          </w:p>
          <w:p w14:paraId="60A5AE3A" w14:textId="58E6953B" w:rsidR="003B0C2D" w:rsidRPr="003B0C2D" w:rsidRDefault="003B0C2D" w:rsidP="003B0C2D">
            <w:pPr>
              <w:pStyle w:val="ListParagraph"/>
              <w:numPr>
                <w:ilvl w:val="0"/>
                <w:numId w:val="2"/>
              </w:numPr>
              <w:rPr>
                <w:rFonts w:eastAsia="Times New Roman" w:cs="Times New Roman"/>
              </w:rPr>
            </w:pPr>
            <w:r w:rsidRPr="003B0C2D">
              <w:rPr>
                <w:rFonts w:eastAsia="Times New Roman" w:cs="Times New Roman"/>
                <w:color w:val="000000"/>
                <w:shd w:val="clear" w:color="auto" w:fill="FFFFFF"/>
              </w:rPr>
              <w:t xml:space="preserve">dedicated to delivering unsurpassed comfort </w:t>
            </w:r>
            <w:r w:rsidR="00976603">
              <w:rPr>
                <w:rFonts w:eastAsia="Times New Roman" w:cs="Times New Roman"/>
                <w:color w:val="000000"/>
                <w:shd w:val="clear" w:color="auto" w:fill="FFFFFF"/>
              </w:rPr>
              <w:t xml:space="preserve">and </w:t>
            </w:r>
            <w:r w:rsidRPr="003B0C2D">
              <w:rPr>
                <w:rFonts w:eastAsia="Times New Roman" w:cs="Times New Roman"/>
                <w:color w:val="000000"/>
                <w:shd w:val="clear" w:color="auto" w:fill="FFFFFF"/>
              </w:rPr>
              <w:t>compassionate navigation through life’s closing chapters</w:t>
            </w:r>
          </w:p>
          <w:p w14:paraId="45B0B4D1" w14:textId="0D85BE9E" w:rsidR="003B0C2D" w:rsidRDefault="00976603" w:rsidP="003B0C2D">
            <w:pPr>
              <w:pStyle w:val="ListParagraph"/>
              <w:numPr>
                <w:ilvl w:val="0"/>
                <w:numId w:val="2"/>
              </w:numPr>
            </w:pPr>
            <w:r>
              <w:t xml:space="preserve">One of </w:t>
            </w:r>
            <w:r w:rsidR="003B0C2D" w:rsidRPr="003B0C2D">
              <w:t xml:space="preserve">Inc. </w:t>
            </w:r>
            <w:r>
              <w:t xml:space="preserve">Magazine’s 2017 </w:t>
            </w:r>
            <w:r w:rsidR="003B0C2D" w:rsidRPr="003B0C2D">
              <w:t>Fastest-Growing Companies</w:t>
            </w:r>
          </w:p>
          <w:p w14:paraId="105A43EE" w14:textId="6E3EBC07" w:rsidR="00C83C6A" w:rsidRDefault="00C83C6A" w:rsidP="003B0C2D">
            <w:pPr>
              <w:pStyle w:val="ListParagraph"/>
              <w:ind w:left="360"/>
            </w:pPr>
          </w:p>
        </w:tc>
        <w:tc>
          <w:tcPr>
            <w:tcW w:w="4797" w:type="dxa"/>
          </w:tcPr>
          <w:p w14:paraId="71ECC98A" w14:textId="77777777" w:rsidR="00C83C6A" w:rsidRDefault="00C83C6A" w:rsidP="00C83C6A">
            <w:r>
              <w:t>Blake Marggraff</w:t>
            </w:r>
          </w:p>
          <w:p w14:paraId="23FCA94C" w14:textId="77777777" w:rsidR="00F17056" w:rsidRDefault="00C83C6A" w:rsidP="00C83C6A">
            <w:r>
              <w:t>Founder &amp; Chief Executive Officer</w:t>
            </w:r>
          </w:p>
          <w:p w14:paraId="2EF78D52" w14:textId="77777777" w:rsidR="00C83C6A" w:rsidRDefault="00C83C6A" w:rsidP="00C83C6A">
            <w:r>
              <w:t>Epharmix</w:t>
            </w:r>
          </w:p>
          <w:p w14:paraId="69F54BEB" w14:textId="77777777" w:rsidR="00C83C6A" w:rsidRDefault="00C83C6A" w:rsidP="00C83C6A"/>
          <w:p w14:paraId="026E5B01" w14:textId="77777777" w:rsidR="00C83C6A" w:rsidRDefault="00532761" w:rsidP="00C83C6A">
            <w:pPr>
              <w:pStyle w:val="ListParagraph"/>
              <w:numPr>
                <w:ilvl w:val="0"/>
                <w:numId w:val="1"/>
              </w:numPr>
            </w:pPr>
            <w:r>
              <w:t>Venture-funded</w:t>
            </w:r>
            <w:r w:rsidR="00C83C6A">
              <w:t xml:space="preserve"> entrepreneur </w:t>
            </w:r>
            <w:r>
              <w:t>at intersection of medicine and consumer tech</w:t>
            </w:r>
          </w:p>
          <w:p w14:paraId="5EA5E6AA" w14:textId="77777777" w:rsidR="00532761" w:rsidRDefault="00532761" w:rsidP="00C83C6A">
            <w:pPr>
              <w:pStyle w:val="ListParagraph"/>
              <w:numPr>
                <w:ilvl w:val="0"/>
                <w:numId w:val="1"/>
              </w:numPr>
            </w:pPr>
            <w:r>
              <w:t>Co-founded Epharmix in 2015</w:t>
            </w:r>
          </w:p>
          <w:p w14:paraId="1D8EF588" w14:textId="77777777" w:rsidR="00532761" w:rsidRDefault="00532761" w:rsidP="00C83C6A">
            <w:pPr>
              <w:pStyle w:val="ListParagraph"/>
              <w:numPr>
                <w:ilvl w:val="0"/>
                <w:numId w:val="1"/>
              </w:numPr>
            </w:pPr>
            <w:r>
              <w:t>Board Member, Institute for Family Medicine</w:t>
            </w:r>
          </w:p>
          <w:p w14:paraId="106E30DC" w14:textId="77777777" w:rsidR="00532761" w:rsidRDefault="00532761" w:rsidP="00C83C6A">
            <w:pPr>
              <w:pStyle w:val="ListParagraph"/>
              <w:numPr>
                <w:ilvl w:val="0"/>
                <w:numId w:val="1"/>
              </w:numPr>
            </w:pPr>
            <w:r>
              <w:t xml:space="preserve">Formerly co-founder &amp; advisor, </w:t>
            </w:r>
            <w:proofErr w:type="spellStart"/>
            <w:r>
              <w:t>Betabox</w:t>
            </w:r>
            <w:proofErr w:type="spellEnd"/>
          </w:p>
          <w:p w14:paraId="6E552237" w14:textId="77777777" w:rsidR="00532761" w:rsidRDefault="00532761" w:rsidP="00532761"/>
          <w:p w14:paraId="530E7DF5" w14:textId="77777777" w:rsidR="00532761" w:rsidRDefault="00532761" w:rsidP="00532761"/>
          <w:p w14:paraId="6E030215" w14:textId="77777777" w:rsidR="00532761" w:rsidRDefault="00532761" w:rsidP="00532761">
            <w:r>
              <w:t>Epharmix</w:t>
            </w:r>
          </w:p>
          <w:p w14:paraId="0473D6EB" w14:textId="77777777" w:rsidR="00532761" w:rsidRDefault="00532761" w:rsidP="00532761">
            <w:pPr>
              <w:pStyle w:val="ListParagraph"/>
              <w:numPr>
                <w:ilvl w:val="0"/>
                <w:numId w:val="1"/>
              </w:numPr>
            </w:pPr>
            <w:r>
              <w:t>K</w:t>
            </w:r>
            <w:r w:rsidRPr="00532761">
              <w:t xml:space="preserve">eeps toughest patients in touch with care teams </w:t>
            </w:r>
          </w:p>
          <w:p w14:paraId="6B08AF70" w14:textId="77777777" w:rsidR="00532761" w:rsidRDefault="00532761" w:rsidP="00532761">
            <w:pPr>
              <w:pStyle w:val="ListParagraph"/>
              <w:numPr>
                <w:ilvl w:val="0"/>
                <w:numId w:val="1"/>
              </w:numPr>
            </w:pPr>
            <w:r>
              <w:t xml:space="preserve">Customers are providers with </w:t>
            </w:r>
            <w:r w:rsidRPr="00532761">
              <w:t xml:space="preserve">risk-bearing </w:t>
            </w:r>
            <w:r>
              <w:t>pop health contracts</w:t>
            </w:r>
          </w:p>
          <w:p w14:paraId="473F5320" w14:textId="77777777" w:rsidR="00532761" w:rsidRDefault="00532761" w:rsidP="00532761">
            <w:pPr>
              <w:pStyle w:val="ListParagraph"/>
              <w:numPr>
                <w:ilvl w:val="0"/>
                <w:numId w:val="1"/>
              </w:numPr>
            </w:pPr>
            <w:r>
              <w:t>Evidence-based patient engagement proven to improve clinical outcomes</w:t>
            </w:r>
          </w:p>
          <w:p w14:paraId="6364BAC7" w14:textId="77777777" w:rsidR="00532761" w:rsidRDefault="00532761" w:rsidP="00532761">
            <w:pPr>
              <w:pStyle w:val="ListParagraph"/>
              <w:numPr>
                <w:ilvl w:val="0"/>
                <w:numId w:val="1"/>
              </w:numPr>
            </w:pPr>
            <w:r>
              <w:t>Interventions for 23 complex conditions</w:t>
            </w:r>
          </w:p>
        </w:tc>
        <w:tc>
          <w:tcPr>
            <w:tcW w:w="4797" w:type="dxa"/>
          </w:tcPr>
          <w:p w14:paraId="2A5E616D" w14:textId="77777777" w:rsidR="00F17056" w:rsidRDefault="00157A14" w:rsidP="00155629">
            <w:r>
              <w:t>Matthew Hanis</w:t>
            </w:r>
          </w:p>
          <w:p w14:paraId="01CC531D" w14:textId="77777777" w:rsidR="00157A14" w:rsidRDefault="004C116A" w:rsidP="00155629">
            <w:r>
              <w:t>Host &amp; Executive Producer</w:t>
            </w:r>
          </w:p>
          <w:p w14:paraId="169D4213" w14:textId="77777777" w:rsidR="004C116A" w:rsidRDefault="004C116A" w:rsidP="00155629">
            <w:r>
              <w:t>Business of Healthcare</w:t>
            </w:r>
          </w:p>
          <w:p w14:paraId="29FC91C5" w14:textId="77777777" w:rsidR="004C116A" w:rsidRDefault="004C116A" w:rsidP="00155629"/>
          <w:p w14:paraId="59710C41" w14:textId="77777777" w:rsidR="004C116A" w:rsidRDefault="004C116A" w:rsidP="004C116A">
            <w:pPr>
              <w:pStyle w:val="ListParagraph"/>
              <w:numPr>
                <w:ilvl w:val="0"/>
                <w:numId w:val="1"/>
              </w:numPr>
            </w:pPr>
            <w:r>
              <w:t>25-year healthcare industry veteran</w:t>
            </w:r>
          </w:p>
          <w:p w14:paraId="60F003B6" w14:textId="77777777" w:rsidR="004C116A" w:rsidRDefault="004C116A" w:rsidP="004C116A">
            <w:pPr>
              <w:pStyle w:val="ListParagraph"/>
              <w:numPr>
                <w:ilvl w:val="0"/>
                <w:numId w:val="1"/>
              </w:numPr>
            </w:pPr>
            <w:r>
              <w:t>Held leadership roles in health systems, payers, and commercial enterprise</w:t>
            </w:r>
          </w:p>
          <w:p w14:paraId="72CB3EBF" w14:textId="77777777" w:rsidR="004C116A" w:rsidRDefault="004C116A" w:rsidP="004C116A">
            <w:pPr>
              <w:pStyle w:val="ListParagraph"/>
              <w:numPr>
                <w:ilvl w:val="0"/>
                <w:numId w:val="1"/>
              </w:numPr>
            </w:pPr>
            <w:r>
              <w:t xml:space="preserve">Day job leading </w:t>
            </w:r>
            <w:proofErr w:type="spellStart"/>
            <w:r>
              <w:t>Hanisworks</w:t>
            </w:r>
            <w:proofErr w:type="spellEnd"/>
            <w:r>
              <w:t xml:space="preserve"> LLC, virtual health business consultancy</w:t>
            </w:r>
          </w:p>
          <w:p w14:paraId="7A331939" w14:textId="77777777" w:rsidR="004C116A" w:rsidRDefault="004C116A" w:rsidP="004C116A"/>
          <w:p w14:paraId="155B9905" w14:textId="77777777" w:rsidR="004C116A" w:rsidRDefault="004C116A" w:rsidP="004C116A">
            <w:r>
              <w:t>Business of Healthcare</w:t>
            </w:r>
          </w:p>
          <w:p w14:paraId="760A0B49" w14:textId="77777777" w:rsidR="004C116A" w:rsidRDefault="004C116A" w:rsidP="004C116A">
            <w:pPr>
              <w:pStyle w:val="ListParagraph"/>
              <w:numPr>
                <w:ilvl w:val="0"/>
                <w:numId w:val="1"/>
              </w:numPr>
            </w:pPr>
            <w:r>
              <w:t>Serves healthcare executives across all major industry segments</w:t>
            </w:r>
          </w:p>
          <w:p w14:paraId="7A5FF1BE" w14:textId="77777777" w:rsidR="004C116A" w:rsidRDefault="004C116A" w:rsidP="004C116A">
            <w:pPr>
              <w:pStyle w:val="ListParagraph"/>
              <w:numPr>
                <w:ilvl w:val="0"/>
                <w:numId w:val="1"/>
              </w:numPr>
            </w:pPr>
            <w:r>
              <w:t>Audience of over 10,000 stakeholders including 4,700 decision makers</w:t>
            </w:r>
          </w:p>
          <w:p w14:paraId="4DC9FA89" w14:textId="77777777" w:rsidR="004C116A" w:rsidRDefault="004C116A" w:rsidP="004C116A">
            <w:pPr>
              <w:pStyle w:val="ListParagraph"/>
              <w:numPr>
                <w:ilvl w:val="0"/>
                <w:numId w:val="1"/>
              </w:numPr>
            </w:pPr>
            <w:r>
              <w:t>Editorially independent focused on meeting Mission and Margin goals</w:t>
            </w:r>
          </w:p>
        </w:tc>
      </w:tr>
    </w:tbl>
    <w:p w14:paraId="246C9B58" w14:textId="77777777" w:rsidR="00F17056" w:rsidRDefault="00F17056" w:rsidP="00155629">
      <w:pPr>
        <w:spacing w:after="0" w:line="240" w:lineRule="auto"/>
      </w:pPr>
    </w:p>
    <w:p w14:paraId="759034FD" w14:textId="77777777" w:rsidR="00F17056" w:rsidRDefault="00F17056" w:rsidP="00155629">
      <w:pPr>
        <w:spacing w:after="0" w:line="240" w:lineRule="auto"/>
      </w:pPr>
    </w:p>
    <w:p w14:paraId="1BB262AB" w14:textId="77777777" w:rsidR="00F17056" w:rsidRDefault="00F17056"/>
    <w:p w14:paraId="35E01AA2" w14:textId="6B787CF9" w:rsidR="00F17056" w:rsidRPr="001A67F4" w:rsidRDefault="001A67F4" w:rsidP="004E5D3B">
      <w:pPr>
        <w:spacing w:after="0" w:line="240" w:lineRule="auto"/>
        <w:rPr>
          <w:rFonts w:ascii="Open Sans Extrabold" w:hAnsi="Open Sans Extrabold" w:cs="Open Sans Extrabold"/>
        </w:rPr>
      </w:pPr>
      <w:r>
        <w:rPr>
          <w:rFonts w:ascii="Open Sans Extrabold" w:hAnsi="Open Sans Extrabold" w:cs="Open Sans Extrabold"/>
        </w:rPr>
        <w:t>Highlights</w:t>
      </w:r>
    </w:p>
    <w:p w14:paraId="214C94C9" w14:textId="77777777" w:rsidR="001A67F4" w:rsidRPr="00860C39" w:rsidRDefault="001A67F4" w:rsidP="001A67F4">
      <w:pPr>
        <w:pStyle w:val="ListParagraph"/>
        <w:numPr>
          <w:ilvl w:val="0"/>
          <w:numId w:val="4"/>
        </w:numPr>
        <w:spacing w:after="0" w:line="240" w:lineRule="auto"/>
      </w:pPr>
      <w:proofErr w:type="spellStart"/>
      <w:r w:rsidRPr="00860C39">
        <w:t>Compassus</w:t>
      </w:r>
      <w:proofErr w:type="spellEnd"/>
      <w:r w:rsidRPr="00860C39">
        <w:t xml:space="preserve"> leading provider of hospice and palliative care services</w:t>
      </w:r>
    </w:p>
    <w:p w14:paraId="55A85288" w14:textId="77777777" w:rsidR="001A67F4" w:rsidRDefault="001A67F4" w:rsidP="00860C39">
      <w:pPr>
        <w:pStyle w:val="ListParagraph"/>
        <w:numPr>
          <w:ilvl w:val="0"/>
          <w:numId w:val="4"/>
        </w:numPr>
        <w:spacing w:after="0" w:line="240" w:lineRule="auto"/>
      </w:pPr>
      <w:proofErr w:type="spellStart"/>
      <w:r w:rsidRPr="00860C39">
        <w:t>Epharmix</w:t>
      </w:r>
      <w:proofErr w:type="spellEnd"/>
      <w:r w:rsidRPr="00860C39">
        <w:t xml:space="preserve"> has proven patient engagement and </w:t>
      </w:r>
      <w:r>
        <w:t>return-on-investment</w:t>
      </w:r>
      <w:r w:rsidRPr="00860C39">
        <w:t xml:space="preserve"> in randomized clinical trials</w:t>
      </w:r>
      <w:r w:rsidRPr="00860C39">
        <w:t xml:space="preserve"> </w:t>
      </w:r>
    </w:p>
    <w:p w14:paraId="76866CFA" w14:textId="739E4A9E" w:rsidR="00860C39" w:rsidRPr="00860C39" w:rsidRDefault="00860C39" w:rsidP="001A67F4">
      <w:pPr>
        <w:pStyle w:val="ListParagraph"/>
        <w:numPr>
          <w:ilvl w:val="0"/>
          <w:numId w:val="4"/>
        </w:numPr>
        <w:spacing w:after="0" w:line="240" w:lineRule="auto"/>
      </w:pPr>
      <w:r w:rsidRPr="00860C39">
        <w:t>Describing ‘Medically-Possible’ makes End-of-Life conversations realistic, reduces suffering</w:t>
      </w:r>
    </w:p>
    <w:p w14:paraId="5B95DC07" w14:textId="77777777" w:rsidR="00860C39" w:rsidRPr="00860C39" w:rsidRDefault="00860C39" w:rsidP="00860C39">
      <w:pPr>
        <w:pStyle w:val="ListParagraph"/>
        <w:numPr>
          <w:ilvl w:val="0"/>
          <w:numId w:val="4"/>
        </w:numPr>
        <w:spacing w:after="0" w:line="240" w:lineRule="auto"/>
      </w:pPr>
      <w:r w:rsidRPr="00860C39">
        <w:t>End of Life discussions often occur too late or not all because high-risk for clinicians</w:t>
      </w:r>
    </w:p>
    <w:p w14:paraId="1F26CDD0" w14:textId="791EDD2C" w:rsidR="00860C39" w:rsidRPr="00860C39" w:rsidRDefault="00860C39" w:rsidP="00860C39">
      <w:pPr>
        <w:pStyle w:val="ListParagraph"/>
        <w:numPr>
          <w:ilvl w:val="0"/>
          <w:numId w:val="4"/>
        </w:numPr>
        <w:spacing w:after="0" w:line="240" w:lineRule="auto"/>
      </w:pPr>
      <w:r w:rsidRPr="00860C39">
        <w:t xml:space="preserve">Predictive analytics and patient-reported outcomes could help trigger the </w:t>
      </w:r>
      <w:r w:rsidR="001A67F4">
        <w:t>hospice c</w:t>
      </w:r>
      <w:r w:rsidRPr="00860C39">
        <w:t>onversation</w:t>
      </w:r>
      <w:r w:rsidR="001A67F4">
        <w:t xml:space="preserve"> between patient, families, and clinicians</w:t>
      </w:r>
    </w:p>
    <w:p w14:paraId="31910460" w14:textId="2EB2732A" w:rsidR="00CE64B5" w:rsidRDefault="00860C39" w:rsidP="00860C39">
      <w:pPr>
        <w:pStyle w:val="ListParagraph"/>
        <w:numPr>
          <w:ilvl w:val="0"/>
          <w:numId w:val="4"/>
        </w:numPr>
        <w:spacing w:after="0" w:line="240" w:lineRule="auto"/>
      </w:pPr>
      <w:r w:rsidRPr="00860C39">
        <w:t xml:space="preserve">Both </w:t>
      </w:r>
      <w:proofErr w:type="spellStart"/>
      <w:r w:rsidRPr="00860C39">
        <w:t>Epharmix</w:t>
      </w:r>
      <w:proofErr w:type="spellEnd"/>
      <w:r w:rsidRPr="00860C39">
        <w:t xml:space="preserve"> and </w:t>
      </w:r>
      <w:proofErr w:type="spellStart"/>
      <w:r w:rsidRPr="00860C39">
        <w:t>Compassus</w:t>
      </w:r>
      <w:proofErr w:type="spellEnd"/>
      <w:r w:rsidRPr="00860C39">
        <w:t xml:space="preserve"> innovations could help improve end-of-life care</w:t>
      </w:r>
    </w:p>
    <w:p w14:paraId="2361B1EA" w14:textId="77777777" w:rsidR="00F17056" w:rsidRDefault="00F17056" w:rsidP="00CE64B5">
      <w:pPr>
        <w:spacing w:after="0" w:line="240" w:lineRule="auto"/>
      </w:pPr>
      <w:r>
        <w:br w:type="page"/>
      </w:r>
    </w:p>
    <w:p w14:paraId="34456EF3" w14:textId="04752F81" w:rsidR="001A67F4" w:rsidRDefault="001A67F4" w:rsidP="001A67F4">
      <w:pPr>
        <w:spacing w:after="0" w:line="240" w:lineRule="auto"/>
        <w:rPr>
          <w:rFonts w:ascii="Open Sans Extrabold" w:hAnsi="Open Sans Extrabold" w:cs="Open Sans Extrabold"/>
        </w:rPr>
      </w:pPr>
      <w:r>
        <w:rPr>
          <w:rFonts w:ascii="Open Sans Extrabold" w:hAnsi="Open Sans Extrabold" w:cs="Open Sans Extrabold"/>
        </w:rPr>
        <w:lastRenderedPageBreak/>
        <w:t>FULL TRANSCRIPT</w:t>
      </w:r>
    </w:p>
    <w:p w14:paraId="58547B13" w14:textId="3C027D8A" w:rsidR="002463C1" w:rsidRDefault="002463C1" w:rsidP="004E5D3B">
      <w:pPr>
        <w:spacing w:after="0" w:line="240" w:lineRule="auto"/>
      </w:pPr>
    </w:p>
    <w:p w14:paraId="4696F7B7" w14:textId="77777777" w:rsidR="002463C1" w:rsidRDefault="002463C1" w:rsidP="004E5D3B">
      <w:pPr>
        <w:spacing w:after="0" w:line="240" w:lineRule="auto"/>
      </w:pPr>
    </w:p>
    <w:tbl>
      <w:tblPr>
        <w:tblStyle w:val="TableGrid"/>
        <w:tblW w:w="12091" w:type="dxa"/>
        <w:tblLook w:val="04A0" w:firstRow="1" w:lastRow="0" w:firstColumn="1" w:lastColumn="0" w:noHBand="0" w:noVBand="1"/>
      </w:tblPr>
      <w:tblGrid>
        <w:gridCol w:w="1338"/>
        <w:gridCol w:w="1336"/>
        <w:gridCol w:w="9417"/>
      </w:tblGrid>
      <w:tr w:rsidR="004E1625" w:rsidRPr="00494869" w14:paraId="0EACCDCC" w14:textId="3C23D1A6" w:rsidTr="004A33A6">
        <w:trPr>
          <w:trHeight w:val="576"/>
        </w:trPr>
        <w:tc>
          <w:tcPr>
            <w:tcW w:w="1338" w:type="dxa"/>
            <w:shd w:val="clear" w:color="auto" w:fill="auto"/>
            <w:noWrap/>
            <w:hideMark/>
          </w:tcPr>
          <w:p w14:paraId="649F8AD0" w14:textId="77777777" w:rsidR="004E1625" w:rsidRPr="00494869" w:rsidRDefault="004E1625" w:rsidP="00155629">
            <w:pPr>
              <w:jc w:val="center"/>
              <w:rPr>
                <w:rFonts w:ascii="Calibri" w:eastAsia="Times New Roman" w:hAnsi="Calibri" w:cs="Calibri"/>
                <w:b/>
                <w:bCs/>
                <w:color w:val="000000"/>
              </w:rPr>
            </w:pPr>
            <w:r>
              <w:rPr>
                <w:rFonts w:ascii="Calibri" w:eastAsia="Times New Roman" w:hAnsi="Calibri" w:cs="Calibri"/>
                <w:b/>
                <w:bCs/>
                <w:color w:val="000000"/>
              </w:rPr>
              <w:t>Time Stamp</w:t>
            </w:r>
          </w:p>
        </w:tc>
        <w:tc>
          <w:tcPr>
            <w:tcW w:w="1336" w:type="dxa"/>
            <w:shd w:val="clear" w:color="auto" w:fill="auto"/>
            <w:hideMark/>
          </w:tcPr>
          <w:p w14:paraId="579D4CCA" w14:textId="77777777" w:rsidR="004E1625" w:rsidRPr="00494869" w:rsidRDefault="004E1625" w:rsidP="00155629">
            <w:pPr>
              <w:jc w:val="center"/>
              <w:rPr>
                <w:rFonts w:ascii="Calibri" w:eastAsia="Times New Roman" w:hAnsi="Calibri" w:cs="Calibri"/>
                <w:b/>
                <w:bCs/>
                <w:color w:val="000000"/>
              </w:rPr>
            </w:pPr>
            <w:r w:rsidRPr="00494869">
              <w:rPr>
                <w:rFonts w:ascii="Calibri" w:eastAsia="Times New Roman" w:hAnsi="Calibri" w:cs="Calibri"/>
                <w:b/>
                <w:bCs/>
                <w:color w:val="000000"/>
              </w:rPr>
              <w:t>Speaker</w:t>
            </w:r>
          </w:p>
        </w:tc>
        <w:tc>
          <w:tcPr>
            <w:tcW w:w="9417" w:type="dxa"/>
            <w:shd w:val="clear" w:color="auto" w:fill="auto"/>
            <w:hideMark/>
          </w:tcPr>
          <w:p w14:paraId="4897CB8E" w14:textId="77777777" w:rsidR="004E1625" w:rsidRPr="00494869" w:rsidRDefault="004E1625" w:rsidP="00155629">
            <w:pPr>
              <w:jc w:val="center"/>
              <w:rPr>
                <w:rFonts w:ascii="Calibri" w:eastAsia="Times New Roman" w:hAnsi="Calibri" w:cs="Calibri"/>
                <w:b/>
                <w:bCs/>
                <w:color w:val="000000"/>
              </w:rPr>
            </w:pPr>
            <w:r w:rsidRPr="00494869">
              <w:rPr>
                <w:rFonts w:ascii="Calibri" w:eastAsia="Times New Roman" w:hAnsi="Calibri" w:cs="Calibri"/>
                <w:b/>
                <w:bCs/>
                <w:color w:val="000000"/>
              </w:rPr>
              <w:t>Transcript</w:t>
            </w:r>
          </w:p>
        </w:tc>
      </w:tr>
      <w:tr w:rsidR="004E1625" w:rsidRPr="008F0B49" w14:paraId="611686E6" w14:textId="77777777" w:rsidTr="004A33A6">
        <w:trPr>
          <w:trHeight w:val="320"/>
        </w:trPr>
        <w:tc>
          <w:tcPr>
            <w:tcW w:w="1338" w:type="dxa"/>
            <w:shd w:val="clear" w:color="auto" w:fill="auto"/>
            <w:noWrap/>
          </w:tcPr>
          <w:p w14:paraId="3646641B" w14:textId="77777777" w:rsidR="004E1625" w:rsidRDefault="004E1625" w:rsidP="008F0B49">
            <w:pPr>
              <w:rPr>
                <w:b/>
                <w:bCs/>
              </w:rPr>
            </w:pPr>
          </w:p>
        </w:tc>
        <w:tc>
          <w:tcPr>
            <w:tcW w:w="1336" w:type="dxa"/>
            <w:shd w:val="clear" w:color="auto" w:fill="auto"/>
            <w:noWrap/>
          </w:tcPr>
          <w:p w14:paraId="457B202C" w14:textId="77777777" w:rsidR="004E1625" w:rsidRPr="008F0B49" w:rsidRDefault="004E1625" w:rsidP="008F0B49"/>
        </w:tc>
        <w:tc>
          <w:tcPr>
            <w:tcW w:w="9417" w:type="dxa"/>
            <w:shd w:val="clear" w:color="auto" w:fill="auto"/>
            <w:noWrap/>
          </w:tcPr>
          <w:p w14:paraId="1F8E12F3" w14:textId="77777777" w:rsidR="004E1625" w:rsidRPr="000D3E93" w:rsidRDefault="004E1625" w:rsidP="008F0B49"/>
        </w:tc>
      </w:tr>
      <w:tr w:rsidR="004E1625" w:rsidRPr="008F0B49" w14:paraId="32E50963" w14:textId="2BAC32A6" w:rsidTr="004A33A6">
        <w:trPr>
          <w:trHeight w:val="320"/>
        </w:trPr>
        <w:tc>
          <w:tcPr>
            <w:tcW w:w="1338" w:type="dxa"/>
            <w:shd w:val="clear" w:color="auto" w:fill="auto"/>
            <w:noWrap/>
            <w:hideMark/>
          </w:tcPr>
          <w:p w14:paraId="638FA2B1" w14:textId="64ADF9A1" w:rsidR="004E1625" w:rsidRPr="008F0B49" w:rsidRDefault="004E1625" w:rsidP="008F0B49">
            <w:pPr>
              <w:rPr>
                <w:b/>
                <w:bCs/>
              </w:rPr>
            </w:pPr>
            <w:r>
              <w:rPr>
                <w:b/>
                <w:bCs/>
              </w:rPr>
              <w:t>0:11</w:t>
            </w:r>
          </w:p>
        </w:tc>
        <w:tc>
          <w:tcPr>
            <w:tcW w:w="1336" w:type="dxa"/>
            <w:shd w:val="clear" w:color="auto" w:fill="auto"/>
            <w:noWrap/>
            <w:hideMark/>
          </w:tcPr>
          <w:p w14:paraId="186152A5" w14:textId="77777777" w:rsidR="004E1625" w:rsidRPr="008F0B49" w:rsidRDefault="004E1625" w:rsidP="008F0B49">
            <w:r w:rsidRPr="008F0B49">
              <w:t>Hanis</w:t>
            </w:r>
          </w:p>
        </w:tc>
        <w:tc>
          <w:tcPr>
            <w:tcW w:w="9417" w:type="dxa"/>
            <w:shd w:val="clear" w:color="auto" w:fill="auto"/>
            <w:noWrap/>
            <w:hideMark/>
          </w:tcPr>
          <w:p w14:paraId="68AC3E75" w14:textId="4A39A4F7" w:rsidR="004E1625" w:rsidRPr="000D3E93" w:rsidRDefault="004E1625" w:rsidP="008F0B49">
            <w:r>
              <w:t xml:space="preserve">Corina </w:t>
            </w:r>
            <w:r w:rsidRPr="000D3E93">
              <w:t xml:space="preserve">Tracy, </w:t>
            </w:r>
            <w:r>
              <w:t xml:space="preserve">Blake </w:t>
            </w:r>
            <w:r w:rsidRPr="000D3E93">
              <w:t xml:space="preserve">Marggraff, thank you so much for joining the business of healthcare today. </w:t>
            </w:r>
          </w:p>
        </w:tc>
      </w:tr>
      <w:tr w:rsidR="004E1625" w:rsidRPr="008F0B49" w14:paraId="79274BC8" w14:textId="77777777" w:rsidTr="004A33A6">
        <w:trPr>
          <w:trHeight w:val="320"/>
        </w:trPr>
        <w:tc>
          <w:tcPr>
            <w:tcW w:w="1338" w:type="dxa"/>
            <w:shd w:val="clear" w:color="auto" w:fill="auto"/>
            <w:noWrap/>
            <w:hideMark/>
          </w:tcPr>
          <w:p w14:paraId="72C52966" w14:textId="429129FF" w:rsidR="004E1625" w:rsidRPr="008F0B49" w:rsidRDefault="004E1625" w:rsidP="000D3E93">
            <w:pPr>
              <w:rPr>
                <w:b/>
                <w:bCs/>
              </w:rPr>
            </w:pPr>
            <w:r>
              <w:rPr>
                <w:b/>
                <w:bCs/>
              </w:rPr>
              <w:t>0:15</w:t>
            </w:r>
          </w:p>
        </w:tc>
        <w:tc>
          <w:tcPr>
            <w:tcW w:w="1336" w:type="dxa"/>
            <w:shd w:val="clear" w:color="auto" w:fill="auto"/>
            <w:noWrap/>
            <w:hideMark/>
          </w:tcPr>
          <w:p w14:paraId="10D233CE" w14:textId="77777777" w:rsidR="004E1625" w:rsidRPr="000D3E93" w:rsidRDefault="004E1625" w:rsidP="000D3E93">
            <w:r w:rsidRPr="000D3E93">
              <w:t>Hanis</w:t>
            </w:r>
          </w:p>
        </w:tc>
        <w:tc>
          <w:tcPr>
            <w:tcW w:w="9417" w:type="dxa"/>
            <w:shd w:val="clear" w:color="auto" w:fill="auto"/>
            <w:noWrap/>
            <w:hideMark/>
          </w:tcPr>
          <w:p w14:paraId="6B1A2227" w14:textId="380FB676" w:rsidR="004E1625" w:rsidRPr="000D3E93" w:rsidRDefault="004E1625" w:rsidP="000D3E93">
            <w:r w:rsidRPr="000D3E93">
              <w:t>You've probably spent more time thinking about death and communicating about death than, well, most of the US population.</w:t>
            </w:r>
          </w:p>
        </w:tc>
      </w:tr>
      <w:tr w:rsidR="004E1625" w:rsidRPr="008F0B49" w14:paraId="36FF9010" w14:textId="77777777" w:rsidTr="004A33A6">
        <w:trPr>
          <w:trHeight w:val="320"/>
        </w:trPr>
        <w:tc>
          <w:tcPr>
            <w:tcW w:w="1338" w:type="dxa"/>
            <w:shd w:val="clear" w:color="auto" w:fill="auto"/>
            <w:noWrap/>
            <w:hideMark/>
          </w:tcPr>
          <w:p w14:paraId="73933216" w14:textId="0C58E33B" w:rsidR="004E1625" w:rsidRPr="008F0B49" w:rsidRDefault="004E1625" w:rsidP="000D3E93">
            <w:pPr>
              <w:rPr>
                <w:b/>
                <w:bCs/>
              </w:rPr>
            </w:pPr>
            <w:r>
              <w:rPr>
                <w:b/>
                <w:bCs/>
              </w:rPr>
              <w:t>0:24</w:t>
            </w:r>
          </w:p>
        </w:tc>
        <w:tc>
          <w:tcPr>
            <w:tcW w:w="1336" w:type="dxa"/>
            <w:shd w:val="clear" w:color="auto" w:fill="auto"/>
            <w:noWrap/>
            <w:hideMark/>
          </w:tcPr>
          <w:p w14:paraId="70F56EB3" w14:textId="77777777" w:rsidR="004E1625" w:rsidRPr="000D3E93" w:rsidRDefault="004E1625" w:rsidP="000D3E93">
            <w:r w:rsidRPr="000D3E93">
              <w:t>Hanis</w:t>
            </w:r>
          </w:p>
        </w:tc>
        <w:tc>
          <w:tcPr>
            <w:tcW w:w="9417" w:type="dxa"/>
            <w:shd w:val="clear" w:color="auto" w:fill="auto"/>
            <w:noWrap/>
            <w:hideMark/>
          </w:tcPr>
          <w:p w14:paraId="12A4BAD9" w14:textId="3815D16B" w:rsidR="004E1625" w:rsidRPr="000D3E93" w:rsidRDefault="004E1625" w:rsidP="000D3E93">
            <w:r w:rsidRPr="000D3E93">
              <w:t xml:space="preserve">What is different about the way you think about death </w:t>
            </w:r>
          </w:p>
        </w:tc>
      </w:tr>
      <w:tr w:rsidR="004E1625" w:rsidRPr="008F0B49" w14:paraId="7B63D308" w14:textId="77777777" w:rsidTr="004A33A6">
        <w:trPr>
          <w:trHeight w:val="320"/>
        </w:trPr>
        <w:tc>
          <w:tcPr>
            <w:tcW w:w="1338" w:type="dxa"/>
            <w:shd w:val="clear" w:color="auto" w:fill="auto"/>
            <w:noWrap/>
            <w:hideMark/>
          </w:tcPr>
          <w:p w14:paraId="054684B7" w14:textId="794AD817" w:rsidR="004E1625" w:rsidRPr="008F0B49" w:rsidRDefault="004E1625" w:rsidP="000D3E93">
            <w:pPr>
              <w:rPr>
                <w:b/>
                <w:bCs/>
              </w:rPr>
            </w:pPr>
            <w:r>
              <w:rPr>
                <w:b/>
                <w:bCs/>
              </w:rPr>
              <w:t>0:28</w:t>
            </w:r>
          </w:p>
        </w:tc>
        <w:tc>
          <w:tcPr>
            <w:tcW w:w="1336" w:type="dxa"/>
            <w:shd w:val="clear" w:color="auto" w:fill="auto"/>
            <w:noWrap/>
            <w:hideMark/>
          </w:tcPr>
          <w:p w14:paraId="7D5E1E38" w14:textId="77777777" w:rsidR="004E1625" w:rsidRPr="000D3E93" w:rsidRDefault="004E1625" w:rsidP="000D3E93">
            <w:r w:rsidRPr="000D3E93">
              <w:t>Tracy</w:t>
            </w:r>
          </w:p>
        </w:tc>
        <w:tc>
          <w:tcPr>
            <w:tcW w:w="9417" w:type="dxa"/>
            <w:shd w:val="clear" w:color="auto" w:fill="auto"/>
            <w:noWrap/>
            <w:hideMark/>
          </w:tcPr>
          <w:p w14:paraId="1EBA3DF6" w14:textId="42D6D771" w:rsidR="004E1625" w:rsidRPr="000D3E93" w:rsidRDefault="004E1625" w:rsidP="000D3E93">
            <w:r w:rsidRPr="000D3E93">
              <w:t xml:space="preserve"> I think that I think in terms of medically possible, when I was a nurse at the bedside, both inpatient end-of-life care and outpatient end-of-life care, I ran into so many times when I would speak to the physician and they would be talking about prognosis, they would be talking about weeks or months. When I would get to the bedside of the family, they automatically interpreted it to be year.</w:t>
            </w:r>
            <w:r>
              <w:t xml:space="preserve"> [lower thirds]</w:t>
            </w:r>
          </w:p>
        </w:tc>
      </w:tr>
      <w:tr w:rsidR="004E1625" w:rsidRPr="008F0B49" w14:paraId="2EE175A8" w14:textId="77777777" w:rsidTr="004A33A6">
        <w:trPr>
          <w:trHeight w:val="320"/>
        </w:trPr>
        <w:tc>
          <w:tcPr>
            <w:tcW w:w="1338" w:type="dxa"/>
            <w:shd w:val="clear" w:color="auto" w:fill="auto"/>
            <w:noWrap/>
            <w:hideMark/>
          </w:tcPr>
          <w:p w14:paraId="237F7CBB" w14:textId="1F58CB2A" w:rsidR="004E1625" w:rsidRPr="008F0B49" w:rsidRDefault="004E1625" w:rsidP="000D3E93">
            <w:pPr>
              <w:rPr>
                <w:b/>
                <w:bCs/>
              </w:rPr>
            </w:pPr>
            <w:r>
              <w:rPr>
                <w:b/>
                <w:bCs/>
              </w:rPr>
              <w:t>0:59</w:t>
            </w:r>
          </w:p>
        </w:tc>
        <w:tc>
          <w:tcPr>
            <w:tcW w:w="1336" w:type="dxa"/>
            <w:shd w:val="clear" w:color="auto" w:fill="auto"/>
            <w:noWrap/>
            <w:hideMark/>
          </w:tcPr>
          <w:p w14:paraId="6CE0D3DE" w14:textId="77777777" w:rsidR="004E1625" w:rsidRPr="000D3E93" w:rsidRDefault="004E1625" w:rsidP="000D3E93">
            <w:r w:rsidRPr="000D3E93">
              <w:t>Tracy</w:t>
            </w:r>
          </w:p>
        </w:tc>
        <w:tc>
          <w:tcPr>
            <w:tcW w:w="9417" w:type="dxa"/>
            <w:shd w:val="clear" w:color="auto" w:fill="auto"/>
            <w:noWrap/>
            <w:hideMark/>
          </w:tcPr>
          <w:p w14:paraId="082CE5DC" w14:textId="4F329C32" w:rsidR="004E1625" w:rsidRPr="000D3E93" w:rsidRDefault="004E1625" w:rsidP="000D3E93">
            <w:r w:rsidRPr="000D3E93">
              <w:t xml:space="preserve">Yes, miracles can happen, but it's not likely, medically, and so I view a lot of our healthcare as opposed to the 5% that, or the 1% that, yes, you could have a cure. I view of what's mostly medically possible. It makes me, I guess, just view the whole system differently, understanding that I'm </w:t>
            </w:r>
            <w:proofErr w:type="spellStart"/>
            <w:r w:rsidRPr="000D3E93">
              <w:t>gonna</w:t>
            </w:r>
            <w:proofErr w:type="spellEnd"/>
            <w:r w:rsidRPr="000D3E93">
              <w:t xml:space="preserve"> come to that time in my life and I'm </w:t>
            </w:r>
            <w:proofErr w:type="spellStart"/>
            <w:r w:rsidRPr="000D3E93">
              <w:t>gonna</w:t>
            </w:r>
            <w:proofErr w:type="spellEnd"/>
            <w:r w:rsidRPr="000D3E93">
              <w:t xml:space="preserve"> be most interested in, not what's just slightly possible, but what's medically possible. I would say what makes me view it different is I've seen a lot of suffering. I used to... When you're 22 years old and you're in end-of-life care, you </w:t>
            </w:r>
            <w:proofErr w:type="gramStart"/>
            <w:r w:rsidRPr="000D3E93">
              <w:t>have to</w:t>
            </w:r>
            <w:proofErr w:type="gramEnd"/>
            <w:r w:rsidRPr="000D3E93">
              <w:t xml:space="preserve"> really quickly decide if you can come to grips with your own mortality, or you need to find a different career, right?</w:t>
            </w:r>
          </w:p>
        </w:tc>
      </w:tr>
      <w:tr w:rsidR="004E1625" w:rsidRPr="008F0B49" w14:paraId="28C953C9" w14:textId="77777777" w:rsidTr="004A33A6">
        <w:trPr>
          <w:trHeight w:val="320"/>
        </w:trPr>
        <w:tc>
          <w:tcPr>
            <w:tcW w:w="1338" w:type="dxa"/>
            <w:shd w:val="clear" w:color="auto" w:fill="auto"/>
            <w:noWrap/>
            <w:hideMark/>
          </w:tcPr>
          <w:p w14:paraId="0C22A55E" w14:textId="0E06C671" w:rsidR="004E1625" w:rsidRPr="008F0B49" w:rsidRDefault="004E1625" w:rsidP="000D3E93">
            <w:pPr>
              <w:rPr>
                <w:b/>
                <w:bCs/>
              </w:rPr>
            </w:pPr>
            <w:r>
              <w:rPr>
                <w:b/>
                <w:bCs/>
              </w:rPr>
              <w:t>1:49</w:t>
            </w:r>
          </w:p>
        </w:tc>
        <w:tc>
          <w:tcPr>
            <w:tcW w:w="1336" w:type="dxa"/>
            <w:shd w:val="clear" w:color="auto" w:fill="auto"/>
            <w:noWrap/>
            <w:hideMark/>
          </w:tcPr>
          <w:p w14:paraId="282EC1AB" w14:textId="77777777" w:rsidR="004E1625" w:rsidRPr="000D3E93" w:rsidRDefault="004E1625" w:rsidP="000D3E93">
            <w:r w:rsidRPr="000D3E93">
              <w:t>Tracy</w:t>
            </w:r>
          </w:p>
        </w:tc>
        <w:tc>
          <w:tcPr>
            <w:tcW w:w="9417" w:type="dxa"/>
            <w:shd w:val="clear" w:color="auto" w:fill="auto"/>
            <w:noWrap/>
            <w:hideMark/>
          </w:tcPr>
          <w:p w14:paraId="24C891A4" w14:textId="66C847C4" w:rsidR="004E1625" w:rsidRPr="000D3E93" w:rsidRDefault="004E1625" w:rsidP="000D3E93">
            <w:r w:rsidRPr="000D3E93">
              <w:t xml:space="preserve"> Most people at 22 aren't thinking about, "I, someday, am </w:t>
            </w:r>
            <w:proofErr w:type="spellStart"/>
            <w:r w:rsidRPr="000D3E93">
              <w:t>gonna</w:t>
            </w:r>
            <w:proofErr w:type="spellEnd"/>
            <w:r w:rsidRPr="000D3E93">
              <w:t xml:space="preserve"> be here." That's just not the way that life works. I learned at a very young age and very early that there's </w:t>
            </w:r>
            <w:proofErr w:type="gramStart"/>
            <w:r w:rsidRPr="000D3E93">
              <w:t>a lot worse things</w:t>
            </w:r>
            <w:proofErr w:type="gramEnd"/>
            <w:r w:rsidRPr="000D3E93">
              <w:t xml:space="preserve"> than death.</w:t>
            </w:r>
            <w:r w:rsidRPr="000D3E93">
              <w:rPr>
                <w:strike/>
              </w:rPr>
              <w:t xml:space="preserve"> </w:t>
            </w:r>
            <w:r w:rsidRPr="000D3E93">
              <w:t xml:space="preserve">What I learned also very quickly is, hospice makes things so much better, I </w:t>
            </w:r>
            <w:proofErr w:type="gramStart"/>
            <w:r w:rsidRPr="000D3E93">
              <w:t>often times</w:t>
            </w:r>
            <w:proofErr w:type="gramEnd"/>
            <w:r w:rsidRPr="000D3E93">
              <w:t xml:space="preserve"> would leave somebody's house and think to myself, "What would they do right now if they didn't have hospice care?"</w:t>
            </w:r>
          </w:p>
        </w:tc>
      </w:tr>
      <w:tr w:rsidR="004E1625" w:rsidRPr="008F0B49" w14:paraId="7E43F72F" w14:textId="77777777" w:rsidTr="004A33A6">
        <w:trPr>
          <w:trHeight w:val="320"/>
        </w:trPr>
        <w:tc>
          <w:tcPr>
            <w:tcW w:w="1338" w:type="dxa"/>
            <w:shd w:val="clear" w:color="auto" w:fill="auto"/>
            <w:noWrap/>
            <w:hideMark/>
          </w:tcPr>
          <w:p w14:paraId="62236840" w14:textId="677771BA" w:rsidR="004E1625" w:rsidRPr="008F0B49" w:rsidRDefault="004E1625" w:rsidP="000D3E93">
            <w:pPr>
              <w:rPr>
                <w:b/>
                <w:bCs/>
              </w:rPr>
            </w:pPr>
            <w:r>
              <w:rPr>
                <w:b/>
                <w:bCs/>
              </w:rPr>
              <w:t>2:22</w:t>
            </w:r>
          </w:p>
        </w:tc>
        <w:tc>
          <w:tcPr>
            <w:tcW w:w="1336" w:type="dxa"/>
            <w:shd w:val="clear" w:color="auto" w:fill="auto"/>
            <w:noWrap/>
            <w:hideMark/>
          </w:tcPr>
          <w:p w14:paraId="03634D19" w14:textId="77777777" w:rsidR="004E1625" w:rsidRPr="008F0B49" w:rsidRDefault="004E1625" w:rsidP="000D3E93">
            <w:r w:rsidRPr="008F0B49">
              <w:t>Hanis</w:t>
            </w:r>
          </w:p>
        </w:tc>
        <w:tc>
          <w:tcPr>
            <w:tcW w:w="9417" w:type="dxa"/>
            <w:shd w:val="clear" w:color="auto" w:fill="auto"/>
            <w:noWrap/>
            <w:hideMark/>
          </w:tcPr>
          <w:p w14:paraId="13917680" w14:textId="77777777" w:rsidR="004E1625" w:rsidRPr="008F0B49" w:rsidRDefault="004E1625" w:rsidP="000D3E93">
            <w:r w:rsidRPr="008F0B49">
              <w:t xml:space="preserve"> You're a young entrepreneur, you're in this space of health tech and entrepreneurial venture funded. What's the... You're also a pretty compassionate guy. What do you... What's the hardest part of conne</w:t>
            </w:r>
            <w:r>
              <w:t>ct</w:t>
            </w:r>
            <w:r w:rsidRPr="008F0B49">
              <w:t>ing the dot between what you might feel as mission, versus what you feel around the growth and development of your business? Where's the confli</w:t>
            </w:r>
            <w:r>
              <w:t>ct</w:t>
            </w:r>
            <w:r w:rsidRPr="008F0B49">
              <w:t xml:space="preserve"> in what you do?</w:t>
            </w:r>
          </w:p>
        </w:tc>
      </w:tr>
      <w:tr w:rsidR="004E1625" w:rsidRPr="008F0B49" w14:paraId="59186063" w14:textId="77777777" w:rsidTr="004A33A6">
        <w:trPr>
          <w:trHeight w:val="320"/>
        </w:trPr>
        <w:tc>
          <w:tcPr>
            <w:tcW w:w="1338" w:type="dxa"/>
            <w:shd w:val="clear" w:color="auto" w:fill="auto"/>
            <w:noWrap/>
            <w:hideMark/>
          </w:tcPr>
          <w:p w14:paraId="106ECB00" w14:textId="00A679C7" w:rsidR="004E1625" w:rsidRPr="008F0B49" w:rsidRDefault="004E1625" w:rsidP="000D3E93">
            <w:pPr>
              <w:rPr>
                <w:b/>
                <w:bCs/>
              </w:rPr>
            </w:pPr>
            <w:r>
              <w:rPr>
                <w:b/>
                <w:bCs/>
              </w:rPr>
              <w:t>2:49</w:t>
            </w:r>
          </w:p>
        </w:tc>
        <w:tc>
          <w:tcPr>
            <w:tcW w:w="1336" w:type="dxa"/>
            <w:shd w:val="clear" w:color="auto" w:fill="auto"/>
            <w:noWrap/>
            <w:hideMark/>
          </w:tcPr>
          <w:p w14:paraId="056E7B79" w14:textId="77777777" w:rsidR="004E1625" w:rsidRPr="008F0B49" w:rsidRDefault="004E1625" w:rsidP="000D3E93">
            <w:r w:rsidRPr="008F0B49">
              <w:t>Marggraff</w:t>
            </w:r>
          </w:p>
        </w:tc>
        <w:tc>
          <w:tcPr>
            <w:tcW w:w="9417" w:type="dxa"/>
            <w:shd w:val="clear" w:color="auto" w:fill="auto"/>
            <w:noWrap/>
            <w:hideMark/>
          </w:tcPr>
          <w:p w14:paraId="7A837478" w14:textId="66DE99D2" w:rsidR="004E1625" w:rsidRPr="000D3E93" w:rsidRDefault="004E1625" w:rsidP="000D3E93">
            <w:r w:rsidRPr="000D3E93">
              <w:t xml:space="preserve"> It's a good question. I think that most of the people with whom I interact, call it the executive level of a lot of healthcare systems, are compassionate. That's why a lot of us pursue healthcare. It's one of the easiest ways to make an enormous impact, if you do it correctly, on a lot of lives. The biggest problem is incentive structures, and I think we acknowledge that that's true, but the fragmentation of the industry combined with a lack of clear incentives through that process, really slow down innovation. The solution, and I think the reason that I take an evidence-based, an evidence-first approach to product development, is it often doesn't feel safe to innovate in the face of lots of risk and </w:t>
            </w:r>
            <w:r w:rsidRPr="000D3E93">
              <w:lastRenderedPageBreak/>
              <w:t>lots of uncertainty, and unlike pharmaceuticals and devices, a lot of technology out there hasn't been shown to really drive value. The biggest barrier that I face is the one that I had intentionally designed this company to solve, which is, it's darn tough to innovate in healthcare unless you know exactly what you're doing.</w:t>
            </w:r>
            <w:r>
              <w:t xml:space="preserve"> </w:t>
            </w:r>
            <w:r w:rsidRPr="002C69C4">
              <w:rPr>
                <w:i/>
              </w:rPr>
              <w:t>[Marggraff Lower Thirds]</w:t>
            </w:r>
          </w:p>
        </w:tc>
      </w:tr>
      <w:tr w:rsidR="004E1625" w:rsidRPr="008F0B49" w14:paraId="4F73ADCC" w14:textId="77777777" w:rsidTr="004A33A6">
        <w:trPr>
          <w:trHeight w:val="320"/>
        </w:trPr>
        <w:tc>
          <w:tcPr>
            <w:tcW w:w="1338" w:type="dxa"/>
            <w:shd w:val="clear" w:color="auto" w:fill="auto"/>
            <w:noWrap/>
            <w:hideMark/>
          </w:tcPr>
          <w:p w14:paraId="1736AE74" w14:textId="60BCDA6C" w:rsidR="004E1625" w:rsidRPr="008F0B49" w:rsidRDefault="004E1625" w:rsidP="000D3E93">
            <w:pPr>
              <w:rPr>
                <w:b/>
                <w:bCs/>
              </w:rPr>
            </w:pPr>
            <w:r>
              <w:rPr>
                <w:b/>
                <w:bCs/>
              </w:rPr>
              <w:t>4:09</w:t>
            </w:r>
          </w:p>
        </w:tc>
        <w:tc>
          <w:tcPr>
            <w:tcW w:w="1336" w:type="dxa"/>
            <w:shd w:val="clear" w:color="auto" w:fill="auto"/>
            <w:noWrap/>
            <w:hideMark/>
          </w:tcPr>
          <w:p w14:paraId="27CF4E9E" w14:textId="77777777" w:rsidR="004E1625" w:rsidRPr="008F0B49" w:rsidRDefault="004E1625" w:rsidP="000D3E93">
            <w:r w:rsidRPr="008F0B49">
              <w:t>Hanis</w:t>
            </w:r>
          </w:p>
        </w:tc>
        <w:tc>
          <w:tcPr>
            <w:tcW w:w="9417" w:type="dxa"/>
            <w:shd w:val="clear" w:color="auto" w:fill="auto"/>
            <w:noWrap/>
            <w:hideMark/>
          </w:tcPr>
          <w:p w14:paraId="5707B8E5" w14:textId="77777777" w:rsidR="004E1625" w:rsidRPr="000D3E93" w:rsidRDefault="004E1625" w:rsidP="000D3E93">
            <w:r w:rsidRPr="000D3E93">
              <w:t xml:space="preserve"> Unless you have the evidence to prove the efficacy of what you're doing?</w:t>
            </w:r>
          </w:p>
        </w:tc>
      </w:tr>
      <w:tr w:rsidR="004E1625" w:rsidRPr="008F0B49" w14:paraId="19A88AB5" w14:textId="77777777" w:rsidTr="004A33A6">
        <w:trPr>
          <w:trHeight w:val="320"/>
        </w:trPr>
        <w:tc>
          <w:tcPr>
            <w:tcW w:w="1338" w:type="dxa"/>
            <w:shd w:val="clear" w:color="auto" w:fill="auto"/>
            <w:noWrap/>
            <w:hideMark/>
          </w:tcPr>
          <w:p w14:paraId="23DF4374" w14:textId="652DF7B2" w:rsidR="004E1625" w:rsidRPr="008F0B49" w:rsidRDefault="004E1625" w:rsidP="000D3E93">
            <w:pPr>
              <w:rPr>
                <w:b/>
                <w:bCs/>
              </w:rPr>
            </w:pPr>
            <w:r>
              <w:rPr>
                <w:b/>
                <w:bCs/>
              </w:rPr>
              <w:t>4:14</w:t>
            </w:r>
          </w:p>
        </w:tc>
        <w:tc>
          <w:tcPr>
            <w:tcW w:w="1336" w:type="dxa"/>
            <w:shd w:val="clear" w:color="auto" w:fill="auto"/>
            <w:noWrap/>
            <w:hideMark/>
          </w:tcPr>
          <w:p w14:paraId="472B7289" w14:textId="77777777" w:rsidR="004E1625" w:rsidRPr="008F0B49" w:rsidRDefault="004E1625" w:rsidP="000D3E93">
            <w:r w:rsidRPr="008F0B49">
              <w:t>Marggraff</w:t>
            </w:r>
          </w:p>
        </w:tc>
        <w:tc>
          <w:tcPr>
            <w:tcW w:w="9417" w:type="dxa"/>
            <w:shd w:val="clear" w:color="auto" w:fill="auto"/>
            <w:noWrap/>
            <w:hideMark/>
          </w:tcPr>
          <w:p w14:paraId="68D5D0DA" w14:textId="77777777" w:rsidR="004E1625" w:rsidRPr="000D3E93" w:rsidRDefault="004E1625" w:rsidP="000D3E93">
            <w:r w:rsidRPr="000D3E93">
              <w:t xml:space="preserve"> Correct. Yeah.</w:t>
            </w:r>
          </w:p>
        </w:tc>
      </w:tr>
      <w:tr w:rsidR="004E1625" w:rsidRPr="008F0B49" w14:paraId="678A2BE7" w14:textId="77777777" w:rsidTr="004A33A6">
        <w:trPr>
          <w:trHeight w:val="320"/>
        </w:trPr>
        <w:tc>
          <w:tcPr>
            <w:tcW w:w="1338" w:type="dxa"/>
            <w:shd w:val="clear" w:color="auto" w:fill="auto"/>
            <w:noWrap/>
          </w:tcPr>
          <w:p w14:paraId="61FD5489" w14:textId="77777777" w:rsidR="004E1625" w:rsidRDefault="004E1625" w:rsidP="002C69C4">
            <w:pPr>
              <w:rPr>
                <w:b/>
                <w:bCs/>
              </w:rPr>
            </w:pPr>
          </w:p>
        </w:tc>
        <w:tc>
          <w:tcPr>
            <w:tcW w:w="1336" w:type="dxa"/>
            <w:shd w:val="clear" w:color="auto" w:fill="auto"/>
            <w:noWrap/>
          </w:tcPr>
          <w:p w14:paraId="4EA0E72E" w14:textId="77777777" w:rsidR="004E1625" w:rsidRPr="008F0B49" w:rsidRDefault="004E1625" w:rsidP="002C69C4"/>
        </w:tc>
        <w:tc>
          <w:tcPr>
            <w:tcW w:w="9417" w:type="dxa"/>
            <w:shd w:val="clear" w:color="auto" w:fill="auto"/>
            <w:noWrap/>
          </w:tcPr>
          <w:p w14:paraId="0DD1C0A2" w14:textId="593B82D6" w:rsidR="004E1625" w:rsidRPr="000D3E93" w:rsidRDefault="004E1625" w:rsidP="002C69C4">
            <w:r>
              <w:t>Highlight breakpoint</w:t>
            </w:r>
          </w:p>
        </w:tc>
      </w:tr>
      <w:tr w:rsidR="004E1625" w:rsidRPr="008F0B49" w14:paraId="12FE8C65" w14:textId="77777777" w:rsidTr="004A33A6">
        <w:trPr>
          <w:trHeight w:val="320"/>
        </w:trPr>
        <w:tc>
          <w:tcPr>
            <w:tcW w:w="1338" w:type="dxa"/>
            <w:shd w:val="clear" w:color="auto" w:fill="auto"/>
            <w:noWrap/>
            <w:hideMark/>
          </w:tcPr>
          <w:p w14:paraId="5D56782F" w14:textId="06CCD33B" w:rsidR="004E1625" w:rsidRPr="008F0B49" w:rsidRDefault="004E1625" w:rsidP="002C69C4">
            <w:pPr>
              <w:rPr>
                <w:b/>
                <w:bCs/>
              </w:rPr>
            </w:pPr>
            <w:r>
              <w:rPr>
                <w:b/>
                <w:bCs/>
              </w:rPr>
              <w:t>4:15</w:t>
            </w:r>
          </w:p>
        </w:tc>
        <w:tc>
          <w:tcPr>
            <w:tcW w:w="1336" w:type="dxa"/>
            <w:shd w:val="clear" w:color="auto" w:fill="auto"/>
            <w:noWrap/>
            <w:hideMark/>
          </w:tcPr>
          <w:p w14:paraId="594D82E8" w14:textId="77777777" w:rsidR="004E1625" w:rsidRPr="008F0B49" w:rsidRDefault="004E1625" w:rsidP="002C69C4">
            <w:r w:rsidRPr="008F0B49">
              <w:t>Hanis</w:t>
            </w:r>
          </w:p>
        </w:tc>
        <w:tc>
          <w:tcPr>
            <w:tcW w:w="9417" w:type="dxa"/>
            <w:shd w:val="clear" w:color="auto" w:fill="auto"/>
            <w:noWrap/>
            <w:hideMark/>
          </w:tcPr>
          <w:p w14:paraId="0DA3E456" w14:textId="42443CDA" w:rsidR="004E1625" w:rsidRPr="000D3E93" w:rsidRDefault="004E1625" w:rsidP="002C69C4">
            <w:r w:rsidRPr="000D3E93">
              <w:t xml:space="preserve"> describe what is </w:t>
            </w:r>
            <w:proofErr w:type="spellStart"/>
            <w:r w:rsidRPr="000D3E93">
              <w:t>Epharmix</w:t>
            </w:r>
            <w:proofErr w:type="spellEnd"/>
            <w:r w:rsidRPr="000D3E93">
              <w:t>, what's the value proposition?</w:t>
            </w:r>
          </w:p>
        </w:tc>
      </w:tr>
      <w:tr w:rsidR="004E1625" w:rsidRPr="008F0B49" w14:paraId="0F118610" w14:textId="46648874" w:rsidTr="004A33A6">
        <w:trPr>
          <w:trHeight w:val="320"/>
        </w:trPr>
        <w:tc>
          <w:tcPr>
            <w:tcW w:w="1338" w:type="dxa"/>
            <w:shd w:val="clear" w:color="auto" w:fill="auto"/>
            <w:noWrap/>
            <w:hideMark/>
          </w:tcPr>
          <w:p w14:paraId="0B0825F1" w14:textId="0C3A00C0" w:rsidR="004E1625" w:rsidRPr="008F0B49" w:rsidRDefault="004E1625" w:rsidP="002C69C4">
            <w:pPr>
              <w:rPr>
                <w:b/>
                <w:bCs/>
              </w:rPr>
            </w:pPr>
            <w:r>
              <w:rPr>
                <w:b/>
                <w:bCs/>
              </w:rPr>
              <w:t>4:18</w:t>
            </w:r>
          </w:p>
        </w:tc>
        <w:tc>
          <w:tcPr>
            <w:tcW w:w="1336" w:type="dxa"/>
            <w:shd w:val="clear" w:color="auto" w:fill="auto"/>
            <w:noWrap/>
            <w:hideMark/>
          </w:tcPr>
          <w:p w14:paraId="52A442ED" w14:textId="77777777" w:rsidR="004E1625" w:rsidRPr="008F0B49" w:rsidRDefault="004E1625" w:rsidP="002C69C4">
            <w:r w:rsidRPr="008F0B49">
              <w:t>Marggraff</w:t>
            </w:r>
          </w:p>
        </w:tc>
        <w:tc>
          <w:tcPr>
            <w:tcW w:w="9417" w:type="dxa"/>
            <w:shd w:val="clear" w:color="auto" w:fill="auto"/>
            <w:noWrap/>
            <w:hideMark/>
          </w:tcPr>
          <w:p w14:paraId="02A856AB" w14:textId="67BFC061" w:rsidR="004E1625" w:rsidRPr="000D3E93" w:rsidRDefault="004E1625" w:rsidP="002C69C4">
            <w:r w:rsidRPr="000D3E93">
              <w:t xml:space="preserve"> </w:t>
            </w:r>
            <w:proofErr w:type="spellStart"/>
            <w:r w:rsidRPr="000D3E93">
              <w:t>Epharmix</w:t>
            </w:r>
            <w:proofErr w:type="spellEnd"/>
            <w:r w:rsidRPr="000D3E93">
              <w:t xml:space="preserve"> helps keep the 20% of toughest patients, generally the high and rising risk patient population in touch with their outpatient care management team. And we do that using technology to collect signs and symptoms for each of 24 different conditions generally chronic conditions for those patient populations. If you're a care manager you almost have X-ray vision into your panel instead of having to guess which patients might be tough that day or cold calling everybody. You can only call on the one or 2% of the population that usually need to touch.</w:t>
            </w:r>
          </w:p>
        </w:tc>
      </w:tr>
      <w:tr w:rsidR="004E1625" w:rsidRPr="008F0B49" w14:paraId="09D0380F" w14:textId="77777777" w:rsidTr="004A33A6">
        <w:trPr>
          <w:trHeight w:val="320"/>
        </w:trPr>
        <w:tc>
          <w:tcPr>
            <w:tcW w:w="1338" w:type="dxa"/>
            <w:shd w:val="clear" w:color="auto" w:fill="auto"/>
            <w:noWrap/>
          </w:tcPr>
          <w:p w14:paraId="354B8908" w14:textId="77777777" w:rsidR="004E1625" w:rsidRDefault="004E1625" w:rsidP="002C69C4">
            <w:pPr>
              <w:rPr>
                <w:b/>
                <w:bCs/>
              </w:rPr>
            </w:pPr>
          </w:p>
        </w:tc>
        <w:tc>
          <w:tcPr>
            <w:tcW w:w="1336" w:type="dxa"/>
            <w:shd w:val="clear" w:color="auto" w:fill="auto"/>
            <w:noWrap/>
          </w:tcPr>
          <w:p w14:paraId="2DD4CA41" w14:textId="77777777" w:rsidR="004E1625" w:rsidRPr="008F0B49" w:rsidRDefault="004E1625" w:rsidP="002C69C4"/>
        </w:tc>
        <w:tc>
          <w:tcPr>
            <w:tcW w:w="9417" w:type="dxa"/>
            <w:shd w:val="clear" w:color="auto" w:fill="auto"/>
            <w:noWrap/>
          </w:tcPr>
          <w:p w14:paraId="575FEAFD" w14:textId="2232F772" w:rsidR="004E1625" w:rsidRPr="000D3E93" w:rsidRDefault="004E1625" w:rsidP="002C69C4">
            <w:r>
              <w:t xml:space="preserve">Highlight </w:t>
            </w:r>
            <w:proofErr w:type="gramStart"/>
            <w:r>
              <w:t>end point</w:t>
            </w:r>
            <w:proofErr w:type="gramEnd"/>
          </w:p>
        </w:tc>
      </w:tr>
      <w:tr w:rsidR="004E1625" w:rsidRPr="008F0B49" w14:paraId="1131DE18" w14:textId="77777777" w:rsidTr="004A33A6">
        <w:trPr>
          <w:trHeight w:val="320"/>
        </w:trPr>
        <w:tc>
          <w:tcPr>
            <w:tcW w:w="1338" w:type="dxa"/>
            <w:shd w:val="clear" w:color="auto" w:fill="auto"/>
            <w:noWrap/>
            <w:hideMark/>
          </w:tcPr>
          <w:p w14:paraId="2F1B9AD4" w14:textId="19F348BC" w:rsidR="004E1625" w:rsidRPr="008F0B49" w:rsidRDefault="004E1625" w:rsidP="002C69C4">
            <w:pPr>
              <w:rPr>
                <w:b/>
                <w:bCs/>
              </w:rPr>
            </w:pPr>
            <w:r>
              <w:rPr>
                <w:b/>
                <w:bCs/>
              </w:rPr>
              <w:t>4:51</w:t>
            </w:r>
          </w:p>
        </w:tc>
        <w:tc>
          <w:tcPr>
            <w:tcW w:w="1336" w:type="dxa"/>
            <w:shd w:val="clear" w:color="auto" w:fill="auto"/>
            <w:noWrap/>
            <w:hideMark/>
          </w:tcPr>
          <w:p w14:paraId="510F7B80" w14:textId="77777777" w:rsidR="004E1625" w:rsidRPr="008F0B49" w:rsidRDefault="004E1625" w:rsidP="002C69C4">
            <w:r w:rsidRPr="008F0B49">
              <w:t>Hanis</w:t>
            </w:r>
          </w:p>
        </w:tc>
        <w:tc>
          <w:tcPr>
            <w:tcW w:w="9417" w:type="dxa"/>
            <w:shd w:val="clear" w:color="auto" w:fill="auto"/>
            <w:noWrap/>
            <w:hideMark/>
          </w:tcPr>
          <w:p w14:paraId="5A01B816" w14:textId="77777777" w:rsidR="004E1625" w:rsidRPr="000D3E93" w:rsidRDefault="004E1625" w:rsidP="002C69C4">
            <w:r w:rsidRPr="000D3E93">
              <w:t xml:space="preserve"> One of the things that's compelling I think about what you've accomplished is the peer reviewed evidence of longitudinal patient engagement that you've achieved. Tell me about that.</w:t>
            </w:r>
          </w:p>
        </w:tc>
      </w:tr>
      <w:tr w:rsidR="004E1625" w:rsidRPr="008F0B49" w14:paraId="4CC4D1D9" w14:textId="77777777" w:rsidTr="004A33A6">
        <w:trPr>
          <w:trHeight w:val="320"/>
        </w:trPr>
        <w:tc>
          <w:tcPr>
            <w:tcW w:w="1338" w:type="dxa"/>
            <w:shd w:val="clear" w:color="auto" w:fill="auto"/>
            <w:noWrap/>
            <w:hideMark/>
          </w:tcPr>
          <w:p w14:paraId="4121EA54" w14:textId="27DCB117" w:rsidR="004E1625" w:rsidRPr="008F0B49" w:rsidRDefault="004E1625" w:rsidP="002C69C4">
            <w:pPr>
              <w:rPr>
                <w:b/>
                <w:bCs/>
              </w:rPr>
            </w:pPr>
            <w:r>
              <w:rPr>
                <w:b/>
                <w:bCs/>
              </w:rPr>
              <w:t>5:02</w:t>
            </w:r>
          </w:p>
        </w:tc>
        <w:tc>
          <w:tcPr>
            <w:tcW w:w="1336" w:type="dxa"/>
            <w:shd w:val="clear" w:color="auto" w:fill="auto"/>
            <w:noWrap/>
            <w:hideMark/>
          </w:tcPr>
          <w:p w14:paraId="4D27676A" w14:textId="77777777" w:rsidR="004E1625" w:rsidRPr="008F0B49" w:rsidRDefault="004E1625" w:rsidP="002C69C4">
            <w:r w:rsidRPr="008F0B49">
              <w:t>Marggraff</w:t>
            </w:r>
          </w:p>
        </w:tc>
        <w:tc>
          <w:tcPr>
            <w:tcW w:w="9417" w:type="dxa"/>
            <w:shd w:val="clear" w:color="auto" w:fill="auto"/>
            <w:noWrap/>
            <w:hideMark/>
          </w:tcPr>
          <w:p w14:paraId="7BB7319C" w14:textId="77777777" w:rsidR="004E1625" w:rsidRPr="000D3E93" w:rsidRDefault="004E1625" w:rsidP="002C69C4">
            <w:r w:rsidRPr="000D3E93">
              <w:t xml:space="preserve"> Sure. </w:t>
            </w:r>
            <w:proofErr w:type="gramStart"/>
            <w:r w:rsidRPr="000D3E93">
              <w:t>So</w:t>
            </w:r>
            <w:proofErr w:type="gramEnd"/>
            <w:r w:rsidRPr="000D3E93">
              <w:t xml:space="preserve"> it turns out that it's really easy to get a couple of answers from a patient and really hard to get a couple hundred answers from a patient especially over months and years. That's where a lot of energy goes for </w:t>
            </w:r>
            <w:proofErr w:type="spellStart"/>
            <w:r w:rsidRPr="000D3E93">
              <w:t>Epharmix</w:t>
            </w:r>
            <w:proofErr w:type="spellEnd"/>
            <w:r w:rsidRPr="000D3E93">
              <w:t xml:space="preserve">. </w:t>
            </w:r>
            <w:proofErr w:type="gramStart"/>
            <w:r w:rsidRPr="000D3E93">
              <w:t>So</w:t>
            </w:r>
            <w:proofErr w:type="gramEnd"/>
            <w:r w:rsidRPr="000D3E93">
              <w:t xml:space="preserve"> we're over 60%, about 61% engagement for a full year for even the most challenging patient to populations the elderly, those with multiple chronic conditions. </w:t>
            </w:r>
            <w:proofErr w:type="gramStart"/>
            <w:r w:rsidRPr="000D3E93">
              <w:t>Of course</w:t>
            </w:r>
            <w:proofErr w:type="gramEnd"/>
            <w:r w:rsidRPr="000D3E93">
              <w:t xml:space="preserve"> with that engagement we're able to collect symptomatology longitudinally which allows for the enabling of improved outcomes. Now engagement outcomes the logical next step is financial benefit which is exa</w:t>
            </w:r>
            <w:r>
              <w:t>ctly</w:t>
            </w:r>
            <w:r w:rsidRPr="000D3E93">
              <w:t xml:space="preserve"> what we see. You mentioned the research, so </w:t>
            </w:r>
            <w:proofErr w:type="spellStart"/>
            <w:r w:rsidRPr="000D3E93">
              <w:t>Epharmix</w:t>
            </w:r>
            <w:proofErr w:type="spellEnd"/>
            <w:r w:rsidRPr="000D3E93">
              <w:t xml:space="preserve"> now has 12 IRB's or works with independent researchers that have 12 IRB's, 6,000 patients on those IRB's and seven peer reviewed journal articles.</w:t>
            </w:r>
          </w:p>
        </w:tc>
      </w:tr>
      <w:tr w:rsidR="004E1625" w:rsidRPr="008F0B49" w14:paraId="6664AC14" w14:textId="77777777" w:rsidTr="004A33A6">
        <w:trPr>
          <w:trHeight w:val="320"/>
        </w:trPr>
        <w:tc>
          <w:tcPr>
            <w:tcW w:w="1338" w:type="dxa"/>
            <w:shd w:val="clear" w:color="auto" w:fill="auto"/>
            <w:noWrap/>
          </w:tcPr>
          <w:p w14:paraId="35B353FD" w14:textId="6C098113" w:rsidR="004E1625" w:rsidRPr="008F0B49" w:rsidRDefault="004E1625" w:rsidP="002C69C4">
            <w:pPr>
              <w:rPr>
                <w:b/>
                <w:bCs/>
              </w:rPr>
            </w:pPr>
            <w:r>
              <w:rPr>
                <w:b/>
                <w:bCs/>
              </w:rPr>
              <w:t>5:55</w:t>
            </w:r>
          </w:p>
        </w:tc>
        <w:tc>
          <w:tcPr>
            <w:tcW w:w="1336" w:type="dxa"/>
            <w:shd w:val="clear" w:color="auto" w:fill="auto"/>
            <w:noWrap/>
            <w:hideMark/>
          </w:tcPr>
          <w:p w14:paraId="3BA9E8CD" w14:textId="77777777" w:rsidR="004E1625" w:rsidRPr="000D3E93" w:rsidRDefault="004E1625" w:rsidP="002C69C4">
            <w:r w:rsidRPr="000D3E93">
              <w:t>Marggraff</w:t>
            </w:r>
          </w:p>
        </w:tc>
        <w:tc>
          <w:tcPr>
            <w:tcW w:w="9417" w:type="dxa"/>
            <w:shd w:val="clear" w:color="auto" w:fill="auto"/>
            <w:noWrap/>
            <w:hideMark/>
          </w:tcPr>
          <w:p w14:paraId="0054DCCA" w14:textId="77777777" w:rsidR="004E1625" w:rsidRPr="000D3E93" w:rsidRDefault="004E1625" w:rsidP="002C69C4">
            <w:r w:rsidRPr="000D3E93">
              <w:t xml:space="preserve"> </w:t>
            </w:r>
            <w:r w:rsidRPr="00006EC7">
              <w:t>And</w:t>
            </w:r>
            <w:r>
              <w:t xml:space="preserve"> </w:t>
            </w:r>
            <w:r w:rsidRPr="000D3E93">
              <w:t xml:space="preserve">The valuable part of that content beyond a demonstrating that the technology </w:t>
            </w:r>
            <w:proofErr w:type="gramStart"/>
            <w:r w:rsidRPr="000D3E93">
              <w:t>actually works</w:t>
            </w:r>
            <w:proofErr w:type="gramEnd"/>
            <w:r w:rsidRPr="000D3E93">
              <w:t xml:space="preserve"> is it lets me begin to put a dollar amount around the value that </w:t>
            </w:r>
            <w:proofErr w:type="spellStart"/>
            <w:r w:rsidRPr="000D3E93">
              <w:t>Epharmix</w:t>
            </w:r>
            <w:proofErr w:type="spellEnd"/>
            <w:r w:rsidRPr="000D3E93">
              <w:t xml:space="preserve"> drives. Which is I think first a bit unique in today's very crowded digital health space but also very comforting to the economic and clinical buyers especially of the risk bearing providers because finally they can see through clinical research and corroborated through commercial implementation the ROI that they can expect which enables more aggressive risk taking and that helps everybody.</w:t>
            </w:r>
          </w:p>
        </w:tc>
      </w:tr>
      <w:tr w:rsidR="004E1625" w:rsidRPr="008F0B49" w14:paraId="2DEB9748" w14:textId="77777777" w:rsidTr="004A33A6">
        <w:trPr>
          <w:trHeight w:val="320"/>
        </w:trPr>
        <w:tc>
          <w:tcPr>
            <w:tcW w:w="1338" w:type="dxa"/>
            <w:shd w:val="clear" w:color="auto" w:fill="auto"/>
            <w:noWrap/>
          </w:tcPr>
          <w:p w14:paraId="3F2A643E" w14:textId="46E68218" w:rsidR="004E1625" w:rsidRPr="008F0B49" w:rsidRDefault="004E1625" w:rsidP="002C69C4">
            <w:pPr>
              <w:rPr>
                <w:b/>
                <w:bCs/>
              </w:rPr>
            </w:pPr>
            <w:r>
              <w:rPr>
                <w:b/>
                <w:bCs/>
              </w:rPr>
              <w:t>6:30</w:t>
            </w:r>
          </w:p>
        </w:tc>
        <w:tc>
          <w:tcPr>
            <w:tcW w:w="1336" w:type="dxa"/>
            <w:shd w:val="clear" w:color="auto" w:fill="auto"/>
            <w:noWrap/>
            <w:hideMark/>
          </w:tcPr>
          <w:p w14:paraId="5854645B" w14:textId="77777777" w:rsidR="004E1625" w:rsidRPr="000D3E93" w:rsidRDefault="004E1625" w:rsidP="002C69C4">
            <w:r w:rsidRPr="000D3E93">
              <w:t>Hanis</w:t>
            </w:r>
          </w:p>
        </w:tc>
        <w:tc>
          <w:tcPr>
            <w:tcW w:w="9417" w:type="dxa"/>
            <w:shd w:val="clear" w:color="auto" w:fill="auto"/>
            <w:noWrap/>
            <w:hideMark/>
          </w:tcPr>
          <w:p w14:paraId="389ADBFD" w14:textId="77777777" w:rsidR="004E1625" w:rsidRPr="000D3E93" w:rsidRDefault="004E1625" w:rsidP="002C69C4">
            <w:r w:rsidRPr="000D3E93">
              <w:t>Who's your customer?</w:t>
            </w:r>
          </w:p>
        </w:tc>
      </w:tr>
      <w:tr w:rsidR="004E1625" w:rsidRPr="008F0B49" w14:paraId="732A42E4" w14:textId="77777777" w:rsidTr="004A33A6">
        <w:trPr>
          <w:trHeight w:val="1367"/>
        </w:trPr>
        <w:tc>
          <w:tcPr>
            <w:tcW w:w="1338" w:type="dxa"/>
            <w:shd w:val="clear" w:color="auto" w:fill="auto"/>
            <w:noWrap/>
          </w:tcPr>
          <w:p w14:paraId="42175E1A" w14:textId="2337BA13" w:rsidR="004E1625" w:rsidRPr="008F0B49" w:rsidRDefault="004E1625" w:rsidP="002C69C4">
            <w:pPr>
              <w:rPr>
                <w:b/>
                <w:bCs/>
              </w:rPr>
            </w:pPr>
          </w:p>
        </w:tc>
        <w:tc>
          <w:tcPr>
            <w:tcW w:w="1336" w:type="dxa"/>
            <w:shd w:val="clear" w:color="auto" w:fill="auto"/>
            <w:noWrap/>
            <w:hideMark/>
          </w:tcPr>
          <w:p w14:paraId="1581E716" w14:textId="77777777" w:rsidR="004E1625" w:rsidRPr="000D3E93" w:rsidRDefault="004E1625" w:rsidP="002C69C4">
            <w:r w:rsidRPr="000D3E93">
              <w:t>Marggraff</w:t>
            </w:r>
          </w:p>
        </w:tc>
        <w:tc>
          <w:tcPr>
            <w:tcW w:w="9417" w:type="dxa"/>
            <w:shd w:val="clear" w:color="auto" w:fill="auto"/>
            <w:noWrap/>
            <w:hideMark/>
          </w:tcPr>
          <w:p w14:paraId="338AF017" w14:textId="77777777" w:rsidR="004E1625" w:rsidRPr="000D3E93" w:rsidRDefault="004E1625" w:rsidP="002C69C4">
            <w:r w:rsidRPr="000D3E93">
              <w:t xml:space="preserve"> Sure. </w:t>
            </w:r>
            <w:proofErr w:type="gramStart"/>
            <w:r w:rsidRPr="000D3E93">
              <w:t>So</w:t>
            </w:r>
            <w:proofErr w:type="gramEnd"/>
            <w:r w:rsidRPr="000D3E93">
              <w:t xml:space="preserve"> our customer is the healthcare provider that is progressively taking risk on patient populations and has established an outpatient care management capacity specifically as a means to take more of that risk but is struggling with productivity meaning the number of patients that a given care manager can oversee. And is, of course, highly motivated, highly incentivized to drive outcomes for patients across a broad spectrum of conditions.</w:t>
            </w:r>
          </w:p>
        </w:tc>
      </w:tr>
      <w:tr w:rsidR="004E1625" w:rsidRPr="008F0B49" w14:paraId="67946AAF" w14:textId="77777777" w:rsidTr="004A33A6">
        <w:trPr>
          <w:trHeight w:val="320"/>
        </w:trPr>
        <w:tc>
          <w:tcPr>
            <w:tcW w:w="1338" w:type="dxa"/>
            <w:shd w:val="clear" w:color="auto" w:fill="auto"/>
            <w:noWrap/>
          </w:tcPr>
          <w:p w14:paraId="37550F27" w14:textId="1437CA08" w:rsidR="004E1625" w:rsidRPr="008F0B49" w:rsidRDefault="004E1625" w:rsidP="002C69C4">
            <w:pPr>
              <w:rPr>
                <w:b/>
                <w:bCs/>
              </w:rPr>
            </w:pPr>
            <w:r>
              <w:rPr>
                <w:b/>
                <w:bCs/>
              </w:rPr>
              <w:lastRenderedPageBreak/>
              <w:t>7:04</w:t>
            </w:r>
          </w:p>
        </w:tc>
        <w:tc>
          <w:tcPr>
            <w:tcW w:w="1336" w:type="dxa"/>
            <w:shd w:val="clear" w:color="auto" w:fill="auto"/>
            <w:noWrap/>
            <w:hideMark/>
          </w:tcPr>
          <w:p w14:paraId="55331B6A" w14:textId="77777777" w:rsidR="004E1625" w:rsidRPr="000D3E93" w:rsidRDefault="004E1625" w:rsidP="002C69C4">
            <w:r w:rsidRPr="000D3E93">
              <w:t>Marggraff</w:t>
            </w:r>
          </w:p>
        </w:tc>
        <w:tc>
          <w:tcPr>
            <w:tcW w:w="9417" w:type="dxa"/>
            <w:shd w:val="clear" w:color="auto" w:fill="auto"/>
            <w:noWrap/>
            <w:hideMark/>
          </w:tcPr>
          <w:p w14:paraId="24AF9FF4" w14:textId="77777777" w:rsidR="004E1625" w:rsidRPr="000D3E93" w:rsidRDefault="004E1625" w:rsidP="002C69C4">
            <w:r w:rsidRPr="000D3E93">
              <w:t xml:space="preserve"> </w:t>
            </w:r>
            <w:proofErr w:type="gramStart"/>
            <w:r w:rsidRPr="000D3E93">
              <w:t>So</w:t>
            </w:r>
            <w:proofErr w:type="gramEnd"/>
            <w:r w:rsidRPr="000D3E93">
              <w:t xml:space="preserve"> it's a tall order.</w:t>
            </w:r>
          </w:p>
        </w:tc>
      </w:tr>
      <w:tr w:rsidR="004E1625" w:rsidRPr="008F0B49" w14:paraId="6381E120" w14:textId="77777777" w:rsidTr="004A33A6">
        <w:trPr>
          <w:trHeight w:val="320"/>
        </w:trPr>
        <w:tc>
          <w:tcPr>
            <w:tcW w:w="1338" w:type="dxa"/>
            <w:shd w:val="clear" w:color="auto" w:fill="auto"/>
            <w:noWrap/>
          </w:tcPr>
          <w:p w14:paraId="0820423C" w14:textId="5F377C0F" w:rsidR="004E1625" w:rsidRPr="008F0B49" w:rsidRDefault="004E1625" w:rsidP="002C69C4">
            <w:pPr>
              <w:rPr>
                <w:b/>
                <w:bCs/>
              </w:rPr>
            </w:pPr>
            <w:r>
              <w:rPr>
                <w:b/>
                <w:bCs/>
              </w:rPr>
              <w:t>7:05</w:t>
            </w:r>
          </w:p>
        </w:tc>
        <w:tc>
          <w:tcPr>
            <w:tcW w:w="1336" w:type="dxa"/>
            <w:shd w:val="clear" w:color="auto" w:fill="auto"/>
            <w:noWrap/>
            <w:hideMark/>
          </w:tcPr>
          <w:p w14:paraId="5899AA39" w14:textId="77777777" w:rsidR="004E1625" w:rsidRPr="008F0B49" w:rsidRDefault="004E1625" w:rsidP="002C69C4">
            <w:r w:rsidRPr="008F0B49">
              <w:t>Hanis</w:t>
            </w:r>
          </w:p>
        </w:tc>
        <w:tc>
          <w:tcPr>
            <w:tcW w:w="9417" w:type="dxa"/>
            <w:shd w:val="clear" w:color="auto" w:fill="auto"/>
            <w:noWrap/>
            <w:hideMark/>
          </w:tcPr>
          <w:p w14:paraId="1A242FEA" w14:textId="77777777" w:rsidR="004E1625" w:rsidRPr="000D3E93" w:rsidRDefault="004E1625" w:rsidP="002C69C4">
            <w:r w:rsidRPr="000D3E93">
              <w:t xml:space="preserve">describe </w:t>
            </w:r>
            <w:proofErr w:type="spellStart"/>
            <w:r w:rsidRPr="000D3E93">
              <w:t>Compassus</w:t>
            </w:r>
            <w:proofErr w:type="spellEnd"/>
            <w:r w:rsidRPr="000D3E93">
              <w:t>.</w:t>
            </w:r>
          </w:p>
        </w:tc>
      </w:tr>
      <w:tr w:rsidR="004E1625" w:rsidRPr="008F0B49" w14:paraId="0CB888E4" w14:textId="77777777" w:rsidTr="004A33A6">
        <w:trPr>
          <w:trHeight w:val="320"/>
        </w:trPr>
        <w:tc>
          <w:tcPr>
            <w:tcW w:w="1338" w:type="dxa"/>
            <w:shd w:val="clear" w:color="auto" w:fill="auto"/>
            <w:noWrap/>
          </w:tcPr>
          <w:p w14:paraId="08A685D5" w14:textId="25775FF7" w:rsidR="004E1625" w:rsidRPr="008F0B49" w:rsidRDefault="004E1625" w:rsidP="002C69C4">
            <w:pPr>
              <w:rPr>
                <w:b/>
                <w:bCs/>
              </w:rPr>
            </w:pPr>
            <w:r>
              <w:rPr>
                <w:b/>
                <w:bCs/>
              </w:rPr>
              <w:t>7:07</w:t>
            </w:r>
          </w:p>
        </w:tc>
        <w:tc>
          <w:tcPr>
            <w:tcW w:w="1336" w:type="dxa"/>
            <w:shd w:val="clear" w:color="auto" w:fill="auto"/>
            <w:noWrap/>
            <w:hideMark/>
          </w:tcPr>
          <w:p w14:paraId="776903DC" w14:textId="77777777" w:rsidR="004E1625" w:rsidRPr="008F0B49" w:rsidRDefault="004E1625" w:rsidP="002C69C4">
            <w:r w:rsidRPr="008F0B49">
              <w:t>Tracy</w:t>
            </w:r>
          </w:p>
        </w:tc>
        <w:tc>
          <w:tcPr>
            <w:tcW w:w="9417" w:type="dxa"/>
            <w:shd w:val="clear" w:color="auto" w:fill="auto"/>
            <w:noWrap/>
            <w:hideMark/>
          </w:tcPr>
          <w:p w14:paraId="12C5F3B4" w14:textId="77777777" w:rsidR="004E1625" w:rsidRPr="000D3E93" w:rsidRDefault="004E1625" w:rsidP="002C69C4">
            <w:r w:rsidRPr="000D3E93">
              <w:t xml:space="preserve"> Sure. So </w:t>
            </w:r>
            <w:proofErr w:type="spellStart"/>
            <w:r w:rsidRPr="000D3E93">
              <w:t>Compassus</w:t>
            </w:r>
            <w:proofErr w:type="spellEnd"/>
            <w:r w:rsidRPr="000D3E93">
              <w:t xml:space="preserve"> is a nationwide, a little bit of home health, mostly palliative care and hospice. We are in 32 states, we see about 8,000 patients on our service a day. </w:t>
            </w:r>
          </w:p>
        </w:tc>
      </w:tr>
      <w:tr w:rsidR="004E1625" w:rsidRPr="006B4860" w14:paraId="0D5B4316" w14:textId="77777777" w:rsidTr="004A33A6">
        <w:trPr>
          <w:trHeight w:val="320"/>
        </w:trPr>
        <w:tc>
          <w:tcPr>
            <w:tcW w:w="1338" w:type="dxa"/>
            <w:shd w:val="clear" w:color="auto" w:fill="auto"/>
            <w:noWrap/>
          </w:tcPr>
          <w:p w14:paraId="71BC6A77" w14:textId="6FDBD3B9" w:rsidR="004E1625" w:rsidRPr="00014B4B" w:rsidRDefault="004E1625" w:rsidP="002C69C4">
            <w:pPr>
              <w:rPr>
                <w:b/>
                <w:bCs/>
              </w:rPr>
            </w:pPr>
            <w:r w:rsidRPr="00014B4B">
              <w:rPr>
                <w:b/>
                <w:bCs/>
              </w:rPr>
              <w:t>7:21</w:t>
            </w:r>
          </w:p>
        </w:tc>
        <w:tc>
          <w:tcPr>
            <w:tcW w:w="1336" w:type="dxa"/>
            <w:shd w:val="clear" w:color="auto" w:fill="auto"/>
            <w:noWrap/>
            <w:hideMark/>
          </w:tcPr>
          <w:p w14:paraId="644D4719" w14:textId="77777777" w:rsidR="004E1625" w:rsidRPr="00014B4B" w:rsidRDefault="004E1625" w:rsidP="002C69C4">
            <w:r w:rsidRPr="00014B4B">
              <w:t>Tracy</w:t>
            </w:r>
          </w:p>
        </w:tc>
        <w:tc>
          <w:tcPr>
            <w:tcW w:w="9417" w:type="dxa"/>
            <w:shd w:val="clear" w:color="auto" w:fill="auto"/>
            <w:noWrap/>
            <w:hideMark/>
          </w:tcPr>
          <w:p w14:paraId="03AD6B45" w14:textId="3CA9CEC9" w:rsidR="004E1625" w:rsidRPr="006B4860" w:rsidRDefault="004E1625" w:rsidP="002C69C4">
            <w:pPr>
              <w:rPr>
                <w:strike/>
              </w:rPr>
            </w:pPr>
            <w:r w:rsidRPr="00014B4B">
              <w:t xml:space="preserve">Like Blake our patients are those top couple percent. The most difficult, the </w:t>
            </w:r>
            <w:proofErr w:type="gramStart"/>
            <w:r w:rsidRPr="00014B4B">
              <w:t>most frail</w:t>
            </w:r>
            <w:proofErr w:type="gramEnd"/>
            <w:r w:rsidRPr="00014B4B">
              <w:t xml:space="preserve"> and the most expensive in the healthcare system.</w:t>
            </w:r>
            <w:r w:rsidRPr="006B4860">
              <w:t xml:space="preserve"> </w:t>
            </w:r>
          </w:p>
        </w:tc>
      </w:tr>
      <w:tr w:rsidR="004E1625" w:rsidRPr="008F0B49" w14:paraId="3D6A8915" w14:textId="7FB511A1" w:rsidTr="004A33A6">
        <w:trPr>
          <w:trHeight w:val="320"/>
        </w:trPr>
        <w:tc>
          <w:tcPr>
            <w:tcW w:w="1338" w:type="dxa"/>
            <w:shd w:val="clear" w:color="auto" w:fill="auto"/>
            <w:noWrap/>
            <w:hideMark/>
          </w:tcPr>
          <w:p w14:paraId="2ED9CDCF" w14:textId="5131EF3B" w:rsidR="004E1625" w:rsidRPr="008F0B49" w:rsidRDefault="004E1625" w:rsidP="002C69C4">
            <w:pPr>
              <w:rPr>
                <w:b/>
                <w:bCs/>
              </w:rPr>
            </w:pPr>
            <w:r>
              <w:rPr>
                <w:b/>
                <w:bCs/>
              </w:rPr>
              <w:t>7:31</w:t>
            </w:r>
          </w:p>
        </w:tc>
        <w:tc>
          <w:tcPr>
            <w:tcW w:w="1336" w:type="dxa"/>
            <w:shd w:val="clear" w:color="auto" w:fill="auto"/>
            <w:noWrap/>
            <w:hideMark/>
          </w:tcPr>
          <w:p w14:paraId="74B939B0" w14:textId="77777777" w:rsidR="004E1625" w:rsidRPr="008F0B49" w:rsidRDefault="004E1625" w:rsidP="002C69C4">
            <w:r w:rsidRPr="008F0B49">
              <w:t>Hanis</w:t>
            </w:r>
          </w:p>
        </w:tc>
        <w:tc>
          <w:tcPr>
            <w:tcW w:w="9417" w:type="dxa"/>
            <w:shd w:val="clear" w:color="auto" w:fill="auto"/>
            <w:noWrap/>
            <w:hideMark/>
          </w:tcPr>
          <w:p w14:paraId="00E71DB0" w14:textId="77777777" w:rsidR="004E1625" w:rsidRPr="000D3E93" w:rsidRDefault="004E1625" w:rsidP="002C69C4">
            <w:r w:rsidRPr="000D3E93">
              <w:t xml:space="preserve"> One of the things we've talked about in </w:t>
            </w:r>
            <w:proofErr w:type="gramStart"/>
            <w:r w:rsidRPr="000D3E93">
              <w:t>our</w:t>
            </w:r>
            <w:proofErr w:type="gramEnd"/>
            <w:r w:rsidRPr="000D3E93">
              <w:t xml:space="preserve"> in our preparatory conversation was the challenge of the end of life discussion...</w:t>
            </w:r>
          </w:p>
        </w:tc>
      </w:tr>
      <w:tr w:rsidR="004E1625" w:rsidRPr="008F0B49" w14:paraId="1588E34F" w14:textId="1ADC3F55" w:rsidTr="004A33A6">
        <w:trPr>
          <w:trHeight w:val="320"/>
        </w:trPr>
        <w:tc>
          <w:tcPr>
            <w:tcW w:w="1338" w:type="dxa"/>
            <w:shd w:val="clear" w:color="auto" w:fill="auto"/>
            <w:noWrap/>
          </w:tcPr>
          <w:p w14:paraId="3B19C18C" w14:textId="52DC7764" w:rsidR="004E1625" w:rsidRPr="008F0B49" w:rsidRDefault="004E1625" w:rsidP="002C69C4">
            <w:pPr>
              <w:rPr>
                <w:b/>
                <w:bCs/>
              </w:rPr>
            </w:pPr>
            <w:r>
              <w:rPr>
                <w:b/>
                <w:bCs/>
              </w:rPr>
              <w:t>7:39</w:t>
            </w:r>
          </w:p>
        </w:tc>
        <w:tc>
          <w:tcPr>
            <w:tcW w:w="1336" w:type="dxa"/>
            <w:shd w:val="clear" w:color="auto" w:fill="auto"/>
            <w:noWrap/>
            <w:hideMark/>
          </w:tcPr>
          <w:p w14:paraId="6622F1C5" w14:textId="77777777" w:rsidR="004E1625" w:rsidRPr="008F0B49" w:rsidRDefault="004E1625" w:rsidP="002C69C4">
            <w:r w:rsidRPr="008F0B49">
              <w:t>Tracy</w:t>
            </w:r>
          </w:p>
        </w:tc>
        <w:tc>
          <w:tcPr>
            <w:tcW w:w="9417" w:type="dxa"/>
            <w:shd w:val="clear" w:color="auto" w:fill="auto"/>
            <w:noWrap/>
            <w:hideMark/>
          </w:tcPr>
          <w:p w14:paraId="65A21191" w14:textId="77777777" w:rsidR="004E1625" w:rsidRPr="000D3E93" w:rsidRDefault="004E1625" w:rsidP="002C69C4">
            <w:r w:rsidRPr="000D3E93">
              <w:t xml:space="preserve"> Yeah...</w:t>
            </w:r>
          </w:p>
        </w:tc>
      </w:tr>
      <w:tr w:rsidR="004E1625" w:rsidRPr="008F0B49" w14:paraId="3AB1D2F5" w14:textId="6BE7418C" w:rsidTr="004A33A6">
        <w:trPr>
          <w:trHeight w:val="368"/>
        </w:trPr>
        <w:tc>
          <w:tcPr>
            <w:tcW w:w="1338" w:type="dxa"/>
            <w:shd w:val="clear" w:color="auto" w:fill="auto"/>
            <w:noWrap/>
          </w:tcPr>
          <w:p w14:paraId="3F851C4D" w14:textId="5B4A59CD" w:rsidR="004E1625" w:rsidRPr="008F0B49" w:rsidRDefault="004E1625" w:rsidP="002C69C4">
            <w:pPr>
              <w:rPr>
                <w:b/>
                <w:bCs/>
              </w:rPr>
            </w:pPr>
            <w:r>
              <w:rPr>
                <w:b/>
                <w:bCs/>
              </w:rPr>
              <w:t>7:41</w:t>
            </w:r>
          </w:p>
        </w:tc>
        <w:tc>
          <w:tcPr>
            <w:tcW w:w="1336" w:type="dxa"/>
            <w:shd w:val="clear" w:color="auto" w:fill="auto"/>
            <w:noWrap/>
            <w:hideMark/>
          </w:tcPr>
          <w:p w14:paraId="709B7E33" w14:textId="77777777" w:rsidR="004E1625" w:rsidRPr="008F0B49" w:rsidRDefault="004E1625" w:rsidP="002C69C4">
            <w:r w:rsidRPr="008F0B49">
              <w:t>Hanis</w:t>
            </w:r>
          </w:p>
        </w:tc>
        <w:tc>
          <w:tcPr>
            <w:tcW w:w="9417" w:type="dxa"/>
            <w:shd w:val="clear" w:color="auto" w:fill="auto"/>
            <w:noWrap/>
            <w:hideMark/>
          </w:tcPr>
          <w:p w14:paraId="18456EA1" w14:textId="77777777" w:rsidR="004E1625" w:rsidRPr="000D3E93" w:rsidRDefault="004E1625" w:rsidP="002C69C4">
            <w:r w:rsidRPr="000D3E93">
              <w:t xml:space="preserve"> Tell me a little bit about that.</w:t>
            </w:r>
          </w:p>
        </w:tc>
      </w:tr>
      <w:tr w:rsidR="004E1625" w:rsidRPr="008F0B49" w14:paraId="118186A2" w14:textId="7332DB40" w:rsidTr="004A33A6">
        <w:trPr>
          <w:trHeight w:val="320"/>
        </w:trPr>
        <w:tc>
          <w:tcPr>
            <w:tcW w:w="1338" w:type="dxa"/>
            <w:shd w:val="clear" w:color="auto" w:fill="auto"/>
            <w:noWrap/>
          </w:tcPr>
          <w:p w14:paraId="52F6CAE2" w14:textId="0F50CFF3" w:rsidR="004E1625" w:rsidRPr="008F0B49" w:rsidRDefault="004E1625" w:rsidP="002C69C4">
            <w:pPr>
              <w:rPr>
                <w:b/>
                <w:bCs/>
              </w:rPr>
            </w:pPr>
            <w:r>
              <w:rPr>
                <w:b/>
                <w:bCs/>
              </w:rPr>
              <w:t>7:42</w:t>
            </w:r>
          </w:p>
        </w:tc>
        <w:tc>
          <w:tcPr>
            <w:tcW w:w="1336" w:type="dxa"/>
            <w:shd w:val="clear" w:color="auto" w:fill="auto"/>
            <w:noWrap/>
            <w:hideMark/>
          </w:tcPr>
          <w:p w14:paraId="60D21DAF" w14:textId="77777777" w:rsidR="004E1625" w:rsidRPr="000D3E93" w:rsidRDefault="004E1625" w:rsidP="002C69C4">
            <w:r w:rsidRPr="000D3E93">
              <w:t>Tracy</w:t>
            </w:r>
          </w:p>
        </w:tc>
        <w:tc>
          <w:tcPr>
            <w:tcW w:w="9417" w:type="dxa"/>
            <w:shd w:val="clear" w:color="auto" w:fill="auto"/>
            <w:noWrap/>
            <w:hideMark/>
          </w:tcPr>
          <w:p w14:paraId="77C9BDC1" w14:textId="225E5E41" w:rsidR="004E1625" w:rsidRPr="000D3E93" w:rsidRDefault="004E1625" w:rsidP="002C69C4">
            <w:r w:rsidRPr="000D3E93">
              <w:t xml:space="preserve"> It's very interesting and maybe a little hard to believe on the outside if you're not doing this </w:t>
            </w:r>
            <w:proofErr w:type="spellStart"/>
            <w:r w:rsidRPr="000D3E93">
              <w:t>everyday</w:t>
            </w:r>
            <w:proofErr w:type="spellEnd"/>
            <w:r w:rsidRPr="000D3E93">
              <w:t>, but I would say the biggest barrier to end of life care being more mainstream. And when I say mainstream what I mean is anybody who has a terminal illness. If I'm a physician or a case manager any kind of clinician and I know my patient has a terminal illness, hospice should be the default option as opposed to the last thing people talk about, so that's what I'm referencing when I say mainstream. Just like high blood pressure medicine is the default option when somebody has high blood pressure. Medicine is based on practice, evidence-based practice and hospice is one of those.</w:t>
            </w:r>
            <w:r>
              <w:t xml:space="preserve"> {Guest Card]</w:t>
            </w:r>
          </w:p>
        </w:tc>
      </w:tr>
      <w:tr w:rsidR="004E1625" w:rsidRPr="008F0B49" w14:paraId="3E212D22" w14:textId="0F2330C8" w:rsidTr="004A33A6">
        <w:trPr>
          <w:trHeight w:val="320"/>
        </w:trPr>
        <w:tc>
          <w:tcPr>
            <w:tcW w:w="1338" w:type="dxa"/>
            <w:shd w:val="clear" w:color="auto" w:fill="auto"/>
            <w:noWrap/>
          </w:tcPr>
          <w:p w14:paraId="64A9BF9E" w14:textId="0B4BBEA7" w:rsidR="004E1625" w:rsidRPr="008F0B49" w:rsidRDefault="004E1625" w:rsidP="002C69C4">
            <w:pPr>
              <w:rPr>
                <w:b/>
                <w:bCs/>
              </w:rPr>
            </w:pPr>
            <w:r>
              <w:rPr>
                <w:b/>
                <w:bCs/>
              </w:rPr>
              <w:t>8:33</w:t>
            </w:r>
          </w:p>
        </w:tc>
        <w:tc>
          <w:tcPr>
            <w:tcW w:w="1336" w:type="dxa"/>
            <w:shd w:val="clear" w:color="auto" w:fill="auto"/>
            <w:noWrap/>
            <w:hideMark/>
          </w:tcPr>
          <w:p w14:paraId="5F28F028" w14:textId="77777777" w:rsidR="004E1625" w:rsidRPr="000D3E93" w:rsidRDefault="004E1625" w:rsidP="002C69C4">
            <w:r w:rsidRPr="000D3E93">
              <w:t>Tracy</w:t>
            </w:r>
          </w:p>
        </w:tc>
        <w:tc>
          <w:tcPr>
            <w:tcW w:w="9417" w:type="dxa"/>
            <w:shd w:val="clear" w:color="auto" w:fill="auto"/>
            <w:noWrap/>
            <w:hideMark/>
          </w:tcPr>
          <w:p w14:paraId="40920D9E" w14:textId="3F7EAB8F" w:rsidR="004E1625" w:rsidRPr="000D3E93" w:rsidRDefault="004E1625" w:rsidP="002C69C4">
            <w:r w:rsidRPr="000D3E93">
              <w:t xml:space="preserve"> It's hard to believe that the biggest barrier is that people don't want to talk about it. </w:t>
            </w:r>
          </w:p>
        </w:tc>
      </w:tr>
      <w:tr w:rsidR="004E1625" w:rsidRPr="008F0B49" w14:paraId="1532413F" w14:textId="77777777" w:rsidTr="004A33A6">
        <w:trPr>
          <w:trHeight w:val="320"/>
        </w:trPr>
        <w:tc>
          <w:tcPr>
            <w:tcW w:w="1338" w:type="dxa"/>
            <w:shd w:val="clear" w:color="auto" w:fill="auto"/>
            <w:noWrap/>
          </w:tcPr>
          <w:p w14:paraId="4E33AF22" w14:textId="2ED49BA3" w:rsidR="004E1625" w:rsidRPr="008F0B49" w:rsidRDefault="004E1625" w:rsidP="002C69C4">
            <w:pPr>
              <w:rPr>
                <w:b/>
                <w:bCs/>
              </w:rPr>
            </w:pPr>
            <w:r>
              <w:rPr>
                <w:b/>
                <w:bCs/>
              </w:rPr>
              <w:t>8:40</w:t>
            </w:r>
          </w:p>
        </w:tc>
        <w:tc>
          <w:tcPr>
            <w:tcW w:w="1336" w:type="dxa"/>
            <w:shd w:val="clear" w:color="auto" w:fill="auto"/>
            <w:noWrap/>
            <w:hideMark/>
          </w:tcPr>
          <w:p w14:paraId="2FD29261" w14:textId="77777777" w:rsidR="004E1625" w:rsidRPr="000D3E93" w:rsidRDefault="004E1625" w:rsidP="002C69C4">
            <w:r w:rsidRPr="000D3E93">
              <w:t>Tracy</w:t>
            </w:r>
          </w:p>
        </w:tc>
        <w:tc>
          <w:tcPr>
            <w:tcW w:w="9417" w:type="dxa"/>
            <w:shd w:val="clear" w:color="auto" w:fill="auto"/>
            <w:noWrap/>
            <w:hideMark/>
          </w:tcPr>
          <w:p w14:paraId="3C4663B6" w14:textId="4EDF5B73" w:rsidR="004E1625" w:rsidRPr="000D3E93" w:rsidRDefault="004E1625" w:rsidP="002C69C4">
            <w:r w:rsidRPr="000D3E93">
              <w:t xml:space="preserve"> With my own dad recently, it took me a long time to get my brothers to have the conversation about my dad's end of life wishes. It's all of us, we all have a hard time talking about it.</w:t>
            </w:r>
          </w:p>
        </w:tc>
      </w:tr>
      <w:tr w:rsidR="004E1625" w:rsidRPr="008F0B49" w14:paraId="0DC833E9" w14:textId="77777777" w:rsidTr="004A33A6">
        <w:trPr>
          <w:trHeight w:val="320"/>
        </w:trPr>
        <w:tc>
          <w:tcPr>
            <w:tcW w:w="1338" w:type="dxa"/>
            <w:shd w:val="clear" w:color="auto" w:fill="auto"/>
            <w:noWrap/>
          </w:tcPr>
          <w:p w14:paraId="01226390" w14:textId="25E84CE9" w:rsidR="004E1625" w:rsidRPr="008F0B49" w:rsidRDefault="004E1625" w:rsidP="002C69C4">
            <w:pPr>
              <w:rPr>
                <w:b/>
                <w:bCs/>
              </w:rPr>
            </w:pPr>
            <w:r>
              <w:rPr>
                <w:b/>
                <w:bCs/>
              </w:rPr>
              <w:t>8:49</w:t>
            </w:r>
          </w:p>
        </w:tc>
        <w:tc>
          <w:tcPr>
            <w:tcW w:w="1336" w:type="dxa"/>
            <w:shd w:val="clear" w:color="auto" w:fill="auto"/>
            <w:noWrap/>
            <w:hideMark/>
          </w:tcPr>
          <w:p w14:paraId="1F5239B2" w14:textId="77777777" w:rsidR="004E1625" w:rsidRPr="000D3E93" w:rsidRDefault="004E1625" w:rsidP="002C69C4">
            <w:r w:rsidRPr="000D3E93">
              <w:t>Tracy</w:t>
            </w:r>
          </w:p>
        </w:tc>
        <w:tc>
          <w:tcPr>
            <w:tcW w:w="9417" w:type="dxa"/>
            <w:shd w:val="clear" w:color="auto" w:fill="auto"/>
            <w:noWrap/>
            <w:hideMark/>
          </w:tcPr>
          <w:p w14:paraId="307C25DA" w14:textId="728F90E9" w:rsidR="004E1625" w:rsidRPr="000D3E93" w:rsidRDefault="004E1625" w:rsidP="002C69C4">
            <w:r w:rsidRPr="000D3E93">
              <w:t>And it's happening these days, it's too late. 63% of people who are on hospice are on hospice for less than 30 days.</w:t>
            </w:r>
            <w:r>
              <w:t xml:space="preserve"> [Graphic 1.1]</w:t>
            </w:r>
          </w:p>
        </w:tc>
      </w:tr>
      <w:tr w:rsidR="004E1625" w:rsidRPr="008F0B49" w14:paraId="6D19AA0C" w14:textId="77777777" w:rsidTr="004A33A6">
        <w:trPr>
          <w:trHeight w:val="320"/>
        </w:trPr>
        <w:tc>
          <w:tcPr>
            <w:tcW w:w="1338" w:type="dxa"/>
            <w:shd w:val="clear" w:color="auto" w:fill="auto"/>
            <w:noWrap/>
          </w:tcPr>
          <w:p w14:paraId="547C20BC" w14:textId="48F89201" w:rsidR="004E1625" w:rsidRPr="008F0B49" w:rsidRDefault="004E1625" w:rsidP="002C69C4">
            <w:pPr>
              <w:rPr>
                <w:b/>
                <w:bCs/>
              </w:rPr>
            </w:pPr>
            <w:r>
              <w:rPr>
                <w:b/>
                <w:bCs/>
              </w:rPr>
              <w:t>9:00</w:t>
            </w:r>
          </w:p>
        </w:tc>
        <w:tc>
          <w:tcPr>
            <w:tcW w:w="1336" w:type="dxa"/>
            <w:shd w:val="clear" w:color="auto" w:fill="auto"/>
            <w:noWrap/>
            <w:hideMark/>
          </w:tcPr>
          <w:p w14:paraId="3900BF80" w14:textId="77777777" w:rsidR="004E1625" w:rsidRPr="000D3E93" w:rsidRDefault="004E1625" w:rsidP="002C69C4">
            <w:r w:rsidRPr="000D3E93">
              <w:t>Tracy</w:t>
            </w:r>
          </w:p>
        </w:tc>
        <w:tc>
          <w:tcPr>
            <w:tcW w:w="9417" w:type="dxa"/>
            <w:shd w:val="clear" w:color="auto" w:fill="auto"/>
            <w:noWrap/>
            <w:hideMark/>
          </w:tcPr>
          <w:p w14:paraId="6CBF6292" w14:textId="77777777" w:rsidR="004E1625" w:rsidRPr="000D3E93" w:rsidRDefault="004E1625" w:rsidP="002C69C4">
            <w:r w:rsidRPr="000D3E93">
              <w:t xml:space="preserve"> 36% of those are on less than seven days. </w:t>
            </w:r>
            <w:proofErr w:type="gramStart"/>
            <w:r w:rsidRPr="000D3E93">
              <w:t>So</w:t>
            </w:r>
            <w:proofErr w:type="gramEnd"/>
            <w:r w:rsidRPr="000D3E93">
              <w:t xml:space="preserve"> 36% of people in America who access hospice get less than seven days of care.</w:t>
            </w:r>
          </w:p>
        </w:tc>
      </w:tr>
      <w:tr w:rsidR="004E1625" w:rsidRPr="008F0B49" w14:paraId="5EC63F9D" w14:textId="77777777" w:rsidTr="004A33A6">
        <w:trPr>
          <w:trHeight w:val="320"/>
        </w:trPr>
        <w:tc>
          <w:tcPr>
            <w:tcW w:w="1338" w:type="dxa"/>
            <w:shd w:val="clear" w:color="auto" w:fill="auto"/>
            <w:noWrap/>
          </w:tcPr>
          <w:p w14:paraId="41849319" w14:textId="60425C2E" w:rsidR="004E1625" w:rsidRPr="008F0B49" w:rsidRDefault="004E1625" w:rsidP="002C69C4">
            <w:pPr>
              <w:rPr>
                <w:b/>
                <w:bCs/>
              </w:rPr>
            </w:pPr>
            <w:r>
              <w:rPr>
                <w:b/>
                <w:bCs/>
              </w:rPr>
              <w:t>9:08</w:t>
            </w:r>
          </w:p>
        </w:tc>
        <w:tc>
          <w:tcPr>
            <w:tcW w:w="1336" w:type="dxa"/>
            <w:shd w:val="clear" w:color="auto" w:fill="auto"/>
            <w:noWrap/>
            <w:hideMark/>
          </w:tcPr>
          <w:p w14:paraId="160BEFD0" w14:textId="77777777" w:rsidR="004E1625" w:rsidRPr="008F0B49" w:rsidRDefault="004E1625" w:rsidP="002C69C4">
            <w:r w:rsidRPr="008F0B49">
              <w:t>Hanis</w:t>
            </w:r>
          </w:p>
        </w:tc>
        <w:tc>
          <w:tcPr>
            <w:tcW w:w="9417" w:type="dxa"/>
            <w:shd w:val="clear" w:color="auto" w:fill="auto"/>
            <w:noWrap/>
            <w:hideMark/>
          </w:tcPr>
          <w:p w14:paraId="62FBCE36" w14:textId="77777777" w:rsidR="004E1625" w:rsidRPr="000D3E93" w:rsidRDefault="004E1625" w:rsidP="002C69C4">
            <w:r w:rsidRPr="000D3E93">
              <w:t xml:space="preserve"> What is it that's hard for a physician in that moment? Why is the end of life conversation so challenging for even the most compassionate physician?</w:t>
            </w:r>
          </w:p>
        </w:tc>
      </w:tr>
      <w:tr w:rsidR="004E1625" w:rsidRPr="008F0B49" w14:paraId="092DB0B0" w14:textId="77777777" w:rsidTr="004A33A6">
        <w:trPr>
          <w:trHeight w:val="320"/>
        </w:trPr>
        <w:tc>
          <w:tcPr>
            <w:tcW w:w="1338" w:type="dxa"/>
            <w:shd w:val="clear" w:color="auto" w:fill="auto"/>
            <w:noWrap/>
          </w:tcPr>
          <w:p w14:paraId="7683521C" w14:textId="5F1E00D5" w:rsidR="004E1625" w:rsidRPr="008F0B49" w:rsidRDefault="004E1625" w:rsidP="002C69C4">
            <w:pPr>
              <w:rPr>
                <w:b/>
                <w:bCs/>
              </w:rPr>
            </w:pPr>
            <w:r>
              <w:rPr>
                <w:b/>
                <w:bCs/>
              </w:rPr>
              <w:t>9:16</w:t>
            </w:r>
          </w:p>
        </w:tc>
        <w:tc>
          <w:tcPr>
            <w:tcW w:w="1336" w:type="dxa"/>
            <w:shd w:val="clear" w:color="auto" w:fill="auto"/>
            <w:noWrap/>
            <w:hideMark/>
          </w:tcPr>
          <w:p w14:paraId="26F1E17A" w14:textId="77777777" w:rsidR="004E1625" w:rsidRPr="000D3E93" w:rsidRDefault="004E1625" w:rsidP="002C69C4">
            <w:r w:rsidRPr="000D3E93">
              <w:t>Tracy</w:t>
            </w:r>
          </w:p>
        </w:tc>
        <w:tc>
          <w:tcPr>
            <w:tcW w:w="9417" w:type="dxa"/>
            <w:shd w:val="clear" w:color="auto" w:fill="auto"/>
            <w:noWrap/>
            <w:hideMark/>
          </w:tcPr>
          <w:p w14:paraId="2863CEFA" w14:textId="60717E23" w:rsidR="004E1625" w:rsidRPr="000D3E93" w:rsidRDefault="004E1625" w:rsidP="002C69C4">
            <w:r w:rsidRPr="000D3E93">
              <w:t xml:space="preserve"> Well </w:t>
            </w:r>
            <w:proofErr w:type="gramStart"/>
            <w:r>
              <w:t>….</w:t>
            </w:r>
            <w:r w:rsidRPr="000D3E93">
              <w:t>I</w:t>
            </w:r>
            <w:proofErr w:type="gramEnd"/>
            <w:r w:rsidRPr="000D3E93">
              <w:t xml:space="preserve"> think it's emotional. I think it's a high-risk conversation because I think as the clinician you're not sure how the patient's </w:t>
            </w:r>
            <w:proofErr w:type="spellStart"/>
            <w:r w:rsidRPr="000D3E93">
              <w:t>gonna</w:t>
            </w:r>
            <w:proofErr w:type="spellEnd"/>
            <w:r w:rsidRPr="000D3E93">
              <w:t xml:space="preserve"> respond. I think they feel guilty. We don't have a society that embraces death very well. We all know that it's </w:t>
            </w:r>
            <w:proofErr w:type="spellStart"/>
            <w:r w:rsidRPr="000D3E93">
              <w:t>gonna</w:t>
            </w:r>
            <w:proofErr w:type="spellEnd"/>
            <w:r w:rsidRPr="000D3E93">
              <w:t xml:space="preserve"> happen, that we're all </w:t>
            </w:r>
            <w:proofErr w:type="spellStart"/>
            <w:r w:rsidRPr="000D3E93">
              <w:t>gonna</w:t>
            </w:r>
            <w:proofErr w:type="spellEnd"/>
            <w:r w:rsidRPr="000D3E93">
              <w:t xml:space="preserve"> die but most people don't talk about it. </w:t>
            </w:r>
            <w:proofErr w:type="gramStart"/>
            <w:r w:rsidRPr="000D3E93">
              <w:t>So</w:t>
            </w:r>
            <w:proofErr w:type="gramEnd"/>
            <w:r w:rsidRPr="000D3E93">
              <w:t xml:space="preserve"> I think they feel like they're failing and we would all like to think that healthcare could save and cure everything but it just can't.</w:t>
            </w:r>
          </w:p>
        </w:tc>
      </w:tr>
      <w:tr w:rsidR="004E1625" w:rsidRPr="008F0B49" w14:paraId="544D25D2" w14:textId="77777777" w:rsidTr="004A33A6">
        <w:trPr>
          <w:trHeight w:val="320"/>
        </w:trPr>
        <w:tc>
          <w:tcPr>
            <w:tcW w:w="1338" w:type="dxa"/>
            <w:shd w:val="clear" w:color="auto" w:fill="auto"/>
            <w:noWrap/>
          </w:tcPr>
          <w:p w14:paraId="03999C12" w14:textId="5CC0EFFD" w:rsidR="004E1625" w:rsidRPr="008F0B49" w:rsidRDefault="004E1625" w:rsidP="002C69C4">
            <w:pPr>
              <w:rPr>
                <w:b/>
                <w:bCs/>
              </w:rPr>
            </w:pPr>
            <w:r>
              <w:rPr>
                <w:b/>
                <w:bCs/>
              </w:rPr>
              <w:t>9:52</w:t>
            </w:r>
          </w:p>
        </w:tc>
        <w:tc>
          <w:tcPr>
            <w:tcW w:w="1336" w:type="dxa"/>
            <w:shd w:val="clear" w:color="auto" w:fill="auto"/>
            <w:noWrap/>
          </w:tcPr>
          <w:p w14:paraId="37051F34" w14:textId="7D00E0F3" w:rsidR="004E1625" w:rsidRPr="000D3E93" w:rsidRDefault="004E1625" w:rsidP="002C69C4">
            <w:r>
              <w:t xml:space="preserve">Tracy </w:t>
            </w:r>
          </w:p>
        </w:tc>
        <w:tc>
          <w:tcPr>
            <w:tcW w:w="9417" w:type="dxa"/>
            <w:shd w:val="clear" w:color="auto" w:fill="auto"/>
            <w:noWrap/>
          </w:tcPr>
          <w:p w14:paraId="5A8ADE5D" w14:textId="6B89C4C9" w:rsidR="004E1625" w:rsidRPr="000D3E93" w:rsidRDefault="004E1625" w:rsidP="002C69C4">
            <w:r w:rsidRPr="000D3E93">
              <w:t xml:space="preserve">Currently there's a lot of efforts to change that. There's the Conversation that's out there and that is gaining steam. It's for people like us. We could download how to have a conversation with our families on end of life care. </w:t>
            </w:r>
            <w:proofErr w:type="gramStart"/>
            <w:r w:rsidRPr="000D3E93">
              <w:t>So</w:t>
            </w:r>
            <w:proofErr w:type="gramEnd"/>
            <w:r w:rsidRPr="000D3E93">
              <w:t xml:space="preserve"> there's a lot of things. There's also something out there called the Serious Illness Conversation. It is for clinicians and there's a class that we're </w:t>
            </w:r>
            <w:proofErr w:type="spellStart"/>
            <w:r w:rsidRPr="000D3E93">
              <w:t>gonna</w:t>
            </w:r>
            <w:proofErr w:type="spellEnd"/>
            <w:r w:rsidRPr="000D3E93">
              <w:t xml:space="preserve"> start participating in and providing for clinicians on how to have discussions. </w:t>
            </w:r>
          </w:p>
          <w:p w14:paraId="1C8172C6" w14:textId="77777777" w:rsidR="004E1625" w:rsidRPr="000D3E93" w:rsidRDefault="004E1625" w:rsidP="002C69C4"/>
        </w:tc>
      </w:tr>
      <w:tr w:rsidR="004E1625" w:rsidRPr="008F0B49" w14:paraId="05624F03" w14:textId="558A61C5" w:rsidTr="004A33A6">
        <w:trPr>
          <w:trHeight w:val="320"/>
        </w:trPr>
        <w:tc>
          <w:tcPr>
            <w:tcW w:w="1338" w:type="dxa"/>
            <w:shd w:val="clear" w:color="auto" w:fill="auto"/>
            <w:noWrap/>
          </w:tcPr>
          <w:p w14:paraId="4F14DDA5" w14:textId="3220B7FB" w:rsidR="004E1625" w:rsidRPr="008F0B49" w:rsidRDefault="004E1625" w:rsidP="002C69C4">
            <w:pPr>
              <w:rPr>
                <w:b/>
                <w:bCs/>
              </w:rPr>
            </w:pPr>
            <w:r>
              <w:rPr>
                <w:b/>
                <w:bCs/>
              </w:rPr>
              <w:lastRenderedPageBreak/>
              <w:t>10:26</w:t>
            </w:r>
          </w:p>
        </w:tc>
        <w:tc>
          <w:tcPr>
            <w:tcW w:w="1336" w:type="dxa"/>
            <w:shd w:val="clear" w:color="auto" w:fill="auto"/>
            <w:noWrap/>
            <w:hideMark/>
          </w:tcPr>
          <w:p w14:paraId="6E87EF36" w14:textId="77777777" w:rsidR="004E1625" w:rsidRPr="008F0B49" w:rsidRDefault="004E1625" w:rsidP="002C69C4">
            <w:r w:rsidRPr="008F0B49">
              <w:t>Hanis</w:t>
            </w:r>
          </w:p>
        </w:tc>
        <w:tc>
          <w:tcPr>
            <w:tcW w:w="9417" w:type="dxa"/>
            <w:shd w:val="clear" w:color="auto" w:fill="auto"/>
            <w:noWrap/>
            <w:hideMark/>
          </w:tcPr>
          <w:p w14:paraId="6FF0D683" w14:textId="7AEC7C00" w:rsidR="004E1625" w:rsidRPr="000D3E93" w:rsidRDefault="004E1625" w:rsidP="002C69C4">
            <w:r w:rsidRPr="000D3E93">
              <w:t xml:space="preserve"> When you think about the engagement that you achieve, the 61% over a year, what does that engagement look like? What is that CHF patient </w:t>
            </w:r>
            <w:proofErr w:type="gramStart"/>
            <w:r w:rsidRPr="000D3E93">
              <w:t xml:space="preserve">actually </w:t>
            </w:r>
            <w:r w:rsidRPr="001A67F4">
              <w:t>doing</w:t>
            </w:r>
            <w:proofErr w:type="gramEnd"/>
            <w:r w:rsidRPr="000D3E93">
              <w:t>?</w:t>
            </w:r>
          </w:p>
        </w:tc>
      </w:tr>
      <w:tr w:rsidR="004E1625" w:rsidRPr="008F0B49" w14:paraId="379F0DFA" w14:textId="7698EB0B" w:rsidTr="004A33A6">
        <w:trPr>
          <w:trHeight w:val="320"/>
        </w:trPr>
        <w:tc>
          <w:tcPr>
            <w:tcW w:w="1338" w:type="dxa"/>
            <w:shd w:val="clear" w:color="auto" w:fill="auto"/>
            <w:noWrap/>
          </w:tcPr>
          <w:p w14:paraId="277DDD77" w14:textId="5C3A9A80" w:rsidR="004E1625" w:rsidRPr="008F0B49" w:rsidRDefault="004E1625" w:rsidP="002C69C4">
            <w:pPr>
              <w:rPr>
                <w:b/>
                <w:bCs/>
              </w:rPr>
            </w:pPr>
            <w:r>
              <w:rPr>
                <w:b/>
                <w:bCs/>
              </w:rPr>
              <w:t>10:37</w:t>
            </w:r>
          </w:p>
        </w:tc>
        <w:tc>
          <w:tcPr>
            <w:tcW w:w="1336" w:type="dxa"/>
            <w:shd w:val="clear" w:color="auto" w:fill="auto"/>
            <w:noWrap/>
            <w:hideMark/>
          </w:tcPr>
          <w:p w14:paraId="22A5DAA0" w14:textId="77777777" w:rsidR="004E1625" w:rsidRPr="008F0B49" w:rsidRDefault="004E1625" w:rsidP="002C69C4">
            <w:r w:rsidRPr="008F0B49">
              <w:t>Marggraff</w:t>
            </w:r>
          </w:p>
        </w:tc>
        <w:tc>
          <w:tcPr>
            <w:tcW w:w="9417" w:type="dxa"/>
            <w:shd w:val="clear" w:color="auto" w:fill="auto"/>
            <w:noWrap/>
            <w:hideMark/>
          </w:tcPr>
          <w:p w14:paraId="4FC0EF09" w14:textId="6C174499" w:rsidR="004E1625" w:rsidRPr="000D3E93" w:rsidRDefault="004E1625" w:rsidP="002C69C4">
            <w:r w:rsidRPr="000D3E93">
              <w:t xml:space="preserve"> Sure. CHF, COPD, any of the chronic conditions that, disproportionately, impact elderly patient populations. That patient is responding to text messages, phone calls, that are asking about simple signs and symptoms. Some are objective or quantitative, many are subjective, going so far as to ask how are you feeling. And that's just, as an aside, really empowering for a patient that might not have perceived his or her health to be of interest to the care management team. Because, finally, when that patient does get a call from the care manager saying, "Hey Mrs. Smith, I noticed that you reported you were breathing worse." There's the closure of the feedback loop, patient stays more engaged, but everybody feels more involved.</w:t>
            </w:r>
            <w:r>
              <w:t xml:space="preserve"> [Marggraff Guest Card]</w:t>
            </w:r>
          </w:p>
        </w:tc>
      </w:tr>
      <w:tr w:rsidR="004E1625" w:rsidRPr="008F0B49" w14:paraId="2E1BA50B" w14:textId="74A2E6F5" w:rsidTr="004A33A6">
        <w:trPr>
          <w:trHeight w:val="320"/>
        </w:trPr>
        <w:tc>
          <w:tcPr>
            <w:tcW w:w="1338" w:type="dxa"/>
            <w:shd w:val="clear" w:color="auto" w:fill="auto"/>
            <w:noWrap/>
          </w:tcPr>
          <w:p w14:paraId="6BE80443" w14:textId="4168A7FF" w:rsidR="004E1625" w:rsidRPr="008F0B49" w:rsidRDefault="004E1625" w:rsidP="002C69C4">
            <w:pPr>
              <w:rPr>
                <w:b/>
                <w:bCs/>
              </w:rPr>
            </w:pPr>
            <w:r>
              <w:rPr>
                <w:b/>
                <w:bCs/>
              </w:rPr>
              <w:t>11:25</w:t>
            </w:r>
          </w:p>
        </w:tc>
        <w:tc>
          <w:tcPr>
            <w:tcW w:w="1336" w:type="dxa"/>
            <w:shd w:val="clear" w:color="auto" w:fill="auto"/>
            <w:noWrap/>
            <w:hideMark/>
          </w:tcPr>
          <w:p w14:paraId="3EF87361" w14:textId="77777777" w:rsidR="004E1625" w:rsidRPr="008F0B49" w:rsidRDefault="004E1625" w:rsidP="002C69C4">
            <w:r w:rsidRPr="008F0B49">
              <w:t>Hanis</w:t>
            </w:r>
          </w:p>
        </w:tc>
        <w:tc>
          <w:tcPr>
            <w:tcW w:w="9417" w:type="dxa"/>
            <w:shd w:val="clear" w:color="auto" w:fill="auto"/>
            <w:noWrap/>
            <w:hideMark/>
          </w:tcPr>
          <w:p w14:paraId="5C6F1F96" w14:textId="77777777" w:rsidR="004E1625" w:rsidRPr="000D3E93" w:rsidRDefault="004E1625" w:rsidP="002C69C4">
            <w:r w:rsidRPr="000D3E93">
              <w:t xml:space="preserve"> And </w:t>
            </w:r>
            <w:proofErr w:type="gramStart"/>
            <w:r w:rsidRPr="000D3E93">
              <w:t>so</w:t>
            </w:r>
            <w:proofErr w:type="gramEnd"/>
            <w:r w:rsidRPr="000D3E93">
              <w:t xml:space="preserve"> the economic value, the business value to that risk bearing provider that you sell to, is it that you're getting the care manager to intervene in just the right patient at just the right moment?</w:t>
            </w:r>
          </w:p>
        </w:tc>
      </w:tr>
      <w:tr w:rsidR="004E1625" w:rsidRPr="008F0B49" w14:paraId="28D8029F" w14:textId="4F2DF223" w:rsidTr="004A33A6">
        <w:trPr>
          <w:trHeight w:val="320"/>
        </w:trPr>
        <w:tc>
          <w:tcPr>
            <w:tcW w:w="1338" w:type="dxa"/>
            <w:shd w:val="clear" w:color="auto" w:fill="auto"/>
            <w:noWrap/>
          </w:tcPr>
          <w:p w14:paraId="759771E2" w14:textId="0C931B76" w:rsidR="004E1625" w:rsidRPr="008F0B49" w:rsidRDefault="004E1625" w:rsidP="002C69C4">
            <w:pPr>
              <w:rPr>
                <w:b/>
                <w:bCs/>
              </w:rPr>
            </w:pPr>
            <w:r>
              <w:rPr>
                <w:b/>
                <w:bCs/>
              </w:rPr>
              <w:t>11:41</w:t>
            </w:r>
          </w:p>
        </w:tc>
        <w:tc>
          <w:tcPr>
            <w:tcW w:w="1336" w:type="dxa"/>
            <w:shd w:val="clear" w:color="auto" w:fill="auto"/>
            <w:noWrap/>
            <w:hideMark/>
          </w:tcPr>
          <w:p w14:paraId="4DF8D19A" w14:textId="77777777" w:rsidR="004E1625" w:rsidRPr="008F0B49" w:rsidRDefault="004E1625" w:rsidP="002C69C4">
            <w:r w:rsidRPr="008F0B49">
              <w:t>Marggraff</w:t>
            </w:r>
          </w:p>
        </w:tc>
        <w:tc>
          <w:tcPr>
            <w:tcW w:w="9417" w:type="dxa"/>
            <w:shd w:val="clear" w:color="auto" w:fill="auto"/>
            <w:noWrap/>
            <w:hideMark/>
          </w:tcPr>
          <w:p w14:paraId="5D8DED5D" w14:textId="77777777" w:rsidR="004E1625" w:rsidRPr="000D3E93" w:rsidRDefault="004E1625" w:rsidP="002C69C4">
            <w:r w:rsidRPr="000D3E93">
              <w:t xml:space="preserve"> Yep, just the right patient, just the right time, and with the requisite background data, so that it's not a snapshot. It's not something that's going wrong and, "Oh, my gosh, what's happening?" It's a much more informed intervention.</w:t>
            </w:r>
          </w:p>
        </w:tc>
      </w:tr>
      <w:tr w:rsidR="004E1625" w:rsidRPr="008F0B49" w14:paraId="3C599AD4" w14:textId="77777777" w:rsidTr="004A33A6">
        <w:trPr>
          <w:trHeight w:val="320"/>
        </w:trPr>
        <w:tc>
          <w:tcPr>
            <w:tcW w:w="1338" w:type="dxa"/>
            <w:shd w:val="clear" w:color="auto" w:fill="auto"/>
            <w:noWrap/>
          </w:tcPr>
          <w:p w14:paraId="54FE884A" w14:textId="2A436D6C" w:rsidR="004E1625" w:rsidRPr="008F0B49" w:rsidRDefault="004E1625" w:rsidP="002C69C4">
            <w:pPr>
              <w:rPr>
                <w:b/>
                <w:bCs/>
              </w:rPr>
            </w:pPr>
            <w:r>
              <w:rPr>
                <w:b/>
                <w:bCs/>
              </w:rPr>
              <w:t>32:48</w:t>
            </w:r>
          </w:p>
        </w:tc>
        <w:tc>
          <w:tcPr>
            <w:tcW w:w="1336" w:type="dxa"/>
            <w:shd w:val="clear" w:color="auto" w:fill="auto"/>
            <w:noWrap/>
            <w:hideMark/>
          </w:tcPr>
          <w:p w14:paraId="43BF6EC0" w14:textId="77777777" w:rsidR="004E1625" w:rsidRPr="008F0B49" w:rsidRDefault="004E1625" w:rsidP="002C69C4">
            <w:r w:rsidRPr="008F0B49">
              <w:t>Tracy</w:t>
            </w:r>
          </w:p>
        </w:tc>
        <w:tc>
          <w:tcPr>
            <w:tcW w:w="9417" w:type="dxa"/>
            <w:shd w:val="clear" w:color="auto" w:fill="auto"/>
            <w:noWrap/>
            <w:hideMark/>
          </w:tcPr>
          <w:p w14:paraId="22089CDC" w14:textId="4249AE83" w:rsidR="004E1625" w:rsidRPr="008F0B49" w:rsidRDefault="004E1625" w:rsidP="002C69C4">
            <w:r w:rsidRPr="008F0B49">
              <w:t>If you think about all this on your graphic, all the complexity and the differe</w:t>
            </w:r>
            <w:r>
              <w:t>nt variables, I wonder if we lai</w:t>
            </w:r>
            <w:r w:rsidRPr="008F0B49">
              <w:t>d a typical path of a CHF patient.</w:t>
            </w:r>
          </w:p>
        </w:tc>
      </w:tr>
      <w:tr w:rsidR="004E1625" w:rsidRPr="008F0B49" w14:paraId="363E9156" w14:textId="77777777" w:rsidTr="004A33A6">
        <w:trPr>
          <w:trHeight w:val="320"/>
        </w:trPr>
        <w:tc>
          <w:tcPr>
            <w:tcW w:w="1338" w:type="dxa"/>
            <w:shd w:val="clear" w:color="auto" w:fill="auto"/>
            <w:noWrap/>
          </w:tcPr>
          <w:p w14:paraId="54958337" w14:textId="1F70D984" w:rsidR="004E1625" w:rsidRPr="008F0B49" w:rsidRDefault="004E1625" w:rsidP="002C69C4">
            <w:pPr>
              <w:rPr>
                <w:b/>
                <w:bCs/>
              </w:rPr>
            </w:pPr>
          </w:p>
        </w:tc>
        <w:tc>
          <w:tcPr>
            <w:tcW w:w="1336" w:type="dxa"/>
            <w:shd w:val="clear" w:color="auto" w:fill="auto"/>
            <w:noWrap/>
            <w:hideMark/>
          </w:tcPr>
          <w:p w14:paraId="06D7CAC6" w14:textId="77777777" w:rsidR="004E1625" w:rsidRPr="008F0B49" w:rsidRDefault="004E1625" w:rsidP="002C69C4">
            <w:r w:rsidRPr="008F0B49">
              <w:t>Marggraff</w:t>
            </w:r>
          </w:p>
        </w:tc>
        <w:tc>
          <w:tcPr>
            <w:tcW w:w="9417" w:type="dxa"/>
            <w:shd w:val="clear" w:color="auto" w:fill="auto"/>
            <w:noWrap/>
            <w:hideMark/>
          </w:tcPr>
          <w:p w14:paraId="1F8AAFBA" w14:textId="77777777" w:rsidR="004E1625" w:rsidRPr="008F0B49" w:rsidRDefault="004E1625" w:rsidP="002C69C4">
            <w:r w:rsidRPr="008F0B49">
              <w:t xml:space="preserve"> Sure.</w:t>
            </w:r>
          </w:p>
        </w:tc>
      </w:tr>
      <w:tr w:rsidR="004E1625" w:rsidRPr="008F0B49" w14:paraId="6B8DB915" w14:textId="77777777" w:rsidTr="004A33A6">
        <w:trPr>
          <w:trHeight w:val="320"/>
        </w:trPr>
        <w:tc>
          <w:tcPr>
            <w:tcW w:w="1338" w:type="dxa"/>
            <w:shd w:val="clear" w:color="auto" w:fill="auto"/>
            <w:noWrap/>
          </w:tcPr>
          <w:p w14:paraId="195A52C8" w14:textId="4755591F" w:rsidR="004E1625" w:rsidRPr="008F0B49" w:rsidRDefault="004E1625" w:rsidP="002C69C4">
            <w:pPr>
              <w:rPr>
                <w:b/>
                <w:bCs/>
              </w:rPr>
            </w:pPr>
          </w:p>
        </w:tc>
        <w:tc>
          <w:tcPr>
            <w:tcW w:w="1336" w:type="dxa"/>
            <w:shd w:val="clear" w:color="auto" w:fill="auto"/>
            <w:noWrap/>
            <w:hideMark/>
          </w:tcPr>
          <w:p w14:paraId="39268186" w14:textId="77777777" w:rsidR="004E1625" w:rsidRPr="008F0B49" w:rsidRDefault="004E1625" w:rsidP="002C69C4">
            <w:r w:rsidRPr="008F0B49">
              <w:t>Tracy</w:t>
            </w:r>
          </w:p>
        </w:tc>
        <w:tc>
          <w:tcPr>
            <w:tcW w:w="9417" w:type="dxa"/>
            <w:shd w:val="clear" w:color="auto" w:fill="auto"/>
            <w:noWrap/>
            <w:hideMark/>
          </w:tcPr>
          <w:p w14:paraId="1543B45E" w14:textId="77777777" w:rsidR="004E1625" w:rsidRPr="008F0B49" w:rsidRDefault="004E1625" w:rsidP="002C69C4">
            <w:r w:rsidRPr="008F0B49">
              <w:t xml:space="preserve"> Or a COPD patient in the traditional healthcare system. What everybody's talking about is transitions of care also.</w:t>
            </w:r>
          </w:p>
        </w:tc>
      </w:tr>
      <w:tr w:rsidR="004E1625" w:rsidRPr="008F0B49" w14:paraId="7D344105" w14:textId="77777777" w:rsidTr="004A33A6">
        <w:trPr>
          <w:trHeight w:val="320"/>
        </w:trPr>
        <w:tc>
          <w:tcPr>
            <w:tcW w:w="1338" w:type="dxa"/>
            <w:shd w:val="clear" w:color="auto" w:fill="auto"/>
            <w:noWrap/>
          </w:tcPr>
          <w:p w14:paraId="37024E8B" w14:textId="3048CEA2" w:rsidR="004E1625" w:rsidRPr="008F0B49" w:rsidRDefault="004E1625" w:rsidP="002C69C4">
            <w:pPr>
              <w:rPr>
                <w:b/>
                <w:bCs/>
              </w:rPr>
            </w:pPr>
          </w:p>
        </w:tc>
        <w:tc>
          <w:tcPr>
            <w:tcW w:w="1336" w:type="dxa"/>
            <w:shd w:val="clear" w:color="auto" w:fill="auto"/>
            <w:noWrap/>
            <w:hideMark/>
          </w:tcPr>
          <w:p w14:paraId="6E8C0455" w14:textId="77777777" w:rsidR="004E1625" w:rsidRPr="008F0B49" w:rsidRDefault="004E1625" w:rsidP="002C69C4">
            <w:r w:rsidRPr="008F0B49">
              <w:t>Hanis</w:t>
            </w:r>
          </w:p>
        </w:tc>
        <w:tc>
          <w:tcPr>
            <w:tcW w:w="9417" w:type="dxa"/>
            <w:shd w:val="clear" w:color="auto" w:fill="auto"/>
            <w:noWrap/>
            <w:hideMark/>
          </w:tcPr>
          <w:p w14:paraId="0C8F28EB" w14:textId="77777777" w:rsidR="004E1625" w:rsidRPr="008F0B49" w:rsidRDefault="004E1625" w:rsidP="002C69C4">
            <w:r w:rsidRPr="008F0B49">
              <w:t xml:space="preserve"> Right, right.</w:t>
            </w:r>
          </w:p>
        </w:tc>
      </w:tr>
      <w:tr w:rsidR="004E1625" w:rsidRPr="008F0B49" w14:paraId="0A5F8DD7" w14:textId="77777777" w:rsidTr="004A33A6">
        <w:trPr>
          <w:trHeight w:val="320"/>
        </w:trPr>
        <w:tc>
          <w:tcPr>
            <w:tcW w:w="1338" w:type="dxa"/>
            <w:shd w:val="clear" w:color="auto" w:fill="auto"/>
            <w:noWrap/>
          </w:tcPr>
          <w:p w14:paraId="58AF46D7" w14:textId="742BE48E" w:rsidR="004E1625" w:rsidRPr="008F0B49" w:rsidRDefault="004E1625" w:rsidP="002C69C4">
            <w:pPr>
              <w:rPr>
                <w:b/>
                <w:bCs/>
              </w:rPr>
            </w:pPr>
          </w:p>
        </w:tc>
        <w:tc>
          <w:tcPr>
            <w:tcW w:w="1336" w:type="dxa"/>
            <w:shd w:val="clear" w:color="auto" w:fill="auto"/>
            <w:noWrap/>
            <w:hideMark/>
          </w:tcPr>
          <w:p w14:paraId="573D80D8" w14:textId="77777777" w:rsidR="004E1625" w:rsidRPr="008F0B49" w:rsidRDefault="004E1625" w:rsidP="002C69C4">
            <w:r w:rsidRPr="008F0B49">
              <w:t>Tracy</w:t>
            </w:r>
          </w:p>
        </w:tc>
        <w:tc>
          <w:tcPr>
            <w:tcW w:w="9417" w:type="dxa"/>
            <w:shd w:val="clear" w:color="auto" w:fill="auto"/>
            <w:noWrap/>
            <w:hideMark/>
          </w:tcPr>
          <w:p w14:paraId="6D84B708" w14:textId="77777777" w:rsidR="004E1625" w:rsidRPr="008F0B49" w:rsidRDefault="004E1625" w:rsidP="002C69C4">
            <w:r w:rsidRPr="008F0B49">
              <w:t xml:space="preserve"> And overlaying the how many transitions of care people have in that </w:t>
            </w:r>
            <w:proofErr w:type="gramStart"/>
            <w:r w:rsidRPr="008F0B49">
              <w:t>time period</w:t>
            </w:r>
            <w:proofErr w:type="gramEnd"/>
            <w:r w:rsidRPr="008F0B49">
              <w:t>, I would guess it would look just as complex.</w:t>
            </w:r>
          </w:p>
        </w:tc>
      </w:tr>
      <w:tr w:rsidR="004E1625" w:rsidRPr="008F0B49" w14:paraId="0094C173" w14:textId="77777777" w:rsidTr="004A33A6">
        <w:trPr>
          <w:trHeight w:val="320"/>
        </w:trPr>
        <w:tc>
          <w:tcPr>
            <w:tcW w:w="1338" w:type="dxa"/>
            <w:shd w:val="clear" w:color="auto" w:fill="auto"/>
            <w:noWrap/>
          </w:tcPr>
          <w:p w14:paraId="49E085DC" w14:textId="45EDD72A" w:rsidR="004E1625" w:rsidRPr="008F0B49" w:rsidRDefault="004E1625" w:rsidP="002C69C4">
            <w:pPr>
              <w:rPr>
                <w:b/>
                <w:bCs/>
              </w:rPr>
            </w:pPr>
            <w:r>
              <w:rPr>
                <w:b/>
                <w:bCs/>
              </w:rPr>
              <w:t>11:53</w:t>
            </w:r>
          </w:p>
        </w:tc>
        <w:tc>
          <w:tcPr>
            <w:tcW w:w="1336" w:type="dxa"/>
            <w:shd w:val="clear" w:color="auto" w:fill="auto"/>
            <w:noWrap/>
            <w:hideMark/>
          </w:tcPr>
          <w:p w14:paraId="457C2E99" w14:textId="77777777" w:rsidR="004E1625" w:rsidRPr="000D3E93" w:rsidRDefault="004E1625" w:rsidP="002C69C4">
            <w:r w:rsidRPr="000D3E93">
              <w:t>Tracy</w:t>
            </w:r>
          </w:p>
        </w:tc>
        <w:tc>
          <w:tcPr>
            <w:tcW w:w="9417" w:type="dxa"/>
            <w:shd w:val="clear" w:color="auto" w:fill="auto"/>
            <w:noWrap/>
            <w:hideMark/>
          </w:tcPr>
          <w:p w14:paraId="48149014" w14:textId="50643F46" w:rsidR="004E1625" w:rsidRPr="000D3E93" w:rsidRDefault="004E1625" w:rsidP="002C69C4">
            <w:r w:rsidRPr="000D3E93">
              <w:t xml:space="preserve"> a COPD patient has an exacerbation. And then they end up in the hospital. </w:t>
            </w:r>
            <w:proofErr w:type="gramStart"/>
            <w:r w:rsidRPr="000D3E93">
              <w:t>So</w:t>
            </w:r>
            <w:proofErr w:type="gramEnd"/>
            <w:r w:rsidRPr="000D3E93">
              <w:t xml:space="preserve"> this is a big transition. And then they come home, and depending on condition so it's another transition to home. They may get home health, they may end up in a facility for a short rehab span, depending, another transition. And they may just go home with nothing, which happens probably more than... We'd be surprised. Because anybody taking care of this patient knows that it's just a... Lotta times short amount of time before this is </w:t>
            </w:r>
            <w:proofErr w:type="spellStart"/>
            <w:r w:rsidRPr="000D3E93">
              <w:t>gonna</w:t>
            </w:r>
            <w:proofErr w:type="spellEnd"/>
            <w:r w:rsidRPr="000D3E93">
              <w:t xml:space="preserve"> all happen again, so it's surprising how many of these patients go home with nothing, which makes me think of... If </w:t>
            </w:r>
            <w:proofErr w:type="spellStart"/>
            <w:r w:rsidRPr="000D3E93">
              <w:t>Epharmix</w:t>
            </w:r>
            <w:proofErr w:type="spellEnd"/>
            <w:r w:rsidRPr="000D3E93">
              <w:t xml:space="preserve"> at minimum, right?</w:t>
            </w:r>
          </w:p>
        </w:tc>
      </w:tr>
      <w:tr w:rsidR="004E1625" w:rsidRPr="008F0B49" w14:paraId="02A74665" w14:textId="77777777" w:rsidTr="004A33A6">
        <w:trPr>
          <w:trHeight w:val="320"/>
        </w:trPr>
        <w:tc>
          <w:tcPr>
            <w:tcW w:w="1338" w:type="dxa"/>
            <w:shd w:val="clear" w:color="auto" w:fill="auto"/>
            <w:noWrap/>
          </w:tcPr>
          <w:p w14:paraId="65CE1132" w14:textId="61FBA63E" w:rsidR="004E1625" w:rsidRPr="008F0B49" w:rsidRDefault="004E1625" w:rsidP="002C69C4">
            <w:pPr>
              <w:rPr>
                <w:b/>
                <w:bCs/>
              </w:rPr>
            </w:pPr>
            <w:r>
              <w:rPr>
                <w:b/>
                <w:bCs/>
              </w:rPr>
              <w:t>12:43</w:t>
            </w:r>
          </w:p>
        </w:tc>
        <w:tc>
          <w:tcPr>
            <w:tcW w:w="1336" w:type="dxa"/>
            <w:shd w:val="clear" w:color="auto" w:fill="auto"/>
            <w:noWrap/>
            <w:hideMark/>
          </w:tcPr>
          <w:p w14:paraId="2D76A2C1" w14:textId="77777777" w:rsidR="004E1625" w:rsidRPr="000D3E93" w:rsidRDefault="004E1625" w:rsidP="002C69C4">
            <w:r w:rsidRPr="000D3E93">
              <w:t>Marggraff</w:t>
            </w:r>
          </w:p>
        </w:tc>
        <w:tc>
          <w:tcPr>
            <w:tcW w:w="9417" w:type="dxa"/>
            <w:shd w:val="clear" w:color="auto" w:fill="auto"/>
            <w:noWrap/>
            <w:hideMark/>
          </w:tcPr>
          <w:p w14:paraId="3B4E8128" w14:textId="77777777" w:rsidR="004E1625" w:rsidRPr="000D3E93" w:rsidRDefault="004E1625" w:rsidP="002C69C4">
            <w:r w:rsidRPr="000D3E93">
              <w:t xml:space="preserve"> Right. And that's in a way next to nothing.</w:t>
            </w:r>
          </w:p>
        </w:tc>
      </w:tr>
      <w:tr w:rsidR="004E1625" w:rsidRPr="008F0B49" w14:paraId="4505F589" w14:textId="77777777" w:rsidTr="004A33A6">
        <w:trPr>
          <w:trHeight w:val="320"/>
        </w:trPr>
        <w:tc>
          <w:tcPr>
            <w:tcW w:w="1338" w:type="dxa"/>
            <w:shd w:val="clear" w:color="auto" w:fill="auto"/>
            <w:noWrap/>
          </w:tcPr>
          <w:p w14:paraId="66443807" w14:textId="3B2751B1" w:rsidR="004E1625" w:rsidRPr="008F0B49" w:rsidRDefault="004E1625" w:rsidP="002C69C4">
            <w:pPr>
              <w:rPr>
                <w:b/>
                <w:bCs/>
              </w:rPr>
            </w:pPr>
            <w:r>
              <w:rPr>
                <w:b/>
                <w:bCs/>
              </w:rPr>
              <w:t>12:44</w:t>
            </w:r>
          </w:p>
        </w:tc>
        <w:tc>
          <w:tcPr>
            <w:tcW w:w="1336" w:type="dxa"/>
            <w:shd w:val="clear" w:color="auto" w:fill="auto"/>
            <w:noWrap/>
            <w:hideMark/>
          </w:tcPr>
          <w:p w14:paraId="62264C3F" w14:textId="77777777" w:rsidR="004E1625" w:rsidRPr="000D3E93" w:rsidRDefault="004E1625" w:rsidP="002C69C4">
            <w:r w:rsidRPr="000D3E93">
              <w:t>Marggraff</w:t>
            </w:r>
          </w:p>
        </w:tc>
        <w:tc>
          <w:tcPr>
            <w:tcW w:w="9417" w:type="dxa"/>
            <w:shd w:val="clear" w:color="auto" w:fill="auto"/>
            <w:noWrap/>
            <w:hideMark/>
          </w:tcPr>
          <w:p w14:paraId="7247E659" w14:textId="77777777" w:rsidR="004E1625" w:rsidRPr="000D3E93" w:rsidRDefault="004E1625" w:rsidP="002C69C4">
            <w:r w:rsidRPr="000D3E93">
              <w:t xml:space="preserve"> It takes very little, but adds a whole lot.</w:t>
            </w:r>
          </w:p>
        </w:tc>
      </w:tr>
      <w:tr w:rsidR="004E1625" w:rsidRPr="008F0B49" w14:paraId="622162F4" w14:textId="77777777" w:rsidTr="004A33A6">
        <w:trPr>
          <w:trHeight w:val="320"/>
        </w:trPr>
        <w:tc>
          <w:tcPr>
            <w:tcW w:w="1338" w:type="dxa"/>
            <w:shd w:val="clear" w:color="auto" w:fill="auto"/>
            <w:noWrap/>
          </w:tcPr>
          <w:p w14:paraId="10A95C18" w14:textId="69164B9B" w:rsidR="004E1625" w:rsidRPr="008F0B49" w:rsidRDefault="004E1625" w:rsidP="002C69C4">
            <w:pPr>
              <w:rPr>
                <w:b/>
                <w:bCs/>
              </w:rPr>
            </w:pPr>
            <w:r>
              <w:rPr>
                <w:b/>
                <w:bCs/>
              </w:rPr>
              <w:t>12:50</w:t>
            </w:r>
          </w:p>
        </w:tc>
        <w:tc>
          <w:tcPr>
            <w:tcW w:w="1336" w:type="dxa"/>
            <w:shd w:val="clear" w:color="auto" w:fill="auto"/>
            <w:noWrap/>
            <w:hideMark/>
          </w:tcPr>
          <w:p w14:paraId="4C3EB798" w14:textId="77777777" w:rsidR="004E1625" w:rsidRPr="000D3E93" w:rsidRDefault="004E1625" w:rsidP="002C69C4">
            <w:r w:rsidRPr="000D3E93">
              <w:t>Tracy</w:t>
            </w:r>
          </w:p>
        </w:tc>
        <w:tc>
          <w:tcPr>
            <w:tcW w:w="9417" w:type="dxa"/>
            <w:shd w:val="clear" w:color="auto" w:fill="auto"/>
            <w:noWrap/>
            <w:hideMark/>
          </w:tcPr>
          <w:p w14:paraId="1D1628DF" w14:textId="663B9409" w:rsidR="004E1625" w:rsidRPr="000D3E93" w:rsidRDefault="004E1625" w:rsidP="002C69C4">
            <w:r w:rsidRPr="000D3E93">
              <w:t xml:space="preserve">if you go back through a lifespan of a year, if you look at a patient that may have had this happen four five six times in a year, of all the different times which I'm </w:t>
            </w:r>
            <w:proofErr w:type="spellStart"/>
            <w:r w:rsidRPr="000D3E93">
              <w:t>gonna</w:t>
            </w:r>
            <w:proofErr w:type="spellEnd"/>
            <w:r w:rsidRPr="000D3E93">
              <w:t xml:space="preserve"> call transitions that they've access the healthcare system. It's...</w:t>
            </w:r>
          </w:p>
        </w:tc>
      </w:tr>
      <w:tr w:rsidR="004E1625" w:rsidRPr="008F0B49" w14:paraId="21619D7D" w14:textId="77777777" w:rsidTr="004A33A6">
        <w:trPr>
          <w:trHeight w:val="320"/>
        </w:trPr>
        <w:tc>
          <w:tcPr>
            <w:tcW w:w="1338" w:type="dxa"/>
            <w:shd w:val="clear" w:color="auto" w:fill="auto"/>
            <w:noWrap/>
          </w:tcPr>
          <w:p w14:paraId="35DE1291" w14:textId="6DE54AE7" w:rsidR="004E1625" w:rsidRPr="008F0B49" w:rsidRDefault="004E1625" w:rsidP="002C69C4">
            <w:pPr>
              <w:rPr>
                <w:b/>
                <w:bCs/>
              </w:rPr>
            </w:pPr>
            <w:r>
              <w:rPr>
                <w:b/>
                <w:bCs/>
              </w:rPr>
              <w:t>13:02</w:t>
            </w:r>
          </w:p>
        </w:tc>
        <w:tc>
          <w:tcPr>
            <w:tcW w:w="1336" w:type="dxa"/>
            <w:shd w:val="clear" w:color="auto" w:fill="auto"/>
            <w:noWrap/>
            <w:hideMark/>
          </w:tcPr>
          <w:p w14:paraId="237B1C0B" w14:textId="77777777" w:rsidR="004E1625" w:rsidRPr="000D3E93" w:rsidRDefault="004E1625" w:rsidP="002C69C4">
            <w:r w:rsidRPr="000D3E93">
              <w:t>Hanis</w:t>
            </w:r>
          </w:p>
        </w:tc>
        <w:tc>
          <w:tcPr>
            <w:tcW w:w="9417" w:type="dxa"/>
            <w:shd w:val="clear" w:color="auto" w:fill="auto"/>
            <w:noWrap/>
            <w:hideMark/>
          </w:tcPr>
          <w:p w14:paraId="44EFA3E5" w14:textId="77777777" w:rsidR="004E1625" w:rsidRPr="000D3E93" w:rsidRDefault="004E1625" w:rsidP="002C69C4">
            <w:r w:rsidRPr="000D3E93">
              <w:t xml:space="preserve"> It's enormous.</w:t>
            </w:r>
          </w:p>
        </w:tc>
      </w:tr>
      <w:tr w:rsidR="004E1625" w:rsidRPr="008F0B49" w14:paraId="1422B61D" w14:textId="77777777" w:rsidTr="004A33A6">
        <w:trPr>
          <w:trHeight w:val="320"/>
        </w:trPr>
        <w:tc>
          <w:tcPr>
            <w:tcW w:w="1338" w:type="dxa"/>
            <w:shd w:val="clear" w:color="auto" w:fill="auto"/>
            <w:noWrap/>
          </w:tcPr>
          <w:p w14:paraId="38E3914A" w14:textId="0DD7C4E9" w:rsidR="004E1625" w:rsidRPr="008F0B49" w:rsidRDefault="004E1625" w:rsidP="002C69C4">
            <w:pPr>
              <w:rPr>
                <w:b/>
                <w:bCs/>
              </w:rPr>
            </w:pPr>
            <w:r>
              <w:rPr>
                <w:b/>
                <w:bCs/>
              </w:rPr>
              <w:t>13:03</w:t>
            </w:r>
          </w:p>
        </w:tc>
        <w:tc>
          <w:tcPr>
            <w:tcW w:w="1336" w:type="dxa"/>
            <w:shd w:val="clear" w:color="auto" w:fill="auto"/>
            <w:noWrap/>
            <w:hideMark/>
          </w:tcPr>
          <w:p w14:paraId="0D49854C" w14:textId="77777777" w:rsidR="004E1625" w:rsidRPr="000D3E93" w:rsidRDefault="004E1625" w:rsidP="002C69C4">
            <w:r w:rsidRPr="000D3E93">
              <w:t>Tracy</w:t>
            </w:r>
          </w:p>
        </w:tc>
        <w:tc>
          <w:tcPr>
            <w:tcW w:w="9417" w:type="dxa"/>
            <w:shd w:val="clear" w:color="auto" w:fill="auto"/>
            <w:noWrap/>
            <w:hideMark/>
          </w:tcPr>
          <w:p w14:paraId="588B7E0A" w14:textId="77777777" w:rsidR="004E1625" w:rsidRPr="000D3E93" w:rsidRDefault="004E1625" w:rsidP="002C69C4">
            <w:r w:rsidRPr="000D3E93">
              <w:t xml:space="preserve"> It's enormous.</w:t>
            </w:r>
          </w:p>
        </w:tc>
      </w:tr>
      <w:tr w:rsidR="004E1625" w:rsidRPr="008F0B49" w14:paraId="29B11A6B" w14:textId="77777777" w:rsidTr="004A33A6">
        <w:trPr>
          <w:trHeight w:val="320"/>
        </w:trPr>
        <w:tc>
          <w:tcPr>
            <w:tcW w:w="1338" w:type="dxa"/>
            <w:shd w:val="clear" w:color="auto" w:fill="auto"/>
            <w:noWrap/>
          </w:tcPr>
          <w:p w14:paraId="12B13F98" w14:textId="30188D1B" w:rsidR="004E1625" w:rsidRPr="008F0B49" w:rsidRDefault="004E1625" w:rsidP="002C69C4">
            <w:pPr>
              <w:rPr>
                <w:b/>
                <w:bCs/>
              </w:rPr>
            </w:pPr>
            <w:r>
              <w:rPr>
                <w:b/>
                <w:bCs/>
              </w:rPr>
              <w:t>13:05</w:t>
            </w:r>
          </w:p>
        </w:tc>
        <w:tc>
          <w:tcPr>
            <w:tcW w:w="1336" w:type="dxa"/>
            <w:shd w:val="clear" w:color="auto" w:fill="auto"/>
            <w:noWrap/>
            <w:hideMark/>
          </w:tcPr>
          <w:p w14:paraId="34E16184" w14:textId="77777777" w:rsidR="004E1625" w:rsidRPr="000D3E93" w:rsidRDefault="004E1625" w:rsidP="002C69C4">
            <w:r w:rsidRPr="000D3E93">
              <w:t>Marggraff</w:t>
            </w:r>
          </w:p>
        </w:tc>
        <w:tc>
          <w:tcPr>
            <w:tcW w:w="9417" w:type="dxa"/>
            <w:shd w:val="clear" w:color="auto" w:fill="auto"/>
            <w:noWrap/>
            <w:hideMark/>
          </w:tcPr>
          <w:p w14:paraId="4566E0BE" w14:textId="77777777" w:rsidR="004E1625" w:rsidRPr="000D3E93" w:rsidRDefault="004E1625" w:rsidP="002C69C4">
            <w:r w:rsidRPr="000D3E93">
              <w:t xml:space="preserve"> It's striking.</w:t>
            </w:r>
          </w:p>
        </w:tc>
      </w:tr>
      <w:tr w:rsidR="004E1625" w:rsidRPr="008F0B49" w14:paraId="43DF1764" w14:textId="77777777" w:rsidTr="004A33A6">
        <w:trPr>
          <w:trHeight w:val="320"/>
        </w:trPr>
        <w:tc>
          <w:tcPr>
            <w:tcW w:w="1338" w:type="dxa"/>
            <w:shd w:val="clear" w:color="auto" w:fill="auto"/>
            <w:noWrap/>
          </w:tcPr>
          <w:p w14:paraId="44F76A4B" w14:textId="0D7B6AC2" w:rsidR="004E1625" w:rsidRPr="008F0B49" w:rsidRDefault="004E1625" w:rsidP="002C69C4">
            <w:pPr>
              <w:rPr>
                <w:b/>
                <w:bCs/>
              </w:rPr>
            </w:pPr>
            <w:r>
              <w:rPr>
                <w:b/>
                <w:bCs/>
              </w:rPr>
              <w:lastRenderedPageBreak/>
              <w:t>13:06</w:t>
            </w:r>
          </w:p>
        </w:tc>
        <w:tc>
          <w:tcPr>
            <w:tcW w:w="1336" w:type="dxa"/>
            <w:shd w:val="clear" w:color="auto" w:fill="auto"/>
            <w:noWrap/>
            <w:hideMark/>
          </w:tcPr>
          <w:p w14:paraId="62B5A43F" w14:textId="77777777" w:rsidR="004E1625" w:rsidRPr="000D3E93" w:rsidRDefault="004E1625" w:rsidP="002C69C4">
            <w:r w:rsidRPr="000D3E93">
              <w:t>Tracy</w:t>
            </w:r>
          </w:p>
        </w:tc>
        <w:tc>
          <w:tcPr>
            <w:tcW w:w="9417" w:type="dxa"/>
            <w:shd w:val="clear" w:color="auto" w:fill="auto"/>
            <w:noWrap/>
            <w:hideMark/>
          </w:tcPr>
          <w:p w14:paraId="6D6AFF64" w14:textId="764339AB" w:rsidR="004E1625" w:rsidRPr="000D3E93" w:rsidRDefault="004E1625" w:rsidP="002C69C4">
            <w:proofErr w:type="gramStart"/>
            <w:r w:rsidRPr="000D3E93">
              <w:t>All of these</w:t>
            </w:r>
            <w:proofErr w:type="gramEnd"/>
            <w:r w:rsidRPr="000D3E93">
              <w:t xml:space="preserve"> conversations at these different transition points, without some kind of data or understanding of the whole picture, could all look different. </w:t>
            </w:r>
            <w:proofErr w:type="gramStart"/>
            <w:r w:rsidRPr="000D3E93">
              <w:t>So</w:t>
            </w:r>
            <w:proofErr w:type="gramEnd"/>
            <w:r w:rsidRPr="000D3E93">
              <w:t xml:space="preserve"> we could all... This could be me, and depending on where I'm at in the system and who's dealing with my transition could be a different conversation than I had last time, and then we wonder why the healthcare consumer is confused. They don't understand their prognosis, and they don't understand how to really make an informed decision.</w:t>
            </w:r>
            <w:r>
              <w:t xml:space="preserve"> [Graphic 1.2]</w:t>
            </w:r>
          </w:p>
        </w:tc>
      </w:tr>
      <w:tr w:rsidR="004E1625" w:rsidRPr="008F0B49" w14:paraId="5CEEE0F3" w14:textId="77777777" w:rsidTr="004A33A6">
        <w:trPr>
          <w:trHeight w:val="320"/>
        </w:trPr>
        <w:tc>
          <w:tcPr>
            <w:tcW w:w="1338" w:type="dxa"/>
            <w:shd w:val="clear" w:color="auto" w:fill="auto"/>
            <w:noWrap/>
          </w:tcPr>
          <w:p w14:paraId="60913D61" w14:textId="52485BD0" w:rsidR="004E1625" w:rsidRPr="008F0B49" w:rsidRDefault="004E1625" w:rsidP="002C69C4">
            <w:pPr>
              <w:rPr>
                <w:b/>
                <w:bCs/>
              </w:rPr>
            </w:pPr>
            <w:r>
              <w:rPr>
                <w:b/>
                <w:bCs/>
              </w:rPr>
              <w:t>13:34</w:t>
            </w:r>
          </w:p>
        </w:tc>
        <w:tc>
          <w:tcPr>
            <w:tcW w:w="1336" w:type="dxa"/>
            <w:shd w:val="clear" w:color="auto" w:fill="auto"/>
            <w:noWrap/>
            <w:hideMark/>
          </w:tcPr>
          <w:p w14:paraId="3EEC9B37" w14:textId="77777777" w:rsidR="004E1625" w:rsidRPr="000D3E93" w:rsidRDefault="004E1625" w:rsidP="002C69C4">
            <w:r w:rsidRPr="000D3E93">
              <w:t>Hanis</w:t>
            </w:r>
          </w:p>
        </w:tc>
        <w:tc>
          <w:tcPr>
            <w:tcW w:w="9417" w:type="dxa"/>
            <w:shd w:val="clear" w:color="auto" w:fill="auto"/>
            <w:noWrap/>
            <w:hideMark/>
          </w:tcPr>
          <w:p w14:paraId="160B52D1" w14:textId="77777777" w:rsidR="004E1625" w:rsidRPr="000D3E93" w:rsidRDefault="004E1625" w:rsidP="002C69C4">
            <w:r w:rsidRPr="000D3E93">
              <w:t xml:space="preserve"> One provider could say, "You're doing great. We're </w:t>
            </w:r>
            <w:proofErr w:type="spellStart"/>
            <w:r w:rsidRPr="000D3E93">
              <w:t>gonna</w:t>
            </w:r>
            <w:proofErr w:type="spellEnd"/>
            <w:r w:rsidRPr="000D3E93">
              <w:t xml:space="preserve"> get you home. Everything's </w:t>
            </w:r>
            <w:proofErr w:type="spellStart"/>
            <w:r w:rsidRPr="000D3E93">
              <w:t>gonna</w:t>
            </w:r>
            <w:proofErr w:type="spellEnd"/>
            <w:r w:rsidRPr="000D3E93">
              <w:t xml:space="preserve"> go well." Another provider might be either more willing to say...</w:t>
            </w:r>
          </w:p>
        </w:tc>
      </w:tr>
      <w:tr w:rsidR="004E1625" w:rsidRPr="008F0B49" w14:paraId="6F411029" w14:textId="77777777" w:rsidTr="004A33A6">
        <w:trPr>
          <w:trHeight w:val="320"/>
        </w:trPr>
        <w:tc>
          <w:tcPr>
            <w:tcW w:w="1338" w:type="dxa"/>
            <w:shd w:val="clear" w:color="auto" w:fill="auto"/>
            <w:noWrap/>
          </w:tcPr>
          <w:p w14:paraId="5338A790" w14:textId="5227A522" w:rsidR="004E1625" w:rsidRPr="008F0B49" w:rsidRDefault="004E1625" w:rsidP="002C69C4">
            <w:pPr>
              <w:rPr>
                <w:b/>
                <w:bCs/>
              </w:rPr>
            </w:pPr>
            <w:r>
              <w:rPr>
                <w:b/>
                <w:bCs/>
              </w:rPr>
              <w:t>13:47</w:t>
            </w:r>
          </w:p>
        </w:tc>
        <w:tc>
          <w:tcPr>
            <w:tcW w:w="1336" w:type="dxa"/>
            <w:shd w:val="clear" w:color="auto" w:fill="auto"/>
            <w:noWrap/>
            <w:hideMark/>
          </w:tcPr>
          <w:p w14:paraId="3F811E9F" w14:textId="77777777" w:rsidR="004E1625" w:rsidRPr="000D3E93" w:rsidRDefault="004E1625" w:rsidP="002C69C4">
            <w:r w:rsidRPr="000D3E93">
              <w:t>Marggraff</w:t>
            </w:r>
          </w:p>
        </w:tc>
        <w:tc>
          <w:tcPr>
            <w:tcW w:w="9417" w:type="dxa"/>
            <w:shd w:val="clear" w:color="auto" w:fill="auto"/>
            <w:noWrap/>
            <w:hideMark/>
          </w:tcPr>
          <w:p w14:paraId="57809566" w14:textId="77777777" w:rsidR="004E1625" w:rsidRPr="000D3E93" w:rsidRDefault="004E1625" w:rsidP="002C69C4">
            <w:r w:rsidRPr="000D3E93">
              <w:t xml:space="preserve"> Just three days later, right, yeah.</w:t>
            </w:r>
          </w:p>
        </w:tc>
      </w:tr>
      <w:tr w:rsidR="004E1625" w:rsidRPr="008F0B49" w14:paraId="3F6E2CD7" w14:textId="77777777" w:rsidTr="004A33A6">
        <w:trPr>
          <w:trHeight w:val="320"/>
        </w:trPr>
        <w:tc>
          <w:tcPr>
            <w:tcW w:w="1338" w:type="dxa"/>
            <w:shd w:val="clear" w:color="auto" w:fill="auto"/>
            <w:noWrap/>
          </w:tcPr>
          <w:p w14:paraId="2E15F28D" w14:textId="4E1444F8" w:rsidR="004E1625" w:rsidRPr="008F0B49" w:rsidRDefault="004E1625" w:rsidP="002C69C4">
            <w:pPr>
              <w:rPr>
                <w:b/>
                <w:bCs/>
              </w:rPr>
            </w:pPr>
            <w:r>
              <w:rPr>
                <w:b/>
                <w:bCs/>
              </w:rPr>
              <w:t>13:48</w:t>
            </w:r>
          </w:p>
        </w:tc>
        <w:tc>
          <w:tcPr>
            <w:tcW w:w="1336" w:type="dxa"/>
            <w:shd w:val="clear" w:color="auto" w:fill="auto"/>
            <w:noWrap/>
            <w:hideMark/>
          </w:tcPr>
          <w:p w14:paraId="1B06D63A" w14:textId="77777777" w:rsidR="004E1625" w:rsidRPr="000D3E93" w:rsidRDefault="004E1625" w:rsidP="002C69C4">
            <w:r w:rsidRPr="000D3E93">
              <w:t>Hanis</w:t>
            </w:r>
          </w:p>
        </w:tc>
        <w:tc>
          <w:tcPr>
            <w:tcW w:w="9417" w:type="dxa"/>
            <w:shd w:val="clear" w:color="auto" w:fill="auto"/>
            <w:noWrap/>
            <w:hideMark/>
          </w:tcPr>
          <w:p w14:paraId="70554217" w14:textId="77777777" w:rsidR="004E1625" w:rsidRPr="000D3E93" w:rsidRDefault="004E1625" w:rsidP="002C69C4">
            <w:r w:rsidRPr="000D3E93">
              <w:t xml:space="preserve"> To the family, "I'm sorry, but I </w:t>
            </w:r>
            <w:proofErr w:type="spellStart"/>
            <w:r w:rsidRPr="000D3E93">
              <w:t>wanna</w:t>
            </w:r>
            <w:proofErr w:type="spellEnd"/>
            <w:r w:rsidRPr="000D3E93">
              <w:t xml:space="preserve"> be clear with you, Mom's in a tough place."</w:t>
            </w:r>
          </w:p>
        </w:tc>
      </w:tr>
      <w:tr w:rsidR="004E1625" w:rsidRPr="008F0B49" w14:paraId="437C16AF" w14:textId="77777777" w:rsidTr="004A33A6">
        <w:trPr>
          <w:trHeight w:val="320"/>
        </w:trPr>
        <w:tc>
          <w:tcPr>
            <w:tcW w:w="1338" w:type="dxa"/>
            <w:shd w:val="clear" w:color="auto" w:fill="auto"/>
            <w:noWrap/>
          </w:tcPr>
          <w:p w14:paraId="00BB0D93" w14:textId="0DD2A329" w:rsidR="004E1625" w:rsidRPr="008F0B49" w:rsidRDefault="004E1625" w:rsidP="002C69C4">
            <w:pPr>
              <w:rPr>
                <w:b/>
                <w:bCs/>
              </w:rPr>
            </w:pPr>
            <w:r>
              <w:rPr>
                <w:b/>
                <w:bCs/>
              </w:rPr>
              <w:t>13:56</w:t>
            </w:r>
          </w:p>
        </w:tc>
        <w:tc>
          <w:tcPr>
            <w:tcW w:w="1336" w:type="dxa"/>
            <w:shd w:val="clear" w:color="auto" w:fill="auto"/>
            <w:noWrap/>
            <w:hideMark/>
          </w:tcPr>
          <w:p w14:paraId="23046F3C" w14:textId="77777777" w:rsidR="004E1625" w:rsidRPr="000D3E93" w:rsidRDefault="004E1625" w:rsidP="002C69C4">
            <w:r w:rsidRPr="000D3E93">
              <w:t>Tracy</w:t>
            </w:r>
          </w:p>
        </w:tc>
        <w:tc>
          <w:tcPr>
            <w:tcW w:w="9417" w:type="dxa"/>
            <w:shd w:val="clear" w:color="auto" w:fill="auto"/>
            <w:noWrap/>
            <w:hideMark/>
          </w:tcPr>
          <w:p w14:paraId="7C2C186D" w14:textId="77777777" w:rsidR="004E1625" w:rsidRPr="000D3E93" w:rsidRDefault="004E1625" w:rsidP="002C69C4">
            <w:r w:rsidRPr="000D3E93">
              <w:t xml:space="preserve"> That's right. Right.</w:t>
            </w:r>
          </w:p>
        </w:tc>
      </w:tr>
      <w:tr w:rsidR="004E1625" w:rsidRPr="008F0B49" w14:paraId="10E17189" w14:textId="77777777" w:rsidTr="004A33A6">
        <w:trPr>
          <w:trHeight w:val="320"/>
        </w:trPr>
        <w:tc>
          <w:tcPr>
            <w:tcW w:w="1338" w:type="dxa"/>
            <w:shd w:val="clear" w:color="auto" w:fill="auto"/>
            <w:noWrap/>
          </w:tcPr>
          <w:p w14:paraId="0A7F158A" w14:textId="26E15032" w:rsidR="004E1625" w:rsidRPr="008F0B49" w:rsidRDefault="004E1625" w:rsidP="002C69C4">
            <w:pPr>
              <w:rPr>
                <w:b/>
                <w:bCs/>
              </w:rPr>
            </w:pPr>
            <w:r>
              <w:rPr>
                <w:b/>
                <w:bCs/>
              </w:rPr>
              <w:t>13:57</w:t>
            </w:r>
          </w:p>
        </w:tc>
        <w:tc>
          <w:tcPr>
            <w:tcW w:w="1336" w:type="dxa"/>
            <w:shd w:val="clear" w:color="auto" w:fill="auto"/>
            <w:noWrap/>
            <w:hideMark/>
          </w:tcPr>
          <w:p w14:paraId="4869FA11" w14:textId="77777777" w:rsidR="004E1625" w:rsidRPr="000D3E93" w:rsidRDefault="004E1625" w:rsidP="002C69C4">
            <w:r w:rsidRPr="000D3E93">
              <w:t>Tracy</w:t>
            </w:r>
          </w:p>
        </w:tc>
        <w:tc>
          <w:tcPr>
            <w:tcW w:w="9417" w:type="dxa"/>
            <w:shd w:val="clear" w:color="auto" w:fill="auto"/>
            <w:noWrap/>
            <w:hideMark/>
          </w:tcPr>
          <w:p w14:paraId="24AB3B17" w14:textId="77777777" w:rsidR="004E1625" w:rsidRPr="000D3E93" w:rsidRDefault="004E1625" w:rsidP="002C69C4">
            <w:r w:rsidRPr="000D3E93">
              <w:t xml:space="preserve"> That's where data, getting data that can be aligned and can have triggers and standards of care, would make a big difference.</w:t>
            </w:r>
          </w:p>
        </w:tc>
      </w:tr>
      <w:tr w:rsidR="004E1625" w:rsidRPr="008F0B49" w14:paraId="5DC7B394" w14:textId="77777777" w:rsidTr="004A33A6">
        <w:trPr>
          <w:trHeight w:val="320"/>
        </w:trPr>
        <w:tc>
          <w:tcPr>
            <w:tcW w:w="1338" w:type="dxa"/>
            <w:shd w:val="clear" w:color="auto" w:fill="auto"/>
            <w:noWrap/>
          </w:tcPr>
          <w:p w14:paraId="33CD4BFE" w14:textId="13A4CEB5" w:rsidR="004E1625" w:rsidRPr="008F0B49" w:rsidRDefault="004E1625" w:rsidP="002C69C4">
            <w:pPr>
              <w:rPr>
                <w:b/>
                <w:bCs/>
              </w:rPr>
            </w:pPr>
            <w:r>
              <w:rPr>
                <w:b/>
                <w:bCs/>
              </w:rPr>
              <w:t>14:01</w:t>
            </w:r>
          </w:p>
        </w:tc>
        <w:tc>
          <w:tcPr>
            <w:tcW w:w="1336" w:type="dxa"/>
            <w:shd w:val="clear" w:color="auto" w:fill="auto"/>
            <w:noWrap/>
            <w:hideMark/>
          </w:tcPr>
          <w:p w14:paraId="65E92417" w14:textId="77777777" w:rsidR="004E1625" w:rsidRPr="000D3E93" w:rsidRDefault="004E1625" w:rsidP="002C69C4">
            <w:r w:rsidRPr="000D3E93">
              <w:t>Hanis</w:t>
            </w:r>
          </w:p>
        </w:tc>
        <w:tc>
          <w:tcPr>
            <w:tcW w:w="9417" w:type="dxa"/>
            <w:shd w:val="clear" w:color="auto" w:fill="auto"/>
            <w:noWrap/>
            <w:hideMark/>
          </w:tcPr>
          <w:p w14:paraId="3C1A77DF" w14:textId="77777777" w:rsidR="004E1625" w:rsidRPr="000D3E93" w:rsidRDefault="004E1625" w:rsidP="002C69C4">
            <w:r w:rsidRPr="000D3E93">
              <w:t xml:space="preserve"> Yeah.</w:t>
            </w:r>
          </w:p>
        </w:tc>
      </w:tr>
      <w:tr w:rsidR="004E1625" w:rsidRPr="008F0B49" w14:paraId="75D596B9" w14:textId="22A4D7E9" w:rsidTr="004A33A6">
        <w:trPr>
          <w:trHeight w:val="320"/>
        </w:trPr>
        <w:tc>
          <w:tcPr>
            <w:tcW w:w="1338" w:type="dxa"/>
            <w:shd w:val="clear" w:color="auto" w:fill="auto"/>
            <w:noWrap/>
          </w:tcPr>
          <w:p w14:paraId="45374814" w14:textId="0BC692E2" w:rsidR="004E1625" w:rsidRPr="008F0B49" w:rsidRDefault="004E1625" w:rsidP="002C69C4">
            <w:pPr>
              <w:rPr>
                <w:b/>
                <w:bCs/>
              </w:rPr>
            </w:pPr>
            <w:r>
              <w:rPr>
                <w:b/>
                <w:bCs/>
              </w:rPr>
              <w:t>14:03</w:t>
            </w:r>
          </w:p>
        </w:tc>
        <w:tc>
          <w:tcPr>
            <w:tcW w:w="1336" w:type="dxa"/>
            <w:shd w:val="clear" w:color="auto" w:fill="auto"/>
            <w:noWrap/>
            <w:hideMark/>
          </w:tcPr>
          <w:p w14:paraId="74D50380" w14:textId="77777777" w:rsidR="004E1625" w:rsidRPr="008F0B49" w:rsidRDefault="004E1625" w:rsidP="002C69C4">
            <w:r w:rsidRPr="008F0B49">
              <w:t>Hanis</w:t>
            </w:r>
          </w:p>
        </w:tc>
        <w:tc>
          <w:tcPr>
            <w:tcW w:w="9417" w:type="dxa"/>
            <w:shd w:val="clear" w:color="auto" w:fill="auto"/>
            <w:noWrap/>
            <w:hideMark/>
          </w:tcPr>
          <w:p w14:paraId="2AF43658" w14:textId="60237602" w:rsidR="004E1625" w:rsidRPr="000D3E93" w:rsidRDefault="004E1625" w:rsidP="002C69C4">
            <w:r w:rsidRPr="000D3E93">
              <w:t xml:space="preserve"> You described a vision of a predictive analytic. The idea that if I could tell that a </w:t>
            </w:r>
            <w:proofErr w:type="gramStart"/>
            <w:r w:rsidRPr="000D3E93">
              <w:t>particular patient</w:t>
            </w:r>
            <w:proofErr w:type="gramEnd"/>
            <w:r w:rsidRPr="000D3E93">
              <w:t xml:space="preserve"> is likely in an end of life stage, and I could know that four months out, as opposed to seven days out, that's a valuable thing that you see. Talk about that.</w:t>
            </w:r>
          </w:p>
        </w:tc>
      </w:tr>
      <w:tr w:rsidR="004E1625" w:rsidRPr="008F0B49" w14:paraId="08F39B59" w14:textId="5FF05E48" w:rsidTr="004A33A6">
        <w:trPr>
          <w:trHeight w:val="320"/>
        </w:trPr>
        <w:tc>
          <w:tcPr>
            <w:tcW w:w="1338" w:type="dxa"/>
            <w:shd w:val="clear" w:color="auto" w:fill="auto"/>
            <w:noWrap/>
          </w:tcPr>
          <w:p w14:paraId="1E041F5C" w14:textId="7A2E2DA0" w:rsidR="004E1625" w:rsidRPr="008F0B49" w:rsidRDefault="004E1625" w:rsidP="002C69C4">
            <w:pPr>
              <w:rPr>
                <w:b/>
                <w:bCs/>
              </w:rPr>
            </w:pPr>
            <w:r>
              <w:rPr>
                <w:b/>
                <w:bCs/>
              </w:rPr>
              <w:t>14:27</w:t>
            </w:r>
          </w:p>
        </w:tc>
        <w:tc>
          <w:tcPr>
            <w:tcW w:w="1336" w:type="dxa"/>
            <w:shd w:val="clear" w:color="auto" w:fill="auto"/>
            <w:noWrap/>
            <w:hideMark/>
          </w:tcPr>
          <w:p w14:paraId="1F33D27B" w14:textId="77777777" w:rsidR="004E1625" w:rsidRPr="008F0B49" w:rsidRDefault="004E1625" w:rsidP="002C69C4">
            <w:r w:rsidRPr="008F0B49">
              <w:t>Tracy</w:t>
            </w:r>
          </w:p>
        </w:tc>
        <w:tc>
          <w:tcPr>
            <w:tcW w:w="9417" w:type="dxa"/>
            <w:shd w:val="clear" w:color="auto" w:fill="auto"/>
            <w:noWrap/>
            <w:hideMark/>
          </w:tcPr>
          <w:p w14:paraId="221E8C28" w14:textId="57DC1FDE" w:rsidR="004E1625" w:rsidRPr="00006EC7" w:rsidRDefault="004E1625" w:rsidP="002C69C4">
            <w:r w:rsidRPr="00006EC7">
              <w:t xml:space="preserve"> So…I think we need something objective to trigger a clinician, even if it's not the clinician themselves to have a conversation. It's for them to get the right person in to have a conversation with the patient and family. You talked about staging.</w:t>
            </w:r>
            <w:r>
              <w:t xml:space="preserve"> [Lower thirds]</w:t>
            </w:r>
          </w:p>
        </w:tc>
      </w:tr>
      <w:tr w:rsidR="004E1625" w:rsidRPr="008F0B49" w14:paraId="7A63CC02" w14:textId="607FA8C8" w:rsidTr="004A33A6">
        <w:trPr>
          <w:trHeight w:val="320"/>
        </w:trPr>
        <w:tc>
          <w:tcPr>
            <w:tcW w:w="1338" w:type="dxa"/>
            <w:shd w:val="clear" w:color="auto" w:fill="auto"/>
            <w:noWrap/>
          </w:tcPr>
          <w:p w14:paraId="049B5D62" w14:textId="67142D14" w:rsidR="004E1625" w:rsidRPr="008F0B49" w:rsidRDefault="004E1625" w:rsidP="002C69C4">
            <w:pPr>
              <w:rPr>
                <w:b/>
                <w:bCs/>
              </w:rPr>
            </w:pPr>
            <w:r>
              <w:rPr>
                <w:b/>
                <w:bCs/>
              </w:rPr>
              <w:t>14:48</w:t>
            </w:r>
          </w:p>
        </w:tc>
        <w:tc>
          <w:tcPr>
            <w:tcW w:w="1336" w:type="dxa"/>
            <w:shd w:val="clear" w:color="auto" w:fill="auto"/>
            <w:noWrap/>
            <w:hideMark/>
          </w:tcPr>
          <w:p w14:paraId="575A26FB" w14:textId="77777777" w:rsidR="004E1625" w:rsidRPr="008F0B49" w:rsidRDefault="004E1625" w:rsidP="002C69C4">
            <w:r w:rsidRPr="008F0B49">
              <w:t>Marggraff</w:t>
            </w:r>
          </w:p>
        </w:tc>
        <w:tc>
          <w:tcPr>
            <w:tcW w:w="9417" w:type="dxa"/>
            <w:shd w:val="clear" w:color="auto" w:fill="auto"/>
            <w:noWrap/>
            <w:hideMark/>
          </w:tcPr>
          <w:p w14:paraId="389655BB" w14:textId="77777777" w:rsidR="004E1625" w:rsidRPr="000D3E93" w:rsidRDefault="004E1625" w:rsidP="002C69C4">
            <w:r w:rsidRPr="000D3E93">
              <w:t xml:space="preserve"> Yep.</w:t>
            </w:r>
          </w:p>
        </w:tc>
      </w:tr>
      <w:tr w:rsidR="004E1625" w:rsidRPr="008F0B49" w14:paraId="1C528BB3" w14:textId="316D5CAE" w:rsidTr="004A33A6">
        <w:trPr>
          <w:trHeight w:val="320"/>
        </w:trPr>
        <w:tc>
          <w:tcPr>
            <w:tcW w:w="1338" w:type="dxa"/>
            <w:shd w:val="clear" w:color="auto" w:fill="auto"/>
            <w:noWrap/>
          </w:tcPr>
          <w:p w14:paraId="61966A33" w14:textId="36DC28AD" w:rsidR="004E1625" w:rsidRPr="008F0B49" w:rsidRDefault="004E1625" w:rsidP="002C69C4">
            <w:pPr>
              <w:rPr>
                <w:b/>
                <w:bCs/>
              </w:rPr>
            </w:pPr>
            <w:r>
              <w:rPr>
                <w:b/>
                <w:bCs/>
              </w:rPr>
              <w:t>14:49</w:t>
            </w:r>
          </w:p>
        </w:tc>
        <w:tc>
          <w:tcPr>
            <w:tcW w:w="1336" w:type="dxa"/>
            <w:shd w:val="clear" w:color="auto" w:fill="auto"/>
            <w:noWrap/>
            <w:hideMark/>
          </w:tcPr>
          <w:p w14:paraId="627521EF" w14:textId="77777777" w:rsidR="004E1625" w:rsidRPr="008F0B49" w:rsidRDefault="004E1625" w:rsidP="002C69C4">
            <w:r w:rsidRPr="008F0B49">
              <w:t>Tracy</w:t>
            </w:r>
          </w:p>
        </w:tc>
        <w:tc>
          <w:tcPr>
            <w:tcW w:w="9417" w:type="dxa"/>
            <w:shd w:val="clear" w:color="auto" w:fill="auto"/>
            <w:noWrap/>
            <w:hideMark/>
          </w:tcPr>
          <w:p w14:paraId="42A3ADE2" w14:textId="3D3DBEF7" w:rsidR="004E1625" w:rsidRPr="000D3E93" w:rsidRDefault="004E1625" w:rsidP="002C69C4">
            <w:r w:rsidRPr="000D3E93">
              <w:t xml:space="preserve"> We simply call it getting the right care at the right time. And healthcare, generally, runs on </w:t>
            </w:r>
            <w:proofErr w:type="gramStart"/>
            <w:r w:rsidRPr="000D3E93">
              <w:t>objective  data</w:t>
            </w:r>
            <w:proofErr w:type="gramEnd"/>
            <w:r w:rsidRPr="000D3E93">
              <w:t xml:space="preserve">, actuarial judgement. Physicians prefer, generally, actuarial judgement as opposed to subjective judgment. And when we talk about predictive analytics, it is actuarial judgement and prognostication. And that would add a lot of value, not only from a cost and just utilization of the system. But really for human beings, for people to really understand and to be able to be able to meet some life-closure issues that they're dealing with. I read an article </w:t>
            </w:r>
            <w:proofErr w:type="gramStart"/>
            <w:r w:rsidRPr="000D3E93">
              <w:t>actually this</w:t>
            </w:r>
            <w:proofErr w:type="gramEnd"/>
            <w:r w:rsidRPr="000D3E93">
              <w:t xml:space="preserve"> morning before I came, and it was about oncology patients, this article was about oncology patients. And they were doing a study, and they took... It was a 170-ish oncology patients, and it was </w:t>
            </w:r>
            <w:proofErr w:type="gramStart"/>
            <w:r w:rsidRPr="000D3E93">
              <w:t>all of</w:t>
            </w:r>
            <w:proofErr w:type="gramEnd"/>
            <w:r w:rsidRPr="000D3E93">
              <w:t xml:space="preserve"> their clinicians had agreed that these patients had a less than six-month prognosis. And </w:t>
            </w:r>
            <w:proofErr w:type="gramStart"/>
            <w:r w:rsidRPr="000D3E93">
              <w:t>so</w:t>
            </w:r>
            <w:proofErr w:type="gramEnd"/>
            <w:r w:rsidRPr="000D3E93">
              <w:t xml:space="preserve"> they went to talk to the patients in this study, and less 20% of them had actually had a conversation, of the patients had actually had a conversation about their next several months during their prognosis.</w:t>
            </w:r>
          </w:p>
        </w:tc>
      </w:tr>
      <w:tr w:rsidR="004E1625" w:rsidRPr="008F0B49" w14:paraId="56B2B69F" w14:textId="6BD45FCD" w:rsidTr="004A33A6">
        <w:trPr>
          <w:trHeight w:val="320"/>
        </w:trPr>
        <w:tc>
          <w:tcPr>
            <w:tcW w:w="1338" w:type="dxa"/>
            <w:shd w:val="clear" w:color="auto" w:fill="auto"/>
            <w:noWrap/>
          </w:tcPr>
          <w:p w14:paraId="25C60847" w14:textId="6B0A7352" w:rsidR="004E1625" w:rsidRPr="008F0B49" w:rsidRDefault="004E1625" w:rsidP="002C69C4">
            <w:pPr>
              <w:rPr>
                <w:b/>
                <w:bCs/>
              </w:rPr>
            </w:pPr>
            <w:r>
              <w:rPr>
                <w:b/>
                <w:bCs/>
              </w:rPr>
              <w:t>16:13</w:t>
            </w:r>
          </w:p>
        </w:tc>
        <w:tc>
          <w:tcPr>
            <w:tcW w:w="1336" w:type="dxa"/>
            <w:shd w:val="clear" w:color="auto" w:fill="auto"/>
            <w:noWrap/>
            <w:hideMark/>
          </w:tcPr>
          <w:p w14:paraId="393852C0" w14:textId="77777777" w:rsidR="004E1625" w:rsidRPr="008F0B49" w:rsidRDefault="004E1625" w:rsidP="002C69C4">
            <w:r w:rsidRPr="008F0B49">
              <w:t>Hanis</w:t>
            </w:r>
          </w:p>
        </w:tc>
        <w:tc>
          <w:tcPr>
            <w:tcW w:w="9417" w:type="dxa"/>
            <w:shd w:val="clear" w:color="auto" w:fill="auto"/>
            <w:noWrap/>
            <w:hideMark/>
          </w:tcPr>
          <w:p w14:paraId="40CB6A1D" w14:textId="77777777" w:rsidR="004E1625" w:rsidRPr="000D3E93" w:rsidRDefault="004E1625" w:rsidP="002C69C4">
            <w:r w:rsidRPr="000D3E93">
              <w:t xml:space="preserve"> Wow! And </w:t>
            </w:r>
            <w:proofErr w:type="gramStart"/>
            <w:r w:rsidRPr="000D3E93">
              <w:t>again</w:t>
            </w:r>
            <w:proofErr w:type="gramEnd"/>
            <w:r w:rsidRPr="000D3E93">
              <w:t xml:space="preserve"> coming back to the anxieties and incentives, and the things that on go inside the head of the clinicians that are so challenging.</w:t>
            </w:r>
          </w:p>
        </w:tc>
      </w:tr>
      <w:tr w:rsidR="004E1625" w:rsidRPr="008F0B49" w14:paraId="51A56E24" w14:textId="4B9C14A2" w:rsidTr="004A33A6">
        <w:trPr>
          <w:trHeight w:val="320"/>
        </w:trPr>
        <w:tc>
          <w:tcPr>
            <w:tcW w:w="1338" w:type="dxa"/>
            <w:shd w:val="clear" w:color="auto" w:fill="auto"/>
            <w:noWrap/>
          </w:tcPr>
          <w:p w14:paraId="2114D4AB" w14:textId="57F9262C" w:rsidR="004E1625" w:rsidRPr="008F0B49" w:rsidRDefault="004E1625" w:rsidP="002C69C4">
            <w:pPr>
              <w:rPr>
                <w:b/>
                <w:bCs/>
              </w:rPr>
            </w:pPr>
            <w:r>
              <w:rPr>
                <w:b/>
                <w:bCs/>
              </w:rPr>
              <w:t>16:24</w:t>
            </w:r>
          </w:p>
        </w:tc>
        <w:tc>
          <w:tcPr>
            <w:tcW w:w="1336" w:type="dxa"/>
            <w:shd w:val="clear" w:color="auto" w:fill="auto"/>
            <w:noWrap/>
            <w:hideMark/>
          </w:tcPr>
          <w:p w14:paraId="372F74F8" w14:textId="77777777" w:rsidR="004E1625" w:rsidRPr="008F0B49" w:rsidRDefault="004E1625" w:rsidP="002C69C4">
            <w:r w:rsidRPr="008F0B49">
              <w:t>Tracy</w:t>
            </w:r>
          </w:p>
        </w:tc>
        <w:tc>
          <w:tcPr>
            <w:tcW w:w="9417" w:type="dxa"/>
            <w:shd w:val="clear" w:color="auto" w:fill="auto"/>
            <w:noWrap/>
            <w:hideMark/>
          </w:tcPr>
          <w:p w14:paraId="32A7278F" w14:textId="10B92350" w:rsidR="004E1625" w:rsidRPr="000D3E93" w:rsidRDefault="004E1625" w:rsidP="002C69C4">
            <w:r w:rsidRPr="000D3E93">
              <w:t xml:space="preserve"> Right. I think it's </w:t>
            </w:r>
            <w:proofErr w:type="gramStart"/>
            <w:r w:rsidRPr="000D3E93">
              <w:t>two fold</w:t>
            </w:r>
            <w:proofErr w:type="gramEnd"/>
            <w:r w:rsidRPr="000D3E93">
              <w:t xml:space="preserve">. I think </w:t>
            </w:r>
            <w:proofErr w:type="spellStart"/>
            <w:r w:rsidRPr="000D3E93">
              <w:t>its</w:t>
            </w:r>
            <w:proofErr w:type="spellEnd"/>
            <w:r w:rsidRPr="000D3E93">
              <w:t xml:space="preserve"> the predictive analytics, it's getting that objective information in </w:t>
            </w:r>
            <w:proofErr w:type="gramStart"/>
            <w:r w:rsidRPr="000D3E93">
              <w:t>clinicians</w:t>
            </w:r>
            <w:proofErr w:type="gramEnd"/>
            <w:r w:rsidRPr="000D3E93">
              <w:t xml:space="preserve"> hands, and a trigger for what you do next with that. What's the next form of treatment when you find out somebody has a trigger, and a limited prognosis. And it's the stuff we're making a lot of </w:t>
            </w:r>
            <w:r w:rsidRPr="000D3E93">
              <w:lastRenderedPageBreak/>
              <w:t>headway in America right now with the conversations. Just making it less taboo. Many people have heard about Lacrosse Wisconsin.</w:t>
            </w:r>
          </w:p>
        </w:tc>
      </w:tr>
      <w:tr w:rsidR="004E1625" w:rsidRPr="008F0B49" w14:paraId="6CE222E2" w14:textId="7E1B52D3" w:rsidTr="004A33A6">
        <w:trPr>
          <w:trHeight w:val="320"/>
        </w:trPr>
        <w:tc>
          <w:tcPr>
            <w:tcW w:w="1338" w:type="dxa"/>
            <w:shd w:val="clear" w:color="auto" w:fill="auto"/>
            <w:noWrap/>
          </w:tcPr>
          <w:p w14:paraId="527F4912" w14:textId="185C1E1B" w:rsidR="004E1625" w:rsidRPr="008F0B49" w:rsidRDefault="004E1625" w:rsidP="002C69C4">
            <w:pPr>
              <w:rPr>
                <w:b/>
                <w:bCs/>
              </w:rPr>
            </w:pPr>
            <w:r>
              <w:rPr>
                <w:b/>
                <w:bCs/>
              </w:rPr>
              <w:lastRenderedPageBreak/>
              <w:t>16:52</w:t>
            </w:r>
          </w:p>
        </w:tc>
        <w:tc>
          <w:tcPr>
            <w:tcW w:w="1336" w:type="dxa"/>
            <w:shd w:val="clear" w:color="auto" w:fill="auto"/>
            <w:noWrap/>
            <w:hideMark/>
          </w:tcPr>
          <w:p w14:paraId="78232A40" w14:textId="77777777" w:rsidR="004E1625" w:rsidRPr="008F0B49" w:rsidRDefault="004E1625" w:rsidP="002C69C4">
            <w:r w:rsidRPr="008F0B49">
              <w:t>Marggraff</w:t>
            </w:r>
          </w:p>
        </w:tc>
        <w:tc>
          <w:tcPr>
            <w:tcW w:w="9417" w:type="dxa"/>
            <w:shd w:val="clear" w:color="auto" w:fill="auto"/>
            <w:noWrap/>
            <w:hideMark/>
          </w:tcPr>
          <w:p w14:paraId="7818DCF9" w14:textId="77777777" w:rsidR="004E1625" w:rsidRPr="000D3E93" w:rsidRDefault="004E1625" w:rsidP="002C69C4">
            <w:r w:rsidRPr="000D3E93">
              <w:t xml:space="preserve"> Yep.</w:t>
            </w:r>
          </w:p>
        </w:tc>
      </w:tr>
      <w:tr w:rsidR="004E1625" w:rsidRPr="008F0B49" w14:paraId="568126D4" w14:textId="74FFE04F" w:rsidTr="004A33A6">
        <w:trPr>
          <w:trHeight w:val="320"/>
        </w:trPr>
        <w:tc>
          <w:tcPr>
            <w:tcW w:w="1338" w:type="dxa"/>
            <w:shd w:val="clear" w:color="auto" w:fill="auto"/>
            <w:noWrap/>
          </w:tcPr>
          <w:p w14:paraId="3A611DA1" w14:textId="4EC2EDBC" w:rsidR="004E1625" w:rsidRPr="008F0B49" w:rsidRDefault="004E1625" w:rsidP="002C69C4">
            <w:pPr>
              <w:rPr>
                <w:b/>
                <w:bCs/>
              </w:rPr>
            </w:pPr>
          </w:p>
        </w:tc>
        <w:tc>
          <w:tcPr>
            <w:tcW w:w="1336" w:type="dxa"/>
            <w:shd w:val="clear" w:color="auto" w:fill="auto"/>
            <w:noWrap/>
            <w:hideMark/>
          </w:tcPr>
          <w:p w14:paraId="3ABA8820" w14:textId="77777777" w:rsidR="004E1625" w:rsidRPr="008F0B49" w:rsidRDefault="004E1625" w:rsidP="002C69C4">
            <w:r w:rsidRPr="008F0B49">
              <w:t>Tracy</w:t>
            </w:r>
          </w:p>
        </w:tc>
        <w:tc>
          <w:tcPr>
            <w:tcW w:w="9417" w:type="dxa"/>
            <w:shd w:val="clear" w:color="auto" w:fill="auto"/>
            <w:noWrap/>
            <w:hideMark/>
          </w:tcPr>
          <w:p w14:paraId="2104F6EA" w14:textId="77777777" w:rsidR="004E1625" w:rsidRPr="000D3E93" w:rsidRDefault="004E1625" w:rsidP="002C69C4">
            <w:r w:rsidRPr="000D3E93">
              <w:t xml:space="preserve"> Yes. It's amazing.</w:t>
            </w:r>
          </w:p>
        </w:tc>
      </w:tr>
      <w:tr w:rsidR="004E1625" w:rsidRPr="008F0B49" w14:paraId="62922555" w14:textId="05602EC7" w:rsidTr="004A33A6">
        <w:trPr>
          <w:trHeight w:val="320"/>
        </w:trPr>
        <w:tc>
          <w:tcPr>
            <w:tcW w:w="1338" w:type="dxa"/>
            <w:shd w:val="clear" w:color="auto" w:fill="auto"/>
            <w:noWrap/>
          </w:tcPr>
          <w:p w14:paraId="33BB7938" w14:textId="27271459" w:rsidR="004E1625" w:rsidRPr="008F0B49" w:rsidRDefault="004E1625" w:rsidP="002C69C4">
            <w:pPr>
              <w:rPr>
                <w:b/>
                <w:bCs/>
              </w:rPr>
            </w:pPr>
          </w:p>
        </w:tc>
        <w:tc>
          <w:tcPr>
            <w:tcW w:w="1336" w:type="dxa"/>
            <w:shd w:val="clear" w:color="auto" w:fill="auto"/>
            <w:noWrap/>
            <w:hideMark/>
          </w:tcPr>
          <w:p w14:paraId="3A2629E4" w14:textId="77777777" w:rsidR="004E1625" w:rsidRPr="008F0B49" w:rsidRDefault="004E1625" w:rsidP="002C69C4">
            <w:r w:rsidRPr="008F0B49">
              <w:t>Marggraff</w:t>
            </w:r>
          </w:p>
        </w:tc>
        <w:tc>
          <w:tcPr>
            <w:tcW w:w="9417" w:type="dxa"/>
            <w:shd w:val="clear" w:color="auto" w:fill="auto"/>
            <w:noWrap/>
            <w:hideMark/>
          </w:tcPr>
          <w:p w14:paraId="6521F3C8" w14:textId="77777777" w:rsidR="004E1625" w:rsidRPr="000D3E93" w:rsidRDefault="004E1625" w:rsidP="002C69C4">
            <w:r w:rsidRPr="000D3E93">
              <w:t xml:space="preserve"> And joke about it, now it is not a taboo, it's embraced.</w:t>
            </w:r>
          </w:p>
        </w:tc>
      </w:tr>
      <w:tr w:rsidR="004E1625" w:rsidRPr="008F0B49" w14:paraId="508224AF" w14:textId="53EEFC18" w:rsidTr="004A33A6">
        <w:trPr>
          <w:trHeight w:val="320"/>
        </w:trPr>
        <w:tc>
          <w:tcPr>
            <w:tcW w:w="1338" w:type="dxa"/>
            <w:shd w:val="clear" w:color="auto" w:fill="auto"/>
            <w:noWrap/>
          </w:tcPr>
          <w:p w14:paraId="1BAF1A61" w14:textId="772A9B5D" w:rsidR="004E1625" w:rsidRPr="008F0B49" w:rsidRDefault="004E1625" w:rsidP="002C69C4">
            <w:pPr>
              <w:rPr>
                <w:b/>
                <w:bCs/>
              </w:rPr>
            </w:pPr>
            <w:r>
              <w:rPr>
                <w:b/>
                <w:bCs/>
              </w:rPr>
              <w:t>16:59</w:t>
            </w:r>
          </w:p>
        </w:tc>
        <w:tc>
          <w:tcPr>
            <w:tcW w:w="1336" w:type="dxa"/>
            <w:shd w:val="clear" w:color="auto" w:fill="auto"/>
            <w:noWrap/>
            <w:hideMark/>
          </w:tcPr>
          <w:p w14:paraId="2793AF51" w14:textId="77777777" w:rsidR="004E1625" w:rsidRPr="008F0B49" w:rsidRDefault="004E1625" w:rsidP="002C69C4">
            <w:r w:rsidRPr="008F0B49">
              <w:t>Tracy</w:t>
            </w:r>
          </w:p>
        </w:tc>
        <w:tc>
          <w:tcPr>
            <w:tcW w:w="9417" w:type="dxa"/>
            <w:shd w:val="clear" w:color="auto" w:fill="auto"/>
            <w:noWrap/>
            <w:hideMark/>
          </w:tcPr>
          <w:p w14:paraId="67B9731E" w14:textId="0A065592" w:rsidR="004E1625" w:rsidRPr="000D3E93" w:rsidRDefault="004E1625" w:rsidP="002C69C4">
            <w:r w:rsidRPr="000D3E93">
              <w:t xml:space="preserve"> I think it's 96% or something of folks in Lacrosse Wisconsin have an advance directive, so it's possible. We can have the conversation, and I think what hospice advocates, or what I would say </w:t>
            </w:r>
            <w:proofErr w:type="spellStart"/>
            <w:r w:rsidRPr="000D3E93">
              <w:t>Compassus</w:t>
            </w:r>
            <w:proofErr w:type="spellEnd"/>
            <w:r w:rsidRPr="000D3E93">
              <w:t xml:space="preserve"> advocates, is both. These conversations are incredibly important, and these technology platforms. Where we can get some real objective data to help prognostication into the hands of clinicians, and incentives from a payer perspective, the value based purchasing. We know without a doubt that end of life care at home, and whether that be a nursing home, or assisted living, or a person's home, but where that patient and family see it as home. With an interdisciplinary team addressing their issues. Higher quality, frankly better deaths, and a lot less cost.</w:t>
            </w:r>
          </w:p>
        </w:tc>
      </w:tr>
      <w:tr w:rsidR="004E1625" w:rsidRPr="008F0B49" w14:paraId="170A3DD1" w14:textId="77777777" w:rsidTr="004A33A6">
        <w:trPr>
          <w:trHeight w:val="320"/>
        </w:trPr>
        <w:tc>
          <w:tcPr>
            <w:tcW w:w="1338" w:type="dxa"/>
            <w:shd w:val="clear" w:color="auto" w:fill="auto"/>
            <w:noWrap/>
          </w:tcPr>
          <w:p w14:paraId="6C0B1E86" w14:textId="42809072" w:rsidR="004E1625" w:rsidRPr="008F0B49" w:rsidRDefault="004E1625" w:rsidP="002C69C4">
            <w:pPr>
              <w:rPr>
                <w:b/>
                <w:bCs/>
              </w:rPr>
            </w:pPr>
            <w:r>
              <w:rPr>
                <w:b/>
                <w:bCs/>
              </w:rPr>
              <w:t>17:59</w:t>
            </w:r>
          </w:p>
        </w:tc>
        <w:tc>
          <w:tcPr>
            <w:tcW w:w="1336" w:type="dxa"/>
            <w:shd w:val="clear" w:color="auto" w:fill="auto"/>
            <w:noWrap/>
            <w:hideMark/>
          </w:tcPr>
          <w:p w14:paraId="019EF99D" w14:textId="77777777" w:rsidR="004E1625" w:rsidRPr="008F0B49" w:rsidRDefault="004E1625" w:rsidP="002C69C4">
            <w:r w:rsidRPr="008F0B49">
              <w:t>Tracy</w:t>
            </w:r>
          </w:p>
        </w:tc>
        <w:tc>
          <w:tcPr>
            <w:tcW w:w="9417" w:type="dxa"/>
            <w:shd w:val="clear" w:color="auto" w:fill="auto"/>
            <w:noWrap/>
            <w:hideMark/>
          </w:tcPr>
          <w:p w14:paraId="4ADAA41F" w14:textId="77777777" w:rsidR="004E1625" w:rsidRPr="008F0B49" w:rsidRDefault="004E1625" w:rsidP="002C69C4">
            <w:r w:rsidRPr="008F0B49">
              <w:t xml:space="preserve"> </w:t>
            </w:r>
            <w:r w:rsidRPr="000D3E93">
              <w:t xml:space="preserve">I think those types of things, those types of technologies that really help show where the patients are going, are </w:t>
            </w:r>
            <w:proofErr w:type="spellStart"/>
            <w:r w:rsidRPr="000D3E93">
              <w:t>gonna</w:t>
            </w:r>
            <w:proofErr w:type="spellEnd"/>
            <w:r w:rsidRPr="000D3E93">
              <w:t xml:space="preserve"> be used more, be more useful. And from that, I think we'll see more hospice and earlier hospice utilization. When you look at some of the data, from data that you could get, there are some clear paths that show that somebody has a prognosis, a short prognosis that you can see in data. And putting that in clinician's hands, as opposed to just their subjective evaluation, I think, is one of the answers to the problems.</w:t>
            </w:r>
          </w:p>
        </w:tc>
      </w:tr>
      <w:tr w:rsidR="004E1625" w:rsidRPr="008F0B49" w14:paraId="0FB3B4A6" w14:textId="77777777" w:rsidTr="004A33A6">
        <w:trPr>
          <w:trHeight w:val="320"/>
        </w:trPr>
        <w:tc>
          <w:tcPr>
            <w:tcW w:w="1338" w:type="dxa"/>
            <w:shd w:val="clear" w:color="auto" w:fill="auto"/>
            <w:noWrap/>
          </w:tcPr>
          <w:p w14:paraId="716F5AFA" w14:textId="77777777" w:rsidR="004E1625" w:rsidRPr="008F0B49" w:rsidRDefault="004E1625" w:rsidP="002C69C4">
            <w:pPr>
              <w:rPr>
                <w:b/>
                <w:bCs/>
              </w:rPr>
            </w:pPr>
            <w:r>
              <w:rPr>
                <w:b/>
                <w:bCs/>
              </w:rPr>
              <w:t>17:53</w:t>
            </w:r>
          </w:p>
        </w:tc>
        <w:tc>
          <w:tcPr>
            <w:tcW w:w="1336" w:type="dxa"/>
            <w:shd w:val="clear" w:color="auto" w:fill="auto"/>
            <w:noWrap/>
            <w:hideMark/>
          </w:tcPr>
          <w:p w14:paraId="5802219B" w14:textId="77777777" w:rsidR="004E1625" w:rsidRPr="008F0B49" w:rsidRDefault="004E1625" w:rsidP="002C69C4">
            <w:r w:rsidRPr="008F0B49">
              <w:t>Hanis</w:t>
            </w:r>
          </w:p>
        </w:tc>
        <w:tc>
          <w:tcPr>
            <w:tcW w:w="9417" w:type="dxa"/>
            <w:shd w:val="clear" w:color="auto" w:fill="auto"/>
            <w:noWrap/>
            <w:hideMark/>
          </w:tcPr>
          <w:p w14:paraId="64D009A7" w14:textId="77777777" w:rsidR="004E1625" w:rsidRPr="000D3E93" w:rsidRDefault="004E1625" w:rsidP="002C69C4">
            <w:r w:rsidRPr="000D3E93">
              <w:t xml:space="preserve"> How does what </w:t>
            </w:r>
            <w:proofErr w:type="spellStart"/>
            <w:r w:rsidRPr="000D3E93">
              <w:t>Epharmix</w:t>
            </w:r>
            <w:proofErr w:type="spellEnd"/>
            <w:r w:rsidRPr="000D3E93">
              <w:t xml:space="preserve"> does fit into hospice?</w:t>
            </w:r>
          </w:p>
        </w:tc>
      </w:tr>
      <w:tr w:rsidR="004E1625" w:rsidRPr="008F0B49" w14:paraId="7FE32B09" w14:textId="751ECB31" w:rsidTr="004A33A6">
        <w:trPr>
          <w:trHeight w:val="320"/>
        </w:trPr>
        <w:tc>
          <w:tcPr>
            <w:tcW w:w="1338" w:type="dxa"/>
            <w:shd w:val="clear" w:color="auto" w:fill="auto"/>
            <w:noWrap/>
          </w:tcPr>
          <w:p w14:paraId="2EF562E1" w14:textId="5C5A983D" w:rsidR="004E1625" w:rsidRPr="008F0B49" w:rsidRDefault="004E1625" w:rsidP="002C69C4">
            <w:pPr>
              <w:rPr>
                <w:b/>
                <w:bCs/>
              </w:rPr>
            </w:pPr>
            <w:r>
              <w:rPr>
                <w:b/>
                <w:bCs/>
              </w:rPr>
              <w:t>18:34</w:t>
            </w:r>
          </w:p>
        </w:tc>
        <w:tc>
          <w:tcPr>
            <w:tcW w:w="1336" w:type="dxa"/>
            <w:shd w:val="clear" w:color="auto" w:fill="auto"/>
            <w:noWrap/>
            <w:hideMark/>
          </w:tcPr>
          <w:p w14:paraId="16DF1BD8" w14:textId="77777777" w:rsidR="004E1625" w:rsidRPr="008F0B49" w:rsidRDefault="004E1625" w:rsidP="002C69C4">
            <w:r w:rsidRPr="008F0B49">
              <w:t>Marggraff</w:t>
            </w:r>
          </w:p>
        </w:tc>
        <w:tc>
          <w:tcPr>
            <w:tcW w:w="9417" w:type="dxa"/>
            <w:shd w:val="clear" w:color="auto" w:fill="auto"/>
            <w:noWrap/>
            <w:hideMark/>
          </w:tcPr>
          <w:p w14:paraId="083BF99A" w14:textId="0E9323F1" w:rsidR="004E1625" w:rsidRPr="000D3E93" w:rsidRDefault="004E1625" w:rsidP="002C69C4">
            <w:r w:rsidRPr="000D3E93">
              <w:t xml:space="preserve"> I think if anything </w:t>
            </w:r>
            <w:proofErr w:type="spellStart"/>
            <w:r w:rsidRPr="000D3E93">
              <w:t>Epharmix</w:t>
            </w:r>
            <w:proofErr w:type="spellEnd"/>
            <w:r w:rsidRPr="000D3E93">
              <w:t xml:space="preserve"> helps make the decision to transition a little bit more comfortable. It's nice to have the full picture you mentioned holistic care within hospice. There's no reason that it should limited to when that patient steps in that door.</w:t>
            </w:r>
          </w:p>
        </w:tc>
      </w:tr>
      <w:tr w:rsidR="004E1625" w:rsidRPr="008F0B49" w14:paraId="3471BD0C" w14:textId="1C2B9782" w:rsidTr="004A33A6">
        <w:trPr>
          <w:trHeight w:val="320"/>
        </w:trPr>
        <w:tc>
          <w:tcPr>
            <w:tcW w:w="1338" w:type="dxa"/>
            <w:shd w:val="clear" w:color="auto" w:fill="auto"/>
            <w:noWrap/>
          </w:tcPr>
          <w:p w14:paraId="48F6EAE9" w14:textId="6BB11202" w:rsidR="004E1625" w:rsidRPr="008F0B49" w:rsidRDefault="004E1625" w:rsidP="002C69C4">
            <w:pPr>
              <w:rPr>
                <w:b/>
                <w:bCs/>
              </w:rPr>
            </w:pPr>
            <w:r>
              <w:rPr>
                <w:b/>
                <w:bCs/>
              </w:rPr>
              <w:t>18:48</w:t>
            </w:r>
          </w:p>
        </w:tc>
        <w:tc>
          <w:tcPr>
            <w:tcW w:w="1336" w:type="dxa"/>
            <w:shd w:val="clear" w:color="auto" w:fill="auto"/>
            <w:noWrap/>
            <w:hideMark/>
          </w:tcPr>
          <w:p w14:paraId="439EC330" w14:textId="77777777" w:rsidR="004E1625" w:rsidRPr="008F0B49" w:rsidRDefault="004E1625" w:rsidP="002C69C4">
            <w:r w:rsidRPr="008F0B49">
              <w:t>Marggraff</w:t>
            </w:r>
          </w:p>
        </w:tc>
        <w:tc>
          <w:tcPr>
            <w:tcW w:w="9417" w:type="dxa"/>
            <w:shd w:val="clear" w:color="auto" w:fill="auto"/>
            <w:noWrap/>
            <w:hideMark/>
          </w:tcPr>
          <w:p w14:paraId="3CB2DA69" w14:textId="73495E53" w:rsidR="004E1625" w:rsidRPr="000D3E93" w:rsidRDefault="004E1625" w:rsidP="002C69C4">
            <w:r w:rsidRPr="000D3E93">
              <w:t xml:space="preserve"> And Corina you brought this up several times. I truly fear that I don't bring it up enough. You continue to reference the importance of making the patient comfortable, and confident. Which is rare, and is the term patient even sometimes a little bit dangerous, because it dehumanizes an individual who's much </w:t>
            </w:r>
            <w:proofErr w:type="spellStart"/>
            <w:r w:rsidRPr="000D3E93">
              <w:t>much</w:t>
            </w:r>
            <w:proofErr w:type="spellEnd"/>
            <w:r w:rsidRPr="000D3E93">
              <w:t xml:space="preserve"> more than just signs, symptoms, and an estimated time to death.</w:t>
            </w:r>
          </w:p>
        </w:tc>
      </w:tr>
      <w:tr w:rsidR="004E1625" w:rsidRPr="008F0B49" w14:paraId="0E742390" w14:textId="371B399E" w:rsidTr="004A33A6">
        <w:trPr>
          <w:trHeight w:val="320"/>
        </w:trPr>
        <w:tc>
          <w:tcPr>
            <w:tcW w:w="1338" w:type="dxa"/>
            <w:shd w:val="clear" w:color="auto" w:fill="auto"/>
            <w:noWrap/>
          </w:tcPr>
          <w:p w14:paraId="0A6E331B" w14:textId="1D746C6D" w:rsidR="004E1625" w:rsidRPr="008F0B49" w:rsidRDefault="004E1625" w:rsidP="002C69C4">
            <w:pPr>
              <w:rPr>
                <w:b/>
                <w:bCs/>
              </w:rPr>
            </w:pPr>
          </w:p>
        </w:tc>
        <w:tc>
          <w:tcPr>
            <w:tcW w:w="1336" w:type="dxa"/>
            <w:shd w:val="clear" w:color="auto" w:fill="auto"/>
            <w:noWrap/>
            <w:hideMark/>
          </w:tcPr>
          <w:p w14:paraId="40AB39B2" w14:textId="77777777" w:rsidR="004E1625" w:rsidRPr="008F0B49" w:rsidRDefault="004E1625" w:rsidP="002C69C4">
            <w:r w:rsidRPr="008F0B49">
              <w:t>Tracy</w:t>
            </w:r>
          </w:p>
        </w:tc>
        <w:tc>
          <w:tcPr>
            <w:tcW w:w="9417" w:type="dxa"/>
            <w:shd w:val="clear" w:color="auto" w:fill="auto"/>
            <w:noWrap/>
            <w:hideMark/>
          </w:tcPr>
          <w:p w14:paraId="03D145EC" w14:textId="77777777" w:rsidR="004E1625" w:rsidRPr="004A33A6" w:rsidRDefault="004E1625" w:rsidP="002C69C4">
            <w:r w:rsidRPr="004A33A6">
              <w:t xml:space="preserve"> Absolutely.</w:t>
            </w:r>
          </w:p>
        </w:tc>
      </w:tr>
      <w:tr w:rsidR="004E1625" w:rsidRPr="008F0B49" w14:paraId="0FF71B6E" w14:textId="467DF17B" w:rsidTr="004A33A6">
        <w:trPr>
          <w:trHeight w:val="320"/>
        </w:trPr>
        <w:tc>
          <w:tcPr>
            <w:tcW w:w="1338" w:type="dxa"/>
            <w:shd w:val="clear" w:color="auto" w:fill="auto"/>
            <w:noWrap/>
          </w:tcPr>
          <w:p w14:paraId="188500F7" w14:textId="1670435A" w:rsidR="004E1625" w:rsidRPr="008F0B49" w:rsidRDefault="004E1625" w:rsidP="002C69C4">
            <w:pPr>
              <w:rPr>
                <w:b/>
                <w:bCs/>
              </w:rPr>
            </w:pPr>
          </w:p>
        </w:tc>
        <w:tc>
          <w:tcPr>
            <w:tcW w:w="1336" w:type="dxa"/>
            <w:shd w:val="clear" w:color="auto" w:fill="auto"/>
            <w:noWrap/>
            <w:hideMark/>
          </w:tcPr>
          <w:p w14:paraId="4182B94E" w14:textId="77777777" w:rsidR="004E1625" w:rsidRPr="008F0B49" w:rsidRDefault="004E1625" w:rsidP="002C69C4">
            <w:r w:rsidRPr="008F0B49">
              <w:t>Tracy</w:t>
            </w:r>
          </w:p>
        </w:tc>
        <w:tc>
          <w:tcPr>
            <w:tcW w:w="9417" w:type="dxa"/>
            <w:shd w:val="clear" w:color="auto" w:fill="auto"/>
            <w:noWrap/>
            <w:hideMark/>
          </w:tcPr>
          <w:p w14:paraId="4F0BBA4E" w14:textId="77777777" w:rsidR="004E1625" w:rsidRPr="004A33A6" w:rsidRDefault="004E1625" w:rsidP="002C69C4">
            <w:r w:rsidRPr="004A33A6">
              <w:t xml:space="preserve"> Yeah. Absolutely.</w:t>
            </w:r>
          </w:p>
        </w:tc>
      </w:tr>
      <w:tr w:rsidR="004E1625" w:rsidRPr="008F0B49" w14:paraId="6E4E65C7" w14:textId="33F935B7" w:rsidTr="004A33A6">
        <w:trPr>
          <w:trHeight w:val="320"/>
        </w:trPr>
        <w:tc>
          <w:tcPr>
            <w:tcW w:w="1338" w:type="dxa"/>
            <w:shd w:val="clear" w:color="auto" w:fill="auto"/>
            <w:noWrap/>
          </w:tcPr>
          <w:p w14:paraId="289AD1E5" w14:textId="72E6BAB2" w:rsidR="004E1625" w:rsidRPr="008F0B49" w:rsidRDefault="004E1625" w:rsidP="002C69C4">
            <w:pPr>
              <w:rPr>
                <w:b/>
                <w:bCs/>
              </w:rPr>
            </w:pPr>
            <w:r>
              <w:rPr>
                <w:b/>
                <w:bCs/>
              </w:rPr>
              <w:t>19:15</w:t>
            </w:r>
          </w:p>
        </w:tc>
        <w:tc>
          <w:tcPr>
            <w:tcW w:w="1336" w:type="dxa"/>
            <w:shd w:val="clear" w:color="auto" w:fill="auto"/>
            <w:noWrap/>
            <w:hideMark/>
          </w:tcPr>
          <w:p w14:paraId="5673163B" w14:textId="77777777" w:rsidR="004E1625" w:rsidRPr="008F0B49" w:rsidRDefault="004E1625" w:rsidP="002C69C4">
            <w:r w:rsidRPr="008F0B49">
              <w:t>Hanis</w:t>
            </w:r>
          </w:p>
        </w:tc>
        <w:tc>
          <w:tcPr>
            <w:tcW w:w="9417" w:type="dxa"/>
            <w:shd w:val="clear" w:color="auto" w:fill="auto"/>
            <w:noWrap/>
            <w:hideMark/>
          </w:tcPr>
          <w:p w14:paraId="1828BFAF" w14:textId="1FB8C12B" w:rsidR="004E1625" w:rsidRPr="004A33A6" w:rsidRDefault="004E1625" w:rsidP="002C69C4">
            <w:r w:rsidRPr="004A33A6">
              <w:t xml:space="preserve"> So, then you get to this decision point of whether you have the conversation</w:t>
            </w:r>
          </w:p>
        </w:tc>
      </w:tr>
      <w:tr w:rsidR="004E1625" w:rsidRPr="008F0B49" w14:paraId="72CCDD51" w14:textId="480150F0" w:rsidTr="004A33A6">
        <w:trPr>
          <w:trHeight w:val="320"/>
        </w:trPr>
        <w:tc>
          <w:tcPr>
            <w:tcW w:w="1338" w:type="dxa"/>
            <w:shd w:val="clear" w:color="auto" w:fill="auto"/>
            <w:noWrap/>
          </w:tcPr>
          <w:p w14:paraId="50A36EE4" w14:textId="56260FEB" w:rsidR="004E1625" w:rsidRPr="008F0B49" w:rsidRDefault="004E1625" w:rsidP="002C69C4">
            <w:pPr>
              <w:rPr>
                <w:b/>
                <w:bCs/>
              </w:rPr>
            </w:pPr>
            <w:r>
              <w:rPr>
                <w:b/>
                <w:bCs/>
              </w:rPr>
              <w:t>20:03</w:t>
            </w:r>
          </w:p>
        </w:tc>
        <w:tc>
          <w:tcPr>
            <w:tcW w:w="1336" w:type="dxa"/>
            <w:shd w:val="clear" w:color="auto" w:fill="auto"/>
            <w:noWrap/>
            <w:hideMark/>
          </w:tcPr>
          <w:p w14:paraId="28E1F460" w14:textId="77777777" w:rsidR="004E1625" w:rsidRPr="008F0B49" w:rsidRDefault="004E1625" w:rsidP="002C69C4">
            <w:r w:rsidRPr="008F0B49">
              <w:t>Marggraff</w:t>
            </w:r>
          </w:p>
        </w:tc>
        <w:tc>
          <w:tcPr>
            <w:tcW w:w="9417" w:type="dxa"/>
            <w:shd w:val="clear" w:color="auto" w:fill="auto"/>
            <w:noWrap/>
            <w:hideMark/>
          </w:tcPr>
          <w:p w14:paraId="7F68CEA7" w14:textId="0872E0D1" w:rsidR="004E1625" w:rsidRPr="000D3E93" w:rsidRDefault="004E1625" w:rsidP="002C69C4">
            <w:r w:rsidRPr="000D3E93">
              <w:t xml:space="preserve"> Sure, and that's a cultural taboo as well, is saying, "Hey maybe there's too much money that we're spending on a given patient.</w:t>
            </w:r>
            <w:bookmarkStart w:id="0" w:name="_GoBack"/>
            <w:bookmarkEnd w:id="0"/>
            <w:r w:rsidRPr="000D3E93">
              <w:t>" Let me guess what Corina's thinking, because as I try to empathize more and more with your business, I'm thinking this as well. I don't think that the conversation occurs right beforehand. But I think that what data enables is the conversation.</w:t>
            </w:r>
            <w:r>
              <w:t xml:space="preserve"> [Lower Thirds]</w:t>
            </w:r>
          </w:p>
        </w:tc>
      </w:tr>
      <w:tr w:rsidR="004E1625" w:rsidRPr="008F0B49" w14:paraId="532A2010" w14:textId="6A216FA5" w:rsidTr="004A33A6">
        <w:trPr>
          <w:trHeight w:val="320"/>
        </w:trPr>
        <w:tc>
          <w:tcPr>
            <w:tcW w:w="1338" w:type="dxa"/>
            <w:shd w:val="clear" w:color="auto" w:fill="auto"/>
            <w:noWrap/>
          </w:tcPr>
          <w:p w14:paraId="385367FC" w14:textId="0330E8E7" w:rsidR="004E1625" w:rsidRPr="008F0B49" w:rsidRDefault="004E1625" w:rsidP="002C69C4">
            <w:pPr>
              <w:rPr>
                <w:b/>
                <w:bCs/>
              </w:rPr>
            </w:pPr>
            <w:r>
              <w:rPr>
                <w:b/>
                <w:bCs/>
              </w:rPr>
              <w:t>20:28</w:t>
            </w:r>
          </w:p>
        </w:tc>
        <w:tc>
          <w:tcPr>
            <w:tcW w:w="1336" w:type="dxa"/>
            <w:shd w:val="clear" w:color="auto" w:fill="auto"/>
            <w:noWrap/>
            <w:hideMark/>
          </w:tcPr>
          <w:p w14:paraId="72C8F640" w14:textId="77777777" w:rsidR="004E1625" w:rsidRPr="008F0B49" w:rsidRDefault="004E1625" w:rsidP="002C69C4">
            <w:r w:rsidRPr="008F0B49">
              <w:t>Marggraff</w:t>
            </w:r>
          </w:p>
        </w:tc>
        <w:tc>
          <w:tcPr>
            <w:tcW w:w="9417" w:type="dxa"/>
            <w:shd w:val="clear" w:color="auto" w:fill="auto"/>
            <w:noWrap/>
            <w:hideMark/>
          </w:tcPr>
          <w:p w14:paraId="229BEEF0" w14:textId="77777777" w:rsidR="004E1625" w:rsidRPr="000D3E93" w:rsidRDefault="004E1625" w:rsidP="002C69C4">
            <w:r w:rsidRPr="000D3E93">
              <w:t xml:space="preserve"> And as data are more plentiful and more accessible, both for family and the care providers, that conversation can occur earlier, and earlier, and earlier until it's an ongoing dialogue, and there are no surprises. There's no uncomfortable, "Let's sit down and chat about this," moment.</w:t>
            </w:r>
          </w:p>
        </w:tc>
      </w:tr>
      <w:tr w:rsidR="004E1625" w:rsidRPr="008F0B49" w14:paraId="754B90F4" w14:textId="36D42145" w:rsidTr="004A33A6">
        <w:trPr>
          <w:trHeight w:val="320"/>
        </w:trPr>
        <w:tc>
          <w:tcPr>
            <w:tcW w:w="1338" w:type="dxa"/>
            <w:shd w:val="clear" w:color="auto" w:fill="auto"/>
            <w:noWrap/>
          </w:tcPr>
          <w:p w14:paraId="65B2F322" w14:textId="7F1D827B" w:rsidR="004E1625" w:rsidRPr="008F0B49" w:rsidRDefault="004E1625" w:rsidP="002C69C4">
            <w:pPr>
              <w:rPr>
                <w:b/>
                <w:bCs/>
              </w:rPr>
            </w:pPr>
            <w:r>
              <w:rPr>
                <w:b/>
                <w:bCs/>
              </w:rPr>
              <w:lastRenderedPageBreak/>
              <w:t>20:48</w:t>
            </w:r>
          </w:p>
        </w:tc>
        <w:tc>
          <w:tcPr>
            <w:tcW w:w="1336" w:type="dxa"/>
            <w:shd w:val="clear" w:color="auto" w:fill="auto"/>
            <w:noWrap/>
            <w:hideMark/>
          </w:tcPr>
          <w:p w14:paraId="1D26579D" w14:textId="77777777" w:rsidR="004E1625" w:rsidRPr="008F0B49" w:rsidRDefault="004E1625" w:rsidP="002C69C4">
            <w:r w:rsidRPr="008F0B49">
              <w:t>Tracy</w:t>
            </w:r>
          </w:p>
        </w:tc>
        <w:tc>
          <w:tcPr>
            <w:tcW w:w="9417" w:type="dxa"/>
            <w:shd w:val="clear" w:color="auto" w:fill="auto"/>
            <w:noWrap/>
            <w:hideMark/>
          </w:tcPr>
          <w:p w14:paraId="62FBE9F7" w14:textId="4AE8D0F1" w:rsidR="004E1625" w:rsidRPr="000D3E93" w:rsidRDefault="004E1625" w:rsidP="002C69C4">
            <w:r w:rsidRPr="000D3E93">
              <w:t xml:space="preserve"> And I would say what I learned about </w:t>
            </w:r>
            <w:proofErr w:type="spellStart"/>
            <w:r w:rsidRPr="000D3E93">
              <w:t>Epharmix</w:t>
            </w:r>
            <w:proofErr w:type="spellEnd"/>
            <w:r w:rsidRPr="000D3E93">
              <w:t xml:space="preserve">, which is important and interesting, and needs to be brought into this conversation, is you guys are obtaining, collecting patient reported outcomes. I would say that's the other thing that's incredibly useful in this. Much of the outcome that we're measuring, just generally in healthcare, is either process outcome, financial outcome, very little, </w:t>
            </w:r>
            <w:proofErr w:type="gramStart"/>
            <w:r w:rsidRPr="000D3E93">
              <w:t>actually patient</w:t>
            </w:r>
            <w:proofErr w:type="gramEnd"/>
            <w:r w:rsidRPr="000D3E93">
              <w:t xml:space="preserve"> reported outcome. Again, we're improving, and from a service perspective, there are some required surveys that go out in home health, in hospitals and now in hospice for bereaved family members to rate the care that their family member had, or their loved one had.</w:t>
            </w:r>
            <w:r>
              <w:t xml:space="preserve"> [Lower Thirds]</w:t>
            </w:r>
          </w:p>
        </w:tc>
      </w:tr>
      <w:tr w:rsidR="004E1625" w:rsidRPr="008F0B49" w14:paraId="64F3E064" w14:textId="28991222" w:rsidTr="004A33A6">
        <w:trPr>
          <w:trHeight w:val="320"/>
        </w:trPr>
        <w:tc>
          <w:tcPr>
            <w:tcW w:w="1338" w:type="dxa"/>
            <w:shd w:val="clear" w:color="auto" w:fill="auto"/>
            <w:noWrap/>
          </w:tcPr>
          <w:p w14:paraId="6F04D3E1" w14:textId="1383AAF6" w:rsidR="004E1625" w:rsidRPr="008F0B49" w:rsidRDefault="004E1625" w:rsidP="002C69C4">
            <w:pPr>
              <w:rPr>
                <w:b/>
                <w:bCs/>
              </w:rPr>
            </w:pPr>
          </w:p>
        </w:tc>
        <w:tc>
          <w:tcPr>
            <w:tcW w:w="1336" w:type="dxa"/>
            <w:shd w:val="clear" w:color="auto" w:fill="auto"/>
            <w:noWrap/>
            <w:hideMark/>
          </w:tcPr>
          <w:p w14:paraId="274146AA" w14:textId="77777777" w:rsidR="004E1625" w:rsidRPr="008F0B49" w:rsidRDefault="004E1625" w:rsidP="002C69C4">
            <w:r w:rsidRPr="008F0B49">
              <w:t>Tracy</w:t>
            </w:r>
          </w:p>
        </w:tc>
        <w:tc>
          <w:tcPr>
            <w:tcW w:w="9417" w:type="dxa"/>
            <w:shd w:val="clear" w:color="auto" w:fill="auto"/>
            <w:noWrap/>
            <w:hideMark/>
          </w:tcPr>
          <w:p w14:paraId="0E40BF34" w14:textId="649D942F" w:rsidR="004E1625" w:rsidRPr="000D3E93" w:rsidRDefault="004E1625" w:rsidP="002C69C4">
            <w:r w:rsidRPr="000D3E93">
              <w:t xml:space="preserve"> But </w:t>
            </w:r>
            <w:proofErr w:type="gramStart"/>
            <w:r w:rsidRPr="000D3E93">
              <w:t>actually, real-time</w:t>
            </w:r>
            <w:proofErr w:type="gramEnd"/>
            <w:r w:rsidRPr="000D3E93">
              <w:t xml:space="preserve"> patient reported outcome, simply how well are we doing managing their symptoms, and how are they feeling? Are they feeling distressed? And what really struck me about the technology of </w:t>
            </w:r>
            <w:proofErr w:type="spellStart"/>
            <w:r w:rsidRPr="000D3E93">
              <w:t>Epharmix</w:t>
            </w:r>
            <w:proofErr w:type="spellEnd"/>
            <w:r w:rsidRPr="000D3E93">
              <w:t xml:space="preserve"> is that's real-time data. If you think about being prepared to have conversations with somebody, helping them understand their healthcare needs and the future of their healthcare, that's incredibly important. When my physician or my clinician is talking to me, them having some insight about just how I have been for the past six months </w:t>
            </w:r>
            <w:proofErr w:type="gramStart"/>
            <w:r w:rsidRPr="000D3E93">
              <w:t>is</w:t>
            </w:r>
            <w:proofErr w:type="gramEnd"/>
            <w:r w:rsidRPr="000D3E93">
              <w:t xml:space="preserve"> so important. And it would empower the clinician to also have a conversation, because it's the human part of what we're all doing.</w:t>
            </w:r>
          </w:p>
        </w:tc>
      </w:tr>
      <w:tr w:rsidR="004E1625" w:rsidRPr="008F0B49" w14:paraId="09DDE27F" w14:textId="0E20AD38" w:rsidTr="004A33A6">
        <w:trPr>
          <w:trHeight w:val="320"/>
        </w:trPr>
        <w:tc>
          <w:tcPr>
            <w:tcW w:w="1338" w:type="dxa"/>
            <w:shd w:val="clear" w:color="auto" w:fill="auto"/>
            <w:noWrap/>
          </w:tcPr>
          <w:p w14:paraId="2962735A" w14:textId="7D62686E" w:rsidR="004E1625" w:rsidRPr="008F0B49" w:rsidRDefault="004E1625" w:rsidP="002C69C4">
            <w:pPr>
              <w:rPr>
                <w:b/>
                <w:bCs/>
              </w:rPr>
            </w:pPr>
            <w:r>
              <w:rPr>
                <w:b/>
                <w:bCs/>
              </w:rPr>
              <w:t>22:25</w:t>
            </w:r>
          </w:p>
        </w:tc>
        <w:tc>
          <w:tcPr>
            <w:tcW w:w="1336" w:type="dxa"/>
            <w:shd w:val="clear" w:color="auto" w:fill="auto"/>
            <w:noWrap/>
            <w:hideMark/>
          </w:tcPr>
          <w:p w14:paraId="40F00D0D" w14:textId="77777777" w:rsidR="004E1625" w:rsidRPr="008F0B49" w:rsidRDefault="004E1625" w:rsidP="002C69C4">
            <w:r w:rsidRPr="008F0B49">
              <w:t>Hanis</w:t>
            </w:r>
          </w:p>
        </w:tc>
        <w:tc>
          <w:tcPr>
            <w:tcW w:w="9417" w:type="dxa"/>
            <w:shd w:val="clear" w:color="auto" w:fill="auto"/>
            <w:noWrap/>
            <w:hideMark/>
          </w:tcPr>
          <w:p w14:paraId="54317EE4" w14:textId="14F1388D" w:rsidR="004E1625" w:rsidRPr="000D3E93" w:rsidRDefault="004E1625" w:rsidP="002C69C4">
            <w:r w:rsidRPr="000D3E93">
              <w:t xml:space="preserve"> Is the interesting thing about </w:t>
            </w:r>
            <w:proofErr w:type="spellStart"/>
            <w:r w:rsidRPr="000D3E93">
              <w:t>Epharmix</w:t>
            </w:r>
            <w:proofErr w:type="spellEnd"/>
            <w:r w:rsidRPr="000D3E93">
              <w:t xml:space="preserve">, applied to this </w:t>
            </w:r>
            <w:proofErr w:type="gramStart"/>
            <w:r w:rsidRPr="000D3E93">
              <w:t>particular problem</w:t>
            </w:r>
            <w:proofErr w:type="gramEnd"/>
            <w:r w:rsidRPr="000D3E93">
              <w:t>, is it interesting to go down the path of trying to detect and predict the patient that needs hospice? Or is it more interesting to be an intervention once a patient's in hospice to try to optimize the patient experience?</w:t>
            </w:r>
          </w:p>
        </w:tc>
      </w:tr>
      <w:tr w:rsidR="004E1625" w:rsidRPr="008F0B49" w14:paraId="599D18A5" w14:textId="5BC90F2B" w:rsidTr="004A33A6">
        <w:trPr>
          <w:trHeight w:val="320"/>
        </w:trPr>
        <w:tc>
          <w:tcPr>
            <w:tcW w:w="1338" w:type="dxa"/>
            <w:shd w:val="clear" w:color="auto" w:fill="auto"/>
            <w:noWrap/>
          </w:tcPr>
          <w:p w14:paraId="2046EAAB" w14:textId="59E9620E" w:rsidR="004E1625" w:rsidRPr="008F0B49" w:rsidRDefault="004E1625" w:rsidP="002C69C4">
            <w:pPr>
              <w:rPr>
                <w:b/>
                <w:bCs/>
              </w:rPr>
            </w:pPr>
            <w:r>
              <w:rPr>
                <w:b/>
                <w:bCs/>
              </w:rPr>
              <w:t>22:48</w:t>
            </w:r>
          </w:p>
        </w:tc>
        <w:tc>
          <w:tcPr>
            <w:tcW w:w="1336" w:type="dxa"/>
            <w:shd w:val="clear" w:color="auto" w:fill="auto"/>
            <w:noWrap/>
            <w:hideMark/>
          </w:tcPr>
          <w:p w14:paraId="5BA5755D" w14:textId="77777777" w:rsidR="004E1625" w:rsidRPr="008F0B49" w:rsidRDefault="004E1625" w:rsidP="002C69C4">
            <w:r w:rsidRPr="008F0B49">
              <w:t>Marggraff</w:t>
            </w:r>
          </w:p>
        </w:tc>
        <w:tc>
          <w:tcPr>
            <w:tcW w:w="9417" w:type="dxa"/>
            <w:shd w:val="clear" w:color="auto" w:fill="auto"/>
            <w:noWrap/>
            <w:hideMark/>
          </w:tcPr>
          <w:p w14:paraId="7594696B" w14:textId="2CE96BC7" w:rsidR="004E1625" w:rsidRPr="000D3E93" w:rsidRDefault="004E1625" w:rsidP="002C69C4">
            <w:r w:rsidRPr="000D3E93">
              <w:t xml:space="preserve"> Certainly, pre-hospice. This is engagement, prediction, prevention, empowering a conversation and a dialogue. Trying to prevent adverse outcomes, and then when it makes sense for the transition to occur, making that acceptable to everybody involved, well informed and seamless.</w:t>
            </w:r>
          </w:p>
        </w:tc>
      </w:tr>
      <w:tr w:rsidR="004E1625" w:rsidRPr="008F0B49" w14:paraId="36AC45E1" w14:textId="03AD9E74" w:rsidTr="004A33A6">
        <w:trPr>
          <w:trHeight w:val="320"/>
        </w:trPr>
        <w:tc>
          <w:tcPr>
            <w:tcW w:w="1338" w:type="dxa"/>
            <w:shd w:val="clear" w:color="auto" w:fill="auto"/>
            <w:noWrap/>
          </w:tcPr>
          <w:p w14:paraId="7AC745A2" w14:textId="22A0513E" w:rsidR="004E1625" w:rsidRPr="008F0B49" w:rsidRDefault="004E1625" w:rsidP="002C69C4">
            <w:pPr>
              <w:rPr>
                <w:b/>
                <w:bCs/>
              </w:rPr>
            </w:pPr>
            <w:r>
              <w:rPr>
                <w:b/>
                <w:bCs/>
              </w:rPr>
              <w:t>23:10</w:t>
            </w:r>
          </w:p>
        </w:tc>
        <w:tc>
          <w:tcPr>
            <w:tcW w:w="1336" w:type="dxa"/>
            <w:shd w:val="clear" w:color="auto" w:fill="auto"/>
            <w:noWrap/>
            <w:hideMark/>
          </w:tcPr>
          <w:p w14:paraId="49C753EF" w14:textId="77777777" w:rsidR="004E1625" w:rsidRPr="008F0B49" w:rsidRDefault="004E1625" w:rsidP="002C69C4">
            <w:r w:rsidRPr="008F0B49">
              <w:t>Tracy</w:t>
            </w:r>
          </w:p>
        </w:tc>
        <w:tc>
          <w:tcPr>
            <w:tcW w:w="9417" w:type="dxa"/>
            <w:shd w:val="clear" w:color="auto" w:fill="auto"/>
            <w:noWrap/>
            <w:hideMark/>
          </w:tcPr>
          <w:p w14:paraId="7EEBC9DE" w14:textId="77777777" w:rsidR="004E1625" w:rsidRPr="000D3E93" w:rsidRDefault="004E1625" w:rsidP="002C69C4">
            <w:r w:rsidRPr="000D3E93">
              <w:t xml:space="preserve"> Couldn't you use your platform for both? And what I mean is... </w:t>
            </w:r>
            <w:proofErr w:type="gramStart"/>
            <w:r w:rsidRPr="000D3E93">
              <w:t>So</w:t>
            </w:r>
            <w:proofErr w:type="gramEnd"/>
            <w:r w:rsidRPr="000D3E93">
              <w:t xml:space="preserve"> something that we're working, diligently and advocating in </w:t>
            </w:r>
            <w:proofErr w:type="spellStart"/>
            <w:r w:rsidRPr="000D3E93">
              <w:t>Compassus</w:t>
            </w:r>
            <w:proofErr w:type="spellEnd"/>
            <w:r w:rsidRPr="000D3E93">
              <w:t>, is patient reported outcomes.</w:t>
            </w:r>
          </w:p>
        </w:tc>
      </w:tr>
      <w:tr w:rsidR="004E1625" w:rsidRPr="008F0B49" w14:paraId="543F5999" w14:textId="5D5B42C3" w:rsidTr="004A33A6">
        <w:trPr>
          <w:trHeight w:val="320"/>
        </w:trPr>
        <w:tc>
          <w:tcPr>
            <w:tcW w:w="1338" w:type="dxa"/>
            <w:shd w:val="clear" w:color="auto" w:fill="auto"/>
            <w:noWrap/>
          </w:tcPr>
          <w:p w14:paraId="0A01A8E0" w14:textId="4358743C" w:rsidR="004E1625" w:rsidRPr="008F0B49" w:rsidRDefault="004E1625" w:rsidP="002C69C4">
            <w:pPr>
              <w:rPr>
                <w:b/>
                <w:bCs/>
              </w:rPr>
            </w:pPr>
            <w:r>
              <w:rPr>
                <w:b/>
                <w:bCs/>
              </w:rPr>
              <w:t>23:22</w:t>
            </w:r>
          </w:p>
        </w:tc>
        <w:tc>
          <w:tcPr>
            <w:tcW w:w="1336" w:type="dxa"/>
            <w:shd w:val="clear" w:color="auto" w:fill="auto"/>
            <w:noWrap/>
            <w:hideMark/>
          </w:tcPr>
          <w:p w14:paraId="7CB84E92" w14:textId="77777777" w:rsidR="004E1625" w:rsidRPr="008F0B49" w:rsidRDefault="004E1625" w:rsidP="002C69C4">
            <w:r w:rsidRPr="008F0B49">
              <w:t>Marggraff</w:t>
            </w:r>
          </w:p>
        </w:tc>
        <w:tc>
          <w:tcPr>
            <w:tcW w:w="9417" w:type="dxa"/>
            <w:shd w:val="clear" w:color="auto" w:fill="auto"/>
            <w:noWrap/>
            <w:hideMark/>
          </w:tcPr>
          <w:p w14:paraId="45AB35E5" w14:textId="77777777" w:rsidR="004E1625" w:rsidRPr="000D3E93" w:rsidRDefault="004E1625" w:rsidP="002C69C4">
            <w:r w:rsidRPr="000D3E93">
              <w:t xml:space="preserve"> Interesting.</w:t>
            </w:r>
          </w:p>
        </w:tc>
      </w:tr>
      <w:tr w:rsidR="004E1625" w:rsidRPr="008F0B49" w14:paraId="5303C475" w14:textId="237EF53F" w:rsidTr="004A33A6">
        <w:trPr>
          <w:trHeight w:val="320"/>
        </w:trPr>
        <w:tc>
          <w:tcPr>
            <w:tcW w:w="1338" w:type="dxa"/>
            <w:shd w:val="clear" w:color="auto" w:fill="auto"/>
            <w:noWrap/>
          </w:tcPr>
          <w:p w14:paraId="1D5D2065" w14:textId="6D1B48D2" w:rsidR="004E1625" w:rsidRPr="008F0B49" w:rsidRDefault="004E1625" w:rsidP="002C69C4">
            <w:pPr>
              <w:rPr>
                <w:b/>
                <w:bCs/>
              </w:rPr>
            </w:pPr>
            <w:r>
              <w:rPr>
                <w:b/>
                <w:bCs/>
              </w:rPr>
              <w:t>23:23</w:t>
            </w:r>
          </w:p>
        </w:tc>
        <w:tc>
          <w:tcPr>
            <w:tcW w:w="1336" w:type="dxa"/>
            <w:shd w:val="clear" w:color="auto" w:fill="auto"/>
            <w:noWrap/>
            <w:hideMark/>
          </w:tcPr>
          <w:p w14:paraId="18B0860E" w14:textId="77777777" w:rsidR="004E1625" w:rsidRPr="008F0B49" w:rsidRDefault="004E1625" w:rsidP="002C69C4">
            <w:r w:rsidRPr="008F0B49">
              <w:t>Tracy</w:t>
            </w:r>
          </w:p>
        </w:tc>
        <w:tc>
          <w:tcPr>
            <w:tcW w:w="9417" w:type="dxa"/>
            <w:shd w:val="clear" w:color="auto" w:fill="auto"/>
            <w:noWrap/>
            <w:hideMark/>
          </w:tcPr>
          <w:p w14:paraId="471385E0" w14:textId="77777777" w:rsidR="004E1625" w:rsidRPr="000D3E93" w:rsidRDefault="004E1625" w:rsidP="002C69C4">
            <w:r w:rsidRPr="000D3E93">
              <w:t xml:space="preserve"> So right now, if you're a consumer of hospice, there is a </w:t>
            </w:r>
            <w:proofErr w:type="gramStart"/>
            <w:r w:rsidRPr="000D3E93">
              <w:t>brand new</w:t>
            </w:r>
            <w:proofErr w:type="gramEnd"/>
            <w:r w:rsidRPr="000D3E93">
              <w:t xml:space="preserve"> website called hospice compare where you can go get some data on, "Do I choose hospice A, B, or C."</w:t>
            </w:r>
          </w:p>
        </w:tc>
      </w:tr>
      <w:tr w:rsidR="004E1625" w:rsidRPr="008F0B49" w14:paraId="797916CC" w14:textId="4AC7FFAB" w:rsidTr="004A33A6">
        <w:trPr>
          <w:trHeight w:val="320"/>
        </w:trPr>
        <w:tc>
          <w:tcPr>
            <w:tcW w:w="1338" w:type="dxa"/>
            <w:shd w:val="clear" w:color="auto" w:fill="auto"/>
            <w:noWrap/>
          </w:tcPr>
          <w:p w14:paraId="765C57A1" w14:textId="6DBAC436" w:rsidR="004E1625" w:rsidRPr="008F0B49" w:rsidRDefault="004E1625" w:rsidP="002C69C4">
            <w:pPr>
              <w:rPr>
                <w:b/>
                <w:bCs/>
              </w:rPr>
            </w:pPr>
            <w:r>
              <w:rPr>
                <w:b/>
                <w:bCs/>
              </w:rPr>
              <w:t>23:38</w:t>
            </w:r>
          </w:p>
        </w:tc>
        <w:tc>
          <w:tcPr>
            <w:tcW w:w="1336" w:type="dxa"/>
            <w:shd w:val="clear" w:color="auto" w:fill="auto"/>
            <w:noWrap/>
            <w:hideMark/>
          </w:tcPr>
          <w:p w14:paraId="4F9AB61C" w14:textId="77777777" w:rsidR="004E1625" w:rsidRPr="008F0B49" w:rsidRDefault="004E1625" w:rsidP="002C69C4">
            <w:r w:rsidRPr="008F0B49">
              <w:t>Tracy</w:t>
            </w:r>
          </w:p>
        </w:tc>
        <w:tc>
          <w:tcPr>
            <w:tcW w:w="9417" w:type="dxa"/>
            <w:shd w:val="clear" w:color="auto" w:fill="auto"/>
            <w:noWrap/>
            <w:hideMark/>
          </w:tcPr>
          <w:p w14:paraId="7D4920B7" w14:textId="05134042" w:rsidR="004E1625" w:rsidRPr="000D3E93" w:rsidRDefault="004E1625" w:rsidP="002C69C4">
            <w:r w:rsidRPr="000D3E93">
              <w:t>That data is mostly process reported data, like, "Are we doing process A?"</w:t>
            </w:r>
          </w:p>
        </w:tc>
      </w:tr>
      <w:tr w:rsidR="004E1625" w:rsidRPr="008F0B49" w14:paraId="79E7AF56" w14:textId="301A782B" w:rsidTr="004A33A6">
        <w:trPr>
          <w:trHeight w:val="320"/>
        </w:trPr>
        <w:tc>
          <w:tcPr>
            <w:tcW w:w="1338" w:type="dxa"/>
            <w:shd w:val="clear" w:color="auto" w:fill="auto"/>
            <w:noWrap/>
          </w:tcPr>
          <w:p w14:paraId="042A7E55" w14:textId="134CEE2B" w:rsidR="004E1625" w:rsidRPr="008F0B49" w:rsidRDefault="004E1625" w:rsidP="002C69C4">
            <w:pPr>
              <w:rPr>
                <w:b/>
                <w:bCs/>
              </w:rPr>
            </w:pPr>
            <w:r>
              <w:rPr>
                <w:b/>
                <w:bCs/>
              </w:rPr>
              <w:t>23:42</w:t>
            </w:r>
          </w:p>
        </w:tc>
        <w:tc>
          <w:tcPr>
            <w:tcW w:w="1336" w:type="dxa"/>
            <w:shd w:val="clear" w:color="auto" w:fill="auto"/>
            <w:noWrap/>
            <w:hideMark/>
          </w:tcPr>
          <w:p w14:paraId="6D3D275E" w14:textId="77777777" w:rsidR="004E1625" w:rsidRPr="008F0B49" w:rsidRDefault="004E1625" w:rsidP="002C69C4">
            <w:r w:rsidRPr="008F0B49">
              <w:t>Tracy</w:t>
            </w:r>
          </w:p>
        </w:tc>
        <w:tc>
          <w:tcPr>
            <w:tcW w:w="9417" w:type="dxa"/>
            <w:shd w:val="clear" w:color="auto" w:fill="auto"/>
            <w:noWrap/>
            <w:hideMark/>
          </w:tcPr>
          <w:p w14:paraId="5E1C2C98" w14:textId="3BF1026E" w:rsidR="004E1625" w:rsidRPr="000D3E93" w:rsidRDefault="004E1625" w:rsidP="002C69C4">
            <w:r w:rsidRPr="000D3E93">
              <w:t xml:space="preserve"> "Are we doing process B?" It doesn't give insight </w:t>
            </w:r>
            <w:proofErr w:type="gramStart"/>
            <w:r w:rsidRPr="000D3E93">
              <w:t>whether or not</w:t>
            </w:r>
            <w:proofErr w:type="gramEnd"/>
            <w:r w:rsidRPr="000D3E93">
              <w:t xml:space="preserve"> process A actually works.</w:t>
            </w:r>
          </w:p>
        </w:tc>
      </w:tr>
      <w:tr w:rsidR="004E1625" w:rsidRPr="008F0B49" w14:paraId="22710A0B" w14:textId="1D9705A4" w:rsidTr="004A33A6">
        <w:trPr>
          <w:trHeight w:val="320"/>
        </w:trPr>
        <w:tc>
          <w:tcPr>
            <w:tcW w:w="1338" w:type="dxa"/>
            <w:shd w:val="clear" w:color="auto" w:fill="auto"/>
            <w:noWrap/>
          </w:tcPr>
          <w:p w14:paraId="6761C58B" w14:textId="0435376D" w:rsidR="004E1625" w:rsidRPr="008F0B49" w:rsidRDefault="004E1625" w:rsidP="002C69C4">
            <w:pPr>
              <w:rPr>
                <w:b/>
                <w:bCs/>
              </w:rPr>
            </w:pPr>
            <w:r>
              <w:rPr>
                <w:b/>
                <w:bCs/>
              </w:rPr>
              <w:t>23:49</w:t>
            </w:r>
          </w:p>
        </w:tc>
        <w:tc>
          <w:tcPr>
            <w:tcW w:w="1336" w:type="dxa"/>
            <w:shd w:val="clear" w:color="auto" w:fill="auto"/>
            <w:noWrap/>
            <w:hideMark/>
          </w:tcPr>
          <w:p w14:paraId="2CE44302" w14:textId="77777777" w:rsidR="004E1625" w:rsidRPr="008F0B49" w:rsidRDefault="004E1625" w:rsidP="002C69C4">
            <w:r w:rsidRPr="008F0B49">
              <w:t>Tracy</w:t>
            </w:r>
          </w:p>
        </w:tc>
        <w:tc>
          <w:tcPr>
            <w:tcW w:w="9417" w:type="dxa"/>
            <w:shd w:val="clear" w:color="auto" w:fill="auto"/>
            <w:noWrap/>
            <w:hideMark/>
          </w:tcPr>
          <w:p w14:paraId="4BEB7194" w14:textId="087D0FB7" w:rsidR="004E1625" w:rsidRPr="000D3E93" w:rsidRDefault="004E1625" w:rsidP="002C69C4">
            <w:r w:rsidRPr="000D3E93">
              <w:t xml:space="preserve"> Or if process B </w:t>
            </w:r>
            <w:proofErr w:type="gramStart"/>
            <w:r w:rsidRPr="000D3E93">
              <w:t>actually works</w:t>
            </w:r>
            <w:proofErr w:type="gramEnd"/>
            <w:r w:rsidRPr="000D3E93">
              <w:t>. "Does process A actually make me feel better?"</w:t>
            </w:r>
          </w:p>
        </w:tc>
      </w:tr>
      <w:tr w:rsidR="004E1625" w:rsidRPr="008F0B49" w14:paraId="0039DF37" w14:textId="7A2D4BCB" w:rsidTr="004A33A6">
        <w:trPr>
          <w:trHeight w:val="320"/>
        </w:trPr>
        <w:tc>
          <w:tcPr>
            <w:tcW w:w="1338" w:type="dxa"/>
            <w:shd w:val="clear" w:color="auto" w:fill="auto"/>
            <w:noWrap/>
          </w:tcPr>
          <w:p w14:paraId="659B0237" w14:textId="396B702D" w:rsidR="004E1625" w:rsidRPr="008F0B49" w:rsidRDefault="004E1625" w:rsidP="002C69C4">
            <w:pPr>
              <w:rPr>
                <w:b/>
                <w:bCs/>
              </w:rPr>
            </w:pPr>
          </w:p>
        </w:tc>
        <w:tc>
          <w:tcPr>
            <w:tcW w:w="1336" w:type="dxa"/>
            <w:shd w:val="clear" w:color="auto" w:fill="auto"/>
            <w:noWrap/>
            <w:hideMark/>
          </w:tcPr>
          <w:p w14:paraId="06B0D6FE" w14:textId="77777777" w:rsidR="004E1625" w:rsidRPr="008F0B49" w:rsidRDefault="004E1625" w:rsidP="002C69C4">
            <w:r w:rsidRPr="008F0B49">
              <w:t>Marggraff</w:t>
            </w:r>
          </w:p>
        </w:tc>
        <w:tc>
          <w:tcPr>
            <w:tcW w:w="9417" w:type="dxa"/>
            <w:shd w:val="clear" w:color="auto" w:fill="auto"/>
            <w:noWrap/>
            <w:hideMark/>
          </w:tcPr>
          <w:p w14:paraId="49348E0A" w14:textId="77777777" w:rsidR="004E1625" w:rsidRPr="000D3E93" w:rsidRDefault="004E1625" w:rsidP="002C69C4">
            <w:r w:rsidRPr="000D3E93">
              <w:t xml:space="preserve"> Interesting, so there's that...</w:t>
            </w:r>
          </w:p>
        </w:tc>
      </w:tr>
      <w:tr w:rsidR="004E1625" w:rsidRPr="008F0B49" w14:paraId="066BD796" w14:textId="3AF3CA33" w:rsidTr="004A33A6">
        <w:trPr>
          <w:trHeight w:val="320"/>
        </w:trPr>
        <w:tc>
          <w:tcPr>
            <w:tcW w:w="1338" w:type="dxa"/>
            <w:shd w:val="clear" w:color="auto" w:fill="auto"/>
            <w:noWrap/>
          </w:tcPr>
          <w:p w14:paraId="473502B1" w14:textId="7D4FA4EE" w:rsidR="004E1625" w:rsidRPr="008F0B49" w:rsidRDefault="004E1625" w:rsidP="002C69C4">
            <w:pPr>
              <w:rPr>
                <w:b/>
                <w:bCs/>
              </w:rPr>
            </w:pPr>
            <w:r>
              <w:rPr>
                <w:b/>
                <w:bCs/>
              </w:rPr>
              <w:t>23:57</w:t>
            </w:r>
          </w:p>
        </w:tc>
        <w:tc>
          <w:tcPr>
            <w:tcW w:w="1336" w:type="dxa"/>
            <w:shd w:val="clear" w:color="auto" w:fill="auto"/>
            <w:noWrap/>
            <w:hideMark/>
          </w:tcPr>
          <w:p w14:paraId="57B5259B" w14:textId="77777777" w:rsidR="004E1625" w:rsidRPr="008F0B49" w:rsidRDefault="004E1625" w:rsidP="002C69C4">
            <w:r w:rsidRPr="008F0B49">
              <w:t>Tracy</w:t>
            </w:r>
          </w:p>
        </w:tc>
        <w:tc>
          <w:tcPr>
            <w:tcW w:w="9417" w:type="dxa"/>
            <w:shd w:val="clear" w:color="auto" w:fill="auto"/>
            <w:noWrap/>
            <w:hideMark/>
          </w:tcPr>
          <w:p w14:paraId="5B708359" w14:textId="1AC28847" w:rsidR="004E1625" w:rsidRPr="000D3E93" w:rsidRDefault="004E1625" w:rsidP="002C69C4">
            <w:r w:rsidRPr="000D3E93">
              <w:t xml:space="preserve"> </w:t>
            </w:r>
            <w:proofErr w:type="gramStart"/>
            <w:r w:rsidRPr="000D3E93">
              <w:t>So</w:t>
            </w:r>
            <w:proofErr w:type="gramEnd"/>
            <w:r w:rsidRPr="000D3E93">
              <w:t xml:space="preserve"> it's not patient reported. </w:t>
            </w:r>
            <w:proofErr w:type="gramStart"/>
            <w:r w:rsidRPr="000D3E93">
              <w:t>So</w:t>
            </w:r>
            <w:proofErr w:type="gramEnd"/>
            <w:r w:rsidRPr="000D3E93">
              <w:t xml:space="preserve"> we're working hard with national quality forums, CMS, to advocate getting some more patient reported outcomes. Where I'm going with that is the platform that I saw on </w:t>
            </w:r>
            <w:proofErr w:type="spellStart"/>
            <w:r w:rsidRPr="000D3E93">
              <w:t>Epharmix</w:t>
            </w:r>
            <w:proofErr w:type="spellEnd"/>
            <w:r w:rsidRPr="000D3E93">
              <w:t xml:space="preserve"> could be exactly used for that.</w:t>
            </w:r>
          </w:p>
        </w:tc>
      </w:tr>
      <w:tr w:rsidR="004E1625" w:rsidRPr="008F0B49" w14:paraId="028CDB6F" w14:textId="77B268FB" w:rsidTr="004A33A6">
        <w:trPr>
          <w:trHeight w:val="320"/>
        </w:trPr>
        <w:tc>
          <w:tcPr>
            <w:tcW w:w="1338" w:type="dxa"/>
            <w:shd w:val="clear" w:color="auto" w:fill="auto"/>
            <w:noWrap/>
          </w:tcPr>
          <w:p w14:paraId="723A3855" w14:textId="03854283" w:rsidR="004E1625" w:rsidRPr="008F0B49" w:rsidRDefault="004E1625" w:rsidP="002C69C4">
            <w:pPr>
              <w:rPr>
                <w:b/>
                <w:bCs/>
              </w:rPr>
            </w:pPr>
          </w:p>
        </w:tc>
        <w:tc>
          <w:tcPr>
            <w:tcW w:w="1336" w:type="dxa"/>
            <w:shd w:val="clear" w:color="auto" w:fill="auto"/>
            <w:noWrap/>
            <w:hideMark/>
          </w:tcPr>
          <w:p w14:paraId="3E90007A" w14:textId="77777777" w:rsidR="004E1625" w:rsidRPr="008F0B49" w:rsidRDefault="004E1625" w:rsidP="002C69C4">
            <w:r w:rsidRPr="008F0B49">
              <w:t>Marggraff</w:t>
            </w:r>
          </w:p>
        </w:tc>
        <w:tc>
          <w:tcPr>
            <w:tcW w:w="9417" w:type="dxa"/>
            <w:shd w:val="clear" w:color="auto" w:fill="auto"/>
            <w:noWrap/>
            <w:hideMark/>
          </w:tcPr>
          <w:p w14:paraId="356F1BDE" w14:textId="77777777" w:rsidR="004E1625" w:rsidRPr="000D3E93" w:rsidRDefault="004E1625" w:rsidP="002C69C4">
            <w:r w:rsidRPr="000D3E93">
              <w:t xml:space="preserve"> Sure.</w:t>
            </w:r>
          </w:p>
        </w:tc>
      </w:tr>
      <w:tr w:rsidR="004E1625" w:rsidRPr="008F0B49" w14:paraId="551A14FD" w14:textId="49663B9C" w:rsidTr="004A33A6">
        <w:trPr>
          <w:trHeight w:val="320"/>
        </w:trPr>
        <w:tc>
          <w:tcPr>
            <w:tcW w:w="1338" w:type="dxa"/>
            <w:shd w:val="clear" w:color="auto" w:fill="auto"/>
            <w:noWrap/>
          </w:tcPr>
          <w:p w14:paraId="70CAE53F" w14:textId="2A5558E2" w:rsidR="004E1625" w:rsidRPr="008F0B49" w:rsidRDefault="004E1625" w:rsidP="002C69C4">
            <w:pPr>
              <w:rPr>
                <w:b/>
                <w:bCs/>
              </w:rPr>
            </w:pPr>
            <w:r>
              <w:rPr>
                <w:b/>
                <w:bCs/>
              </w:rPr>
              <w:t>24:14</w:t>
            </w:r>
          </w:p>
        </w:tc>
        <w:tc>
          <w:tcPr>
            <w:tcW w:w="1336" w:type="dxa"/>
            <w:shd w:val="clear" w:color="auto" w:fill="auto"/>
            <w:noWrap/>
            <w:hideMark/>
          </w:tcPr>
          <w:p w14:paraId="32C99D5F" w14:textId="77777777" w:rsidR="004E1625" w:rsidRPr="008F0B49" w:rsidRDefault="004E1625" w:rsidP="002C69C4">
            <w:r w:rsidRPr="008F0B49">
              <w:t>Tracy</w:t>
            </w:r>
          </w:p>
        </w:tc>
        <w:tc>
          <w:tcPr>
            <w:tcW w:w="9417" w:type="dxa"/>
            <w:shd w:val="clear" w:color="auto" w:fill="auto"/>
            <w:noWrap/>
            <w:hideMark/>
          </w:tcPr>
          <w:p w14:paraId="7BA71D40" w14:textId="77777777" w:rsidR="004E1625" w:rsidRPr="000D3E93" w:rsidRDefault="004E1625" w:rsidP="002C69C4">
            <w:r w:rsidRPr="000D3E93">
              <w:t xml:space="preserve"> Such as the technology a hospice like ourselves, could have daily information about somebody's pain, real-time.</w:t>
            </w:r>
          </w:p>
        </w:tc>
      </w:tr>
      <w:tr w:rsidR="004E1625" w:rsidRPr="008F0B49" w14:paraId="56AF6259" w14:textId="7A5C59DE" w:rsidTr="004A33A6">
        <w:trPr>
          <w:trHeight w:val="320"/>
        </w:trPr>
        <w:tc>
          <w:tcPr>
            <w:tcW w:w="1338" w:type="dxa"/>
            <w:shd w:val="clear" w:color="auto" w:fill="auto"/>
            <w:noWrap/>
          </w:tcPr>
          <w:p w14:paraId="64A407BF" w14:textId="1338692A" w:rsidR="004E1625" w:rsidRPr="008F0B49" w:rsidRDefault="004E1625" w:rsidP="002C69C4">
            <w:pPr>
              <w:rPr>
                <w:b/>
                <w:bCs/>
              </w:rPr>
            </w:pPr>
            <w:r>
              <w:rPr>
                <w:b/>
                <w:bCs/>
              </w:rPr>
              <w:t>24:19</w:t>
            </w:r>
          </w:p>
        </w:tc>
        <w:tc>
          <w:tcPr>
            <w:tcW w:w="1336" w:type="dxa"/>
            <w:shd w:val="clear" w:color="auto" w:fill="auto"/>
            <w:noWrap/>
            <w:hideMark/>
          </w:tcPr>
          <w:p w14:paraId="03CA226D" w14:textId="77777777" w:rsidR="004E1625" w:rsidRPr="008F0B49" w:rsidRDefault="004E1625" w:rsidP="002C69C4">
            <w:r w:rsidRPr="008F0B49">
              <w:t>Marggraff</w:t>
            </w:r>
          </w:p>
        </w:tc>
        <w:tc>
          <w:tcPr>
            <w:tcW w:w="9417" w:type="dxa"/>
            <w:shd w:val="clear" w:color="auto" w:fill="auto"/>
            <w:noWrap/>
            <w:hideMark/>
          </w:tcPr>
          <w:p w14:paraId="7C97629F" w14:textId="77777777" w:rsidR="004E1625" w:rsidRPr="000D3E93" w:rsidRDefault="004E1625" w:rsidP="002C69C4">
            <w:r w:rsidRPr="000D3E93">
              <w:t xml:space="preserve"> That's very true.</w:t>
            </w:r>
          </w:p>
        </w:tc>
      </w:tr>
      <w:tr w:rsidR="004E1625" w:rsidRPr="008F0B49" w14:paraId="59C91028" w14:textId="7ED562C0" w:rsidTr="004A33A6">
        <w:trPr>
          <w:trHeight w:val="320"/>
        </w:trPr>
        <w:tc>
          <w:tcPr>
            <w:tcW w:w="1338" w:type="dxa"/>
            <w:shd w:val="clear" w:color="auto" w:fill="auto"/>
            <w:noWrap/>
          </w:tcPr>
          <w:p w14:paraId="215CE273" w14:textId="6CD8ED6D" w:rsidR="004E1625" w:rsidRPr="008F0B49" w:rsidRDefault="004E1625" w:rsidP="002C69C4">
            <w:pPr>
              <w:rPr>
                <w:b/>
                <w:bCs/>
              </w:rPr>
            </w:pPr>
            <w:r>
              <w:rPr>
                <w:b/>
                <w:bCs/>
              </w:rPr>
              <w:t>24:22</w:t>
            </w:r>
          </w:p>
        </w:tc>
        <w:tc>
          <w:tcPr>
            <w:tcW w:w="1336" w:type="dxa"/>
            <w:shd w:val="clear" w:color="auto" w:fill="auto"/>
            <w:noWrap/>
            <w:hideMark/>
          </w:tcPr>
          <w:p w14:paraId="036821C2" w14:textId="77777777" w:rsidR="004E1625" w:rsidRPr="008F0B49" w:rsidRDefault="004E1625" w:rsidP="002C69C4">
            <w:r w:rsidRPr="008F0B49">
              <w:t>Tracy</w:t>
            </w:r>
          </w:p>
        </w:tc>
        <w:tc>
          <w:tcPr>
            <w:tcW w:w="9417" w:type="dxa"/>
            <w:shd w:val="clear" w:color="auto" w:fill="auto"/>
            <w:noWrap/>
            <w:hideMark/>
          </w:tcPr>
          <w:p w14:paraId="4CE3C9FF" w14:textId="77777777" w:rsidR="004E1625" w:rsidRPr="000D3E93" w:rsidRDefault="004E1625" w:rsidP="002C69C4">
            <w:r w:rsidRPr="000D3E93">
              <w:t xml:space="preserve"> We could send out, "How are you breathing today? How is your pain today?"</w:t>
            </w:r>
          </w:p>
        </w:tc>
      </w:tr>
      <w:tr w:rsidR="004E1625" w:rsidRPr="008F0B49" w14:paraId="5AC73219" w14:textId="6A463C63" w:rsidTr="004A33A6">
        <w:trPr>
          <w:trHeight w:val="320"/>
        </w:trPr>
        <w:tc>
          <w:tcPr>
            <w:tcW w:w="1338" w:type="dxa"/>
            <w:shd w:val="clear" w:color="auto" w:fill="auto"/>
            <w:noWrap/>
          </w:tcPr>
          <w:p w14:paraId="117DA42D" w14:textId="5A2EBC4A" w:rsidR="004E1625" w:rsidRPr="008F0B49" w:rsidRDefault="004E1625" w:rsidP="002C69C4">
            <w:pPr>
              <w:rPr>
                <w:b/>
                <w:bCs/>
              </w:rPr>
            </w:pPr>
            <w:r>
              <w:rPr>
                <w:b/>
                <w:bCs/>
              </w:rPr>
              <w:lastRenderedPageBreak/>
              <w:t>24:23</w:t>
            </w:r>
          </w:p>
        </w:tc>
        <w:tc>
          <w:tcPr>
            <w:tcW w:w="1336" w:type="dxa"/>
            <w:shd w:val="clear" w:color="auto" w:fill="auto"/>
            <w:noWrap/>
            <w:hideMark/>
          </w:tcPr>
          <w:p w14:paraId="1C101D6E" w14:textId="77777777" w:rsidR="004E1625" w:rsidRPr="008F0B49" w:rsidRDefault="004E1625" w:rsidP="002C69C4">
            <w:r w:rsidRPr="008F0B49">
              <w:t>Marggraff</w:t>
            </w:r>
          </w:p>
        </w:tc>
        <w:tc>
          <w:tcPr>
            <w:tcW w:w="9417" w:type="dxa"/>
            <w:shd w:val="clear" w:color="auto" w:fill="auto"/>
            <w:noWrap/>
            <w:hideMark/>
          </w:tcPr>
          <w:p w14:paraId="3145B896" w14:textId="77777777" w:rsidR="004E1625" w:rsidRPr="000D3E93" w:rsidRDefault="004E1625" w:rsidP="002C69C4">
            <w:r w:rsidRPr="000D3E93">
              <w:t xml:space="preserve"> Yep.</w:t>
            </w:r>
          </w:p>
        </w:tc>
      </w:tr>
      <w:tr w:rsidR="004E1625" w:rsidRPr="008F0B49" w14:paraId="0B467A82" w14:textId="22F5595C" w:rsidTr="004A33A6">
        <w:trPr>
          <w:trHeight w:val="320"/>
        </w:trPr>
        <w:tc>
          <w:tcPr>
            <w:tcW w:w="1338" w:type="dxa"/>
            <w:shd w:val="clear" w:color="auto" w:fill="auto"/>
            <w:noWrap/>
          </w:tcPr>
          <w:p w14:paraId="26D9E098" w14:textId="4F48E0A3" w:rsidR="004E1625" w:rsidRPr="008F0B49" w:rsidRDefault="004E1625" w:rsidP="002C69C4">
            <w:pPr>
              <w:rPr>
                <w:b/>
                <w:bCs/>
              </w:rPr>
            </w:pPr>
            <w:r>
              <w:rPr>
                <w:b/>
                <w:bCs/>
              </w:rPr>
              <w:t>24:26</w:t>
            </w:r>
          </w:p>
        </w:tc>
        <w:tc>
          <w:tcPr>
            <w:tcW w:w="1336" w:type="dxa"/>
            <w:shd w:val="clear" w:color="auto" w:fill="auto"/>
            <w:noWrap/>
            <w:hideMark/>
          </w:tcPr>
          <w:p w14:paraId="0F89F632" w14:textId="77777777" w:rsidR="004E1625" w:rsidRPr="008F0B49" w:rsidRDefault="004E1625" w:rsidP="002C69C4">
            <w:r w:rsidRPr="008F0B49">
              <w:t>Tracy</w:t>
            </w:r>
          </w:p>
        </w:tc>
        <w:tc>
          <w:tcPr>
            <w:tcW w:w="9417" w:type="dxa"/>
            <w:shd w:val="clear" w:color="auto" w:fill="auto"/>
            <w:noWrap/>
            <w:hideMark/>
          </w:tcPr>
          <w:p w14:paraId="3AB6A0E0" w14:textId="77777777" w:rsidR="004E1625" w:rsidRPr="000D3E93" w:rsidRDefault="004E1625" w:rsidP="002C69C4">
            <w:r w:rsidRPr="000D3E93">
              <w:t xml:space="preserve"> And understand </w:t>
            </w:r>
            <w:proofErr w:type="spellStart"/>
            <w:r w:rsidRPr="000D3E93">
              <w:t>everyday</w:t>
            </w:r>
            <w:proofErr w:type="spellEnd"/>
            <w:r w:rsidRPr="000D3E93">
              <w:t xml:space="preserve"> the way...</w:t>
            </w:r>
          </w:p>
        </w:tc>
      </w:tr>
      <w:tr w:rsidR="004E1625" w:rsidRPr="008F0B49" w14:paraId="1B337C51" w14:textId="60460270" w:rsidTr="004A33A6">
        <w:trPr>
          <w:trHeight w:val="320"/>
        </w:trPr>
        <w:tc>
          <w:tcPr>
            <w:tcW w:w="1338" w:type="dxa"/>
            <w:shd w:val="clear" w:color="auto" w:fill="auto"/>
            <w:noWrap/>
          </w:tcPr>
          <w:p w14:paraId="29D68B7E" w14:textId="2969FA93" w:rsidR="004E1625" w:rsidRPr="008F0B49" w:rsidRDefault="004E1625" w:rsidP="002C69C4">
            <w:pPr>
              <w:rPr>
                <w:b/>
                <w:bCs/>
              </w:rPr>
            </w:pPr>
          </w:p>
        </w:tc>
        <w:tc>
          <w:tcPr>
            <w:tcW w:w="1336" w:type="dxa"/>
            <w:shd w:val="clear" w:color="auto" w:fill="auto"/>
            <w:noWrap/>
            <w:hideMark/>
          </w:tcPr>
          <w:p w14:paraId="26B23871" w14:textId="77777777" w:rsidR="004E1625" w:rsidRPr="008F0B49" w:rsidRDefault="004E1625" w:rsidP="002C69C4">
            <w:r w:rsidRPr="008F0B49">
              <w:t>Marggraff</w:t>
            </w:r>
          </w:p>
        </w:tc>
        <w:tc>
          <w:tcPr>
            <w:tcW w:w="9417" w:type="dxa"/>
            <w:shd w:val="clear" w:color="auto" w:fill="auto"/>
            <w:noWrap/>
            <w:hideMark/>
          </w:tcPr>
          <w:p w14:paraId="1E2C0E76" w14:textId="77777777" w:rsidR="004E1625" w:rsidRPr="000D3E93" w:rsidRDefault="004E1625" w:rsidP="002C69C4">
            <w:r w:rsidRPr="000D3E93">
              <w:t xml:space="preserve"> That's a great point. That's completely accurate. I think Matt you and Corina are both one step ahead of me.</w:t>
            </w:r>
          </w:p>
        </w:tc>
      </w:tr>
      <w:tr w:rsidR="004E1625" w:rsidRPr="008F0B49" w14:paraId="61118D19" w14:textId="228FF41E" w:rsidTr="004A33A6">
        <w:trPr>
          <w:trHeight w:val="320"/>
        </w:trPr>
        <w:tc>
          <w:tcPr>
            <w:tcW w:w="1338" w:type="dxa"/>
            <w:shd w:val="clear" w:color="auto" w:fill="auto"/>
            <w:noWrap/>
          </w:tcPr>
          <w:p w14:paraId="2134F2CA" w14:textId="61BEA05C" w:rsidR="004E1625" w:rsidRPr="008F0B49" w:rsidRDefault="004E1625" w:rsidP="002C69C4">
            <w:pPr>
              <w:rPr>
                <w:b/>
                <w:bCs/>
              </w:rPr>
            </w:pPr>
          </w:p>
        </w:tc>
        <w:tc>
          <w:tcPr>
            <w:tcW w:w="1336" w:type="dxa"/>
            <w:shd w:val="clear" w:color="auto" w:fill="auto"/>
            <w:noWrap/>
            <w:hideMark/>
          </w:tcPr>
          <w:p w14:paraId="0752EE2D" w14:textId="77777777" w:rsidR="004E1625" w:rsidRPr="008F0B49" w:rsidRDefault="004E1625" w:rsidP="002C69C4">
            <w:r w:rsidRPr="008F0B49">
              <w:t>Tracy</w:t>
            </w:r>
          </w:p>
        </w:tc>
        <w:tc>
          <w:tcPr>
            <w:tcW w:w="9417" w:type="dxa"/>
            <w:shd w:val="clear" w:color="auto" w:fill="auto"/>
            <w:noWrap/>
            <w:hideMark/>
          </w:tcPr>
          <w:p w14:paraId="1387F012" w14:textId="77777777" w:rsidR="004E1625" w:rsidRPr="000D3E93" w:rsidRDefault="004E1625" w:rsidP="002C69C4">
            <w:r w:rsidRPr="000D3E93">
              <w:t xml:space="preserve"> You just got a new customer.</w:t>
            </w:r>
          </w:p>
        </w:tc>
      </w:tr>
      <w:tr w:rsidR="004E1625" w:rsidRPr="008F0B49" w14:paraId="697DDC59" w14:textId="394404E5" w:rsidTr="004A33A6">
        <w:trPr>
          <w:trHeight w:val="320"/>
        </w:trPr>
        <w:tc>
          <w:tcPr>
            <w:tcW w:w="1338" w:type="dxa"/>
            <w:shd w:val="clear" w:color="auto" w:fill="auto"/>
            <w:noWrap/>
          </w:tcPr>
          <w:p w14:paraId="32AABC3E" w14:textId="49A2D29A" w:rsidR="004E1625" w:rsidRPr="008F0B49" w:rsidRDefault="004E1625" w:rsidP="002C69C4">
            <w:pPr>
              <w:rPr>
                <w:b/>
                <w:bCs/>
              </w:rPr>
            </w:pPr>
            <w:r>
              <w:rPr>
                <w:b/>
                <w:bCs/>
              </w:rPr>
              <w:t>24:38</w:t>
            </w:r>
          </w:p>
        </w:tc>
        <w:tc>
          <w:tcPr>
            <w:tcW w:w="1336" w:type="dxa"/>
            <w:shd w:val="clear" w:color="auto" w:fill="auto"/>
            <w:noWrap/>
            <w:hideMark/>
          </w:tcPr>
          <w:p w14:paraId="5B04596F" w14:textId="77777777" w:rsidR="004E1625" w:rsidRPr="000D3E93" w:rsidRDefault="004E1625" w:rsidP="002C69C4">
            <w:r w:rsidRPr="000D3E93">
              <w:t>Hanis</w:t>
            </w:r>
          </w:p>
        </w:tc>
        <w:tc>
          <w:tcPr>
            <w:tcW w:w="9417" w:type="dxa"/>
            <w:shd w:val="clear" w:color="auto" w:fill="auto"/>
            <w:noWrap/>
            <w:hideMark/>
          </w:tcPr>
          <w:p w14:paraId="50E7D908" w14:textId="49DC014D" w:rsidR="004E1625" w:rsidRPr="000D3E93" w:rsidRDefault="004E1625" w:rsidP="002C69C4">
            <w:r w:rsidRPr="000D3E93">
              <w:t xml:space="preserve"> Corina Tracy, Blake Marggraff, thank you so much for spending the time today with Business of Healthcare.</w:t>
            </w:r>
          </w:p>
        </w:tc>
      </w:tr>
      <w:tr w:rsidR="004E1625" w:rsidRPr="008F0B49" w14:paraId="0810E211" w14:textId="24F38752" w:rsidTr="004A33A6">
        <w:trPr>
          <w:trHeight w:val="75"/>
        </w:trPr>
        <w:tc>
          <w:tcPr>
            <w:tcW w:w="1338" w:type="dxa"/>
            <w:shd w:val="clear" w:color="auto" w:fill="auto"/>
            <w:noWrap/>
          </w:tcPr>
          <w:p w14:paraId="1C7B375F" w14:textId="3BF79B2E" w:rsidR="004E1625" w:rsidRPr="008F0B49" w:rsidRDefault="004E1625" w:rsidP="002C69C4">
            <w:pPr>
              <w:rPr>
                <w:b/>
                <w:bCs/>
              </w:rPr>
            </w:pPr>
            <w:r>
              <w:rPr>
                <w:b/>
                <w:bCs/>
              </w:rPr>
              <w:t>24:51</w:t>
            </w:r>
          </w:p>
        </w:tc>
        <w:tc>
          <w:tcPr>
            <w:tcW w:w="1336" w:type="dxa"/>
            <w:shd w:val="clear" w:color="auto" w:fill="auto"/>
            <w:noWrap/>
            <w:hideMark/>
          </w:tcPr>
          <w:p w14:paraId="3E0806B6" w14:textId="77777777" w:rsidR="004E1625" w:rsidRPr="000D3E93" w:rsidRDefault="004E1625" w:rsidP="002C69C4">
            <w:r w:rsidRPr="000D3E93">
              <w:t>Tracy</w:t>
            </w:r>
          </w:p>
        </w:tc>
        <w:tc>
          <w:tcPr>
            <w:tcW w:w="9417" w:type="dxa"/>
            <w:shd w:val="clear" w:color="auto" w:fill="auto"/>
            <w:noWrap/>
            <w:hideMark/>
          </w:tcPr>
          <w:p w14:paraId="54F64DBB" w14:textId="0E728E24" w:rsidR="004E1625" w:rsidRPr="000D3E93" w:rsidRDefault="004E1625" w:rsidP="002C69C4">
            <w:r w:rsidRPr="000D3E93">
              <w:t xml:space="preserve"> Thank you for having us.</w:t>
            </w:r>
          </w:p>
        </w:tc>
      </w:tr>
    </w:tbl>
    <w:p w14:paraId="0D66E686" w14:textId="77777777" w:rsidR="00CE64B5" w:rsidRDefault="00CE64B5" w:rsidP="004E5D3B">
      <w:pPr>
        <w:spacing w:after="0" w:line="240" w:lineRule="auto"/>
      </w:pPr>
    </w:p>
    <w:sectPr w:rsidR="00CE64B5" w:rsidSect="0015562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7F4A9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F021E10"/>
    <w:multiLevelType w:val="hybridMultilevel"/>
    <w:tmpl w:val="E4C88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192AA8"/>
    <w:multiLevelType w:val="hybridMultilevel"/>
    <w:tmpl w:val="4E2A0038"/>
    <w:lvl w:ilvl="0" w:tplc="4DE4B42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810E65"/>
    <w:multiLevelType w:val="hybridMultilevel"/>
    <w:tmpl w:val="E11C7C8A"/>
    <w:lvl w:ilvl="0" w:tplc="4DE4B422">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D3B"/>
    <w:rsid w:val="00001590"/>
    <w:rsid w:val="00005521"/>
    <w:rsid w:val="00006EC7"/>
    <w:rsid w:val="000114C9"/>
    <w:rsid w:val="00012886"/>
    <w:rsid w:val="00014B4B"/>
    <w:rsid w:val="00026982"/>
    <w:rsid w:val="000316D3"/>
    <w:rsid w:val="000373E8"/>
    <w:rsid w:val="00041667"/>
    <w:rsid w:val="000422FA"/>
    <w:rsid w:val="00064DF7"/>
    <w:rsid w:val="000B30EB"/>
    <w:rsid w:val="000D3E93"/>
    <w:rsid w:val="001035E4"/>
    <w:rsid w:val="00111D07"/>
    <w:rsid w:val="00127170"/>
    <w:rsid w:val="00155629"/>
    <w:rsid w:val="0015604C"/>
    <w:rsid w:val="001570B4"/>
    <w:rsid w:val="00157A14"/>
    <w:rsid w:val="00176C49"/>
    <w:rsid w:val="00186070"/>
    <w:rsid w:val="001930F1"/>
    <w:rsid w:val="00194604"/>
    <w:rsid w:val="001A67F4"/>
    <w:rsid w:val="001D2A8B"/>
    <w:rsid w:val="001E0BF9"/>
    <w:rsid w:val="00201CA0"/>
    <w:rsid w:val="00214B16"/>
    <w:rsid w:val="00241BA9"/>
    <w:rsid w:val="002440AF"/>
    <w:rsid w:val="002463C1"/>
    <w:rsid w:val="00267ABF"/>
    <w:rsid w:val="002C1FC9"/>
    <w:rsid w:val="002C69C4"/>
    <w:rsid w:val="002E6FE4"/>
    <w:rsid w:val="00327A17"/>
    <w:rsid w:val="00337EA3"/>
    <w:rsid w:val="00355606"/>
    <w:rsid w:val="0038545F"/>
    <w:rsid w:val="0039582C"/>
    <w:rsid w:val="003A4E6C"/>
    <w:rsid w:val="003B0C2D"/>
    <w:rsid w:val="003F0B60"/>
    <w:rsid w:val="003F7EF3"/>
    <w:rsid w:val="00440879"/>
    <w:rsid w:val="0048151C"/>
    <w:rsid w:val="00484132"/>
    <w:rsid w:val="004A33A6"/>
    <w:rsid w:val="004C116A"/>
    <w:rsid w:val="004E1625"/>
    <w:rsid w:val="004E5D3B"/>
    <w:rsid w:val="004F33DF"/>
    <w:rsid w:val="00517382"/>
    <w:rsid w:val="00525BF8"/>
    <w:rsid w:val="00532761"/>
    <w:rsid w:val="00542B9A"/>
    <w:rsid w:val="00570235"/>
    <w:rsid w:val="005B2781"/>
    <w:rsid w:val="006525CA"/>
    <w:rsid w:val="00675C81"/>
    <w:rsid w:val="006B115C"/>
    <w:rsid w:val="006B4860"/>
    <w:rsid w:val="006B78F1"/>
    <w:rsid w:val="006C57CB"/>
    <w:rsid w:val="006F09D2"/>
    <w:rsid w:val="0070086B"/>
    <w:rsid w:val="0071268E"/>
    <w:rsid w:val="00737B7A"/>
    <w:rsid w:val="00770DB8"/>
    <w:rsid w:val="00774CB5"/>
    <w:rsid w:val="00775AC8"/>
    <w:rsid w:val="00780092"/>
    <w:rsid w:val="00794F4A"/>
    <w:rsid w:val="007A27FE"/>
    <w:rsid w:val="008263B0"/>
    <w:rsid w:val="008311C7"/>
    <w:rsid w:val="00850701"/>
    <w:rsid w:val="00860C39"/>
    <w:rsid w:val="008A0EAB"/>
    <w:rsid w:val="008A2B4B"/>
    <w:rsid w:val="008C2B28"/>
    <w:rsid w:val="008D10A6"/>
    <w:rsid w:val="008D11CA"/>
    <w:rsid w:val="008F0B49"/>
    <w:rsid w:val="009301D2"/>
    <w:rsid w:val="00936D71"/>
    <w:rsid w:val="00941D16"/>
    <w:rsid w:val="009469B8"/>
    <w:rsid w:val="00976603"/>
    <w:rsid w:val="0099461F"/>
    <w:rsid w:val="00A142E9"/>
    <w:rsid w:val="00A52CA0"/>
    <w:rsid w:val="00A56BD4"/>
    <w:rsid w:val="00A95D53"/>
    <w:rsid w:val="00AA5F46"/>
    <w:rsid w:val="00AA78EC"/>
    <w:rsid w:val="00AE07B4"/>
    <w:rsid w:val="00AE10D6"/>
    <w:rsid w:val="00AF08BD"/>
    <w:rsid w:val="00B36421"/>
    <w:rsid w:val="00B67724"/>
    <w:rsid w:val="00B91505"/>
    <w:rsid w:val="00B91EE1"/>
    <w:rsid w:val="00BA3D7B"/>
    <w:rsid w:val="00BB2FA4"/>
    <w:rsid w:val="00BB5454"/>
    <w:rsid w:val="00BD40DC"/>
    <w:rsid w:val="00BE7756"/>
    <w:rsid w:val="00C04E9E"/>
    <w:rsid w:val="00C3009B"/>
    <w:rsid w:val="00C63A58"/>
    <w:rsid w:val="00C742D3"/>
    <w:rsid w:val="00C80A53"/>
    <w:rsid w:val="00C83ABA"/>
    <w:rsid w:val="00C83C6A"/>
    <w:rsid w:val="00CE64B5"/>
    <w:rsid w:val="00D22A51"/>
    <w:rsid w:val="00D52119"/>
    <w:rsid w:val="00D65D6F"/>
    <w:rsid w:val="00D712D4"/>
    <w:rsid w:val="00DB2678"/>
    <w:rsid w:val="00DC4313"/>
    <w:rsid w:val="00DE754C"/>
    <w:rsid w:val="00E06D17"/>
    <w:rsid w:val="00E1254C"/>
    <w:rsid w:val="00E46962"/>
    <w:rsid w:val="00E6382E"/>
    <w:rsid w:val="00EA67A1"/>
    <w:rsid w:val="00EB005E"/>
    <w:rsid w:val="00EC6E68"/>
    <w:rsid w:val="00EF672F"/>
    <w:rsid w:val="00F02DAE"/>
    <w:rsid w:val="00F17056"/>
    <w:rsid w:val="00F978EE"/>
    <w:rsid w:val="00FB00C7"/>
    <w:rsid w:val="00FB180F"/>
    <w:rsid w:val="00FC0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2E86"/>
  <w15:chartTrackingRefBased/>
  <w15:docId w15:val="{82F57DD2-1F01-4551-BBA2-1850D34E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5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7056"/>
    <w:pPr>
      <w:spacing w:after="0" w:line="240" w:lineRule="auto"/>
    </w:pPr>
  </w:style>
  <w:style w:type="paragraph" w:styleId="ListParagraph">
    <w:name w:val="List Paragraph"/>
    <w:basedOn w:val="Normal"/>
    <w:uiPriority w:val="34"/>
    <w:qFormat/>
    <w:rsid w:val="000373E8"/>
    <w:pPr>
      <w:ind w:left="720"/>
      <w:contextualSpacing/>
    </w:pPr>
  </w:style>
  <w:style w:type="paragraph" w:styleId="ListBullet">
    <w:name w:val="List Bullet"/>
    <w:basedOn w:val="Normal"/>
    <w:uiPriority w:val="99"/>
    <w:unhideWhenUsed/>
    <w:rsid w:val="00EA67A1"/>
    <w:pPr>
      <w:numPr>
        <w:numId w:val="3"/>
      </w:numPr>
      <w:contextualSpacing/>
    </w:pPr>
  </w:style>
  <w:style w:type="paragraph" w:styleId="BalloonText">
    <w:name w:val="Balloon Text"/>
    <w:basedOn w:val="Normal"/>
    <w:link w:val="BalloonTextChar"/>
    <w:uiPriority w:val="99"/>
    <w:semiHidden/>
    <w:unhideWhenUsed/>
    <w:rsid w:val="00AE0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7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059009">
      <w:bodyDiv w:val="1"/>
      <w:marLeft w:val="0"/>
      <w:marRight w:val="0"/>
      <w:marTop w:val="0"/>
      <w:marBottom w:val="0"/>
      <w:divBdr>
        <w:top w:val="none" w:sz="0" w:space="0" w:color="auto"/>
        <w:left w:val="none" w:sz="0" w:space="0" w:color="auto"/>
        <w:bottom w:val="none" w:sz="0" w:space="0" w:color="auto"/>
        <w:right w:val="none" w:sz="0" w:space="0" w:color="auto"/>
      </w:divBdr>
    </w:div>
    <w:div w:id="353002276">
      <w:bodyDiv w:val="1"/>
      <w:marLeft w:val="0"/>
      <w:marRight w:val="0"/>
      <w:marTop w:val="0"/>
      <w:marBottom w:val="0"/>
      <w:divBdr>
        <w:top w:val="none" w:sz="0" w:space="0" w:color="auto"/>
        <w:left w:val="none" w:sz="0" w:space="0" w:color="auto"/>
        <w:bottom w:val="none" w:sz="0" w:space="0" w:color="auto"/>
        <w:right w:val="none" w:sz="0" w:space="0" w:color="auto"/>
      </w:divBdr>
    </w:div>
    <w:div w:id="475952536">
      <w:bodyDiv w:val="1"/>
      <w:marLeft w:val="0"/>
      <w:marRight w:val="0"/>
      <w:marTop w:val="0"/>
      <w:marBottom w:val="0"/>
      <w:divBdr>
        <w:top w:val="none" w:sz="0" w:space="0" w:color="auto"/>
        <w:left w:val="none" w:sz="0" w:space="0" w:color="auto"/>
        <w:bottom w:val="none" w:sz="0" w:space="0" w:color="auto"/>
        <w:right w:val="none" w:sz="0" w:space="0" w:color="auto"/>
      </w:divBdr>
    </w:div>
    <w:div w:id="605818388">
      <w:bodyDiv w:val="1"/>
      <w:marLeft w:val="0"/>
      <w:marRight w:val="0"/>
      <w:marTop w:val="0"/>
      <w:marBottom w:val="0"/>
      <w:divBdr>
        <w:top w:val="none" w:sz="0" w:space="0" w:color="auto"/>
        <w:left w:val="none" w:sz="0" w:space="0" w:color="auto"/>
        <w:bottom w:val="none" w:sz="0" w:space="0" w:color="auto"/>
        <w:right w:val="none" w:sz="0" w:space="0" w:color="auto"/>
      </w:divBdr>
    </w:div>
    <w:div w:id="787889599">
      <w:bodyDiv w:val="1"/>
      <w:marLeft w:val="0"/>
      <w:marRight w:val="0"/>
      <w:marTop w:val="0"/>
      <w:marBottom w:val="0"/>
      <w:divBdr>
        <w:top w:val="none" w:sz="0" w:space="0" w:color="auto"/>
        <w:left w:val="none" w:sz="0" w:space="0" w:color="auto"/>
        <w:bottom w:val="none" w:sz="0" w:space="0" w:color="auto"/>
        <w:right w:val="none" w:sz="0" w:space="0" w:color="auto"/>
      </w:divBdr>
    </w:div>
    <w:div w:id="920144489">
      <w:bodyDiv w:val="1"/>
      <w:marLeft w:val="0"/>
      <w:marRight w:val="0"/>
      <w:marTop w:val="0"/>
      <w:marBottom w:val="0"/>
      <w:divBdr>
        <w:top w:val="none" w:sz="0" w:space="0" w:color="auto"/>
        <w:left w:val="none" w:sz="0" w:space="0" w:color="auto"/>
        <w:bottom w:val="none" w:sz="0" w:space="0" w:color="auto"/>
        <w:right w:val="none" w:sz="0" w:space="0" w:color="auto"/>
      </w:divBdr>
    </w:div>
    <w:div w:id="1092093773">
      <w:bodyDiv w:val="1"/>
      <w:marLeft w:val="0"/>
      <w:marRight w:val="0"/>
      <w:marTop w:val="0"/>
      <w:marBottom w:val="0"/>
      <w:divBdr>
        <w:top w:val="none" w:sz="0" w:space="0" w:color="auto"/>
        <w:left w:val="none" w:sz="0" w:space="0" w:color="auto"/>
        <w:bottom w:val="none" w:sz="0" w:space="0" w:color="auto"/>
        <w:right w:val="none" w:sz="0" w:space="0" w:color="auto"/>
      </w:divBdr>
    </w:div>
    <w:div w:id="1321154894">
      <w:bodyDiv w:val="1"/>
      <w:marLeft w:val="0"/>
      <w:marRight w:val="0"/>
      <w:marTop w:val="0"/>
      <w:marBottom w:val="0"/>
      <w:divBdr>
        <w:top w:val="none" w:sz="0" w:space="0" w:color="auto"/>
        <w:left w:val="none" w:sz="0" w:space="0" w:color="auto"/>
        <w:bottom w:val="none" w:sz="0" w:space="0" w:color="auto"/>
        <w:right w:val="none" w:sz="0" w:space="0" w:color="auto"/>
      </w:divBdr>
    </w:div>
    <w:div w:id="1354309450">
      <w:bodyDiv w:val="1"/>
      <w:marLeft w:val="0"/>
      <w:marRight w:val="0"/>
      <w:marTop w:val="0"/>
      <w:marBottom w:val="0"/>
      <w:divBdr>
        <w:top w:val="none" w:sz="0" w:space="0" w:color="auto"/>
        <w:left w:val="none" w:sz="0" w:space="0" w:color="auto"/>
        <w:bottom w:val="none" w:sz="0" w:space="0" w:color="auto"/>
        <w:right w:val="none" w:sz="0" w:space="0" w:color="auto"/>
      </w:divBdr>
    </w:div>
    <w:div w:id="1688214977">
      <w:bodyDiv w:val="1"/>
      <w:marLeft w:val="0"/>
      <w:marRight w:val="0"/>
      <w:marTop w:val="0"/>
      <w:marBottom w:val="0"/>
      <w:divBdr>
        <w:top w:val="none" w:sz="0" w:space="0" w:color="auto"/>
        <w:left w:val="none" w:sz="0" w:space="0" w:color="auto"/>
        <w:bottom w:val="none" w:sz="0" w:space="0" w:color="auto"/>
        <w:right w:val="none" w:sz="0" w:space="0" w:color="auto"/>
      </w:divBdr>
    </w:div>
    <w:div w:id="182315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3915</Words>
  <Characters>22317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Hanis</dc:creator>
  <cp:keywords/>
  <dc:description/>
  <cp:lastModifiedBy>Matthew Hanis</cp:lastModifiedBy>
  <cp:revision>4</cp:revision>
  <dcterms:created xsi:type="dcterms:W3CDTF">2017-11-30T17:56:00Z</dcterms:created>
  <dcterms:modified xsi:type="dcterms:W3CDTF">2017-11-30T18:00:00Z</dcterms:modified>
</cp:coreProperties>
</file>