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C3821" w:rsidRDefault="009C3821">
      <w:r>
        <w:t xml:space="preserve">FOR IMMEDIATE RELEASE </w:t>
      </w:r>
    </w:p>
    <w:p w:rsidR="0071076D" w:rsidRDefault="00655D46">
      <w:r>
        <w:rPr>
          <w:noProof/>
        </w:rPr>
        <w:drawing>
          <wp:inline distT="0" distB="0" distL="0" distR="0">
            <wp:extent cx="2372360" cy="669290"/>
            <wp:effectExtent l="0" t="0" r="8890" b="0"/>
            <wp:docPr id="2" name="Picture 1" descr="Logo"/>
            <wp:cNvGraphicFramePr/>
            <a:graphic xmlns:a="http://schemas.openxmlformats.org/drawingml/2006/main">
              <a:graphicData uri="http://schemas.openxmlformats.org/drawingml/2006/picture">
                <pic:pic xmlns:pic="http://schemas.openxmlformats.org/drawingml/2006/picture">
                  <pic:nvPicPr>
                    <pic:cNvPr id="2" name="Picture 1" descr="Logo"/>
                    <pic:cNvPicPr/>
                  </pic:nvPicPr>
                  <pic:blipFill>
                    <a:blip r:embed="rId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372360" cy="669290"/>
                    </a:xfrm>
                    <a:prstGeom prst="rect">
                      <a:avLst/>
                    </a:prstGeom>
                    <a:noFill/>
                    <a:ln>
                      <a:noFill/>
                    </a:ln>
                  </pic:spPr>
                </pic:pic>
              </a:graphicData>
            </a:graphic>
          </wp:inline>
        </w:drawing>
      </w:r>
      <w:r w:rsidR="00F25FE6" w:rsidRPr="00F25FE6">
        <w:rPr>
          <w:noProof/>
        </w:rPr>
        <w:drawing>
          <wp:anchor distT="0" distB="0" distL="114300" distR="114300" simplePos="0" relativeHeight="251658240" behindDoc="0" locked="0" layoutInCell="1" allowOverlap="1">
            <wp:simplePos x="938151" y="1199408"/>
            <wp:positionH relativeFrom="column">
              <wp:align>left</wp:align>
            </wp:positionH>
            <wp:positionV relativeFrom="paragraph">
              <wp:align>top</wp:align>
            </wp:positionV>
            <wp:extent cx="1300218" cy="694944"/>
            <wp:effectExtent l="0" t="0" r="0" b="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300218" cy="694944"/>
                    </a:xfrm>
                    <a:prstGeom prst="rect">
                      <a:avLst/>
                    </a:prstGeom>
                    <a:noFill/>
                    <a:ln w="9525">
                      <a:noFill/>
                      <a:miter lim="800000"/>
                      <a:headEnd/>
                      <a:tailEnd/>
                    </a:ln>
                  </pic:spPr>
                </pic:pic>
              </a:graphicData>
            </a:graphic>
          </wp:anchor>
        </w:drawing>
      </w:r>
      <w:r>
        <w:br w:type="textWrapping" w:clear="all"/>
      </w:r>
    </w:p>
    <w:p w:rsidR="009C3821" w:rsidRDefault="004530DE" w:rsidP="009C3821">
      <w:pPr>
        <w:spacing w:after="0" w:line="240" w:lineRule="auto"/>
      </w:pPr>
      <w:r>
        <w:t xml:space="preserve">CONTACT: </w:t>
      </w:r>
      <w:r>
        <w:tab/>
        <w:t>Steve Aldridge</w:t>
      </w:r>
    </w:p>
    <w:p w:rsidR="009C3821" w:rsidRDefault="004530DE" w:rsidP="009C3821">
      <w:pPr>
        <w:spacing w:after="0" w:line="240" w:lineRule="auto"/>
        <w:ind w:left="720" w:firstLine="720"/>
      </w:pPr>
      <w:r>
        <w:t>Vice President of Sales and Marketing</w:t>
      </w:r>
    </w:p>
    <w:p w:rsidR="009C3821" w:rsidRDefault="009C3821" w:rsidP="009C3821">
      <w:pPr>
        <w:spacing w:after="0" w:line="240" w:lineRule="auto"/>
        <w:ind w:left="720" w:firstLine="720"/>
      </w:pPr>
      <w:r>
        <w:t>Amerilodge Group</w:t>
      </w:r>
    </w:p>
    <w:p w:rsidR="009C3821" w:rsidRDefault="009C3821" w:rsidP="009C3821">
      <w:pPr>
        <w:spacing w:after="0" w:line="240" w:lineRule="auto"/>
        <w:ind w:left="720" w:firstLine="720"/>
      </w:pPr>
      <w:r>
        <w:t xml:space="preserve">(248) 601-2500  </w:t>
      </w:r>
    </w:p>
    <w:p w:rsidR="009C3821" w:rsidRDefault="004530DE" w:rsidP="009C3821">
      <w:pPr>
        <w:spacing w:after="0" w:line="240" w:lineRule="auto"/>
        <w:ind w:left="720" w:firstLine="720"/>
      </w:pPr>
      <w:r>
        <w:t>E-mail: steve.aldridge</w:t>
      </w:r>
      <w:r w:rsidR="009C3821">
        <w:t>@amerilodgegroup.com</w:t>
      </w:r>
    </w:p>
    <w:p w:rsidR="009C3821" w:rsidRPr="0069606C" w:rsidRDefault="009C3821">
      <w:pPr>
        <w:rPr>
          <w:b/>
        </w:rPr>
      </w:pPr>
    </w:p>
    <w:p w:rsidR="00555456" w:rsidRPr="0069606C" w:rsidRDefault="00E77162" w:rsidP="00555456">
      <w:pPr>
        <w:jc w:val="center"/>
        <w:rPr>
          <w:b/>
        </w:rPr>
      </w:pPr>
      <w:r>
        <w:rPr>
          <w:b/>
        </w:rPr>
        <w:t xml:space="preserve">Grand Opening Ribbon Cutting Held </w:t>
      </w:r>
      <w:r w:rsidR="00ED6A6F">
        <w:rPr>
          <w:b/>
        </w:rPr>
        <w:t>atthe</w:t>
      </w:r>
      <w:r w:rsidR="00555456" w:rsidRPr="0069606C">
        <w:rPr>
          <w:b/>
        </w:rPr>
        <w:t xml:space="preserve">New </w:t>
      </w:r>
      <w:r w:rsidR="00F25FE6">
        <w:rPr>
          <w:b/>
        </w:rPr>
        <w:t xml:space="preserve">Fairfield Inn &amp; Suites By Marriott Detroit Chesterfield </w:t>
      </w:r>
    </w:p>
    <w:p w:rsidR="00555456" w:rsidRDefault="00F96C33" w:rsidP="00555456">
      <w:r>
        <w:t>Chesterfi</w:t>
      </w:r>
      <w:r w:rsidR="00365F5D">
        <w:t>eld</w:t>
      </w:r>
      <w:r w:rsidR="0069606C">
        <w:t>,</w:t>
      </w:r>
      <w:r>
        <w:t xml:space="preserve"> Michigan, January 15, 2018</w:t>
      </w:r>
      <w:r w:rsidR="0069606C">
        <w:t>– Amerilodge Group, a hotel ownership and management company based in Bloomfield Hills</w:t>
      </w:r>
      <w:r w:rsidR="00B07140">
        <w:t xml:space="preserve">, hosted a grand opening ribbon cutting ceremony </w:t>
      </w:r>
      <w:r w:rsidR="0069606C">
        <w:t>a</w:t>
      </w:r>
      <w:r w:rsidR="00B07140">
        <w:t>t</w:t>
      </w:r>
      <w:r>
        <w:t xml:space="preserve"> the new</w:t>
      </w:r>
      <w:r w:rsidR="00DA2212">
        <w:t xml:space="preserve"> 88-room</w:t>
      </w:r>
      <w:r>
        <w:t xml:space="preserve"> Fairfield Inn &amp; Suites By Marriott Detroit Chesterfield</w:t>
      </w:r>
      <w:r w:rsidR="00B075FF">
        <w:t xml:space="preserve"> h</w:t>
      </w:r>
      <w:r>
        <w:t>otel at 45800 Marketplace Bl</w:t>
      </w:r>
      <w:r w:rsidR="004A6B85">
        <w:t>vd, Chesterfield</w:t>
      </w:r>
      <w:r>
        <w:t>, MI 48051</w:t>
      </w:r>
      <w:r w:rsidR="00291764">
        <w:t>,</w:t>
      </w:r>
      <w:r>
        <w:t xml:space="preserve">  Phone Number: (586) 267-5300</w:t>
      </w:r>
      <w:r w:rsidR="00291764">
        <w:t xml:space="preserve">, Website: </w:t>
      </w:r>
      <w:hyperlink r:id="rId7" w:history="1">
        <w:r w:rsidR="00DA2212" w:rsidRPr="00383497">
          <w:rPr>
            <w:rStyle w:val="Hyperlink"/>
          </w:rPr>
          <w:t>www.marriott.com/dtwmb</w:t>
        </w:r>
      </w:hyperlink>
    </w:p>
    <w:p w:rsidR="00DA2212" w:rsidRDefault="00365F5D" w:rsidP="00F94D00">
      <w:pPr>
        <w:autoSpaceDE w:val="0"/>
        <w:autoSpaceDN w:val="0"/>
        <w:adjustRightInd w:val="0"/>
        <w:spacing w:before="100" w:after="100" w:line="240" w:lineRule="auto"/>
      </w:pPr>
      <w:r>
        <w:t>State Representative Peter Lucido, District 36 who is running for State Senator in District 8, State Representative Pamela Hornburger, District 32, Phil Kraft</w:t>
      </w:r>
      <w:r w:rsidR="004A6B85">
        <w:t xml:space="preserve">, District 8 Macomb County </w:t>
      </w:r>
      <w:r w:rsidR="00ED6A6F">
        <w:t>Commissioner</w:t>
      </w:r>
      <w:r w:rsidR="004A6B85">
        <w:t>, Cindy Berry, Chesterfield Township Clerk, Kathy Vosburg, Chesterfield Township</w:t>
      </w:r>
      <w:r w:rsidR="00767AB3">
        <w:t>, Dan Acciavatti, Chesterfield Township Supervisor</w:t>
      </w:r>
      <w:r w:rsidR="004A6B85">
        <w:t xml:space="preserve"> along with the </w:t>
      </w:r>
      <w:r w:rsidR="004A6B85" w:rsidRPr="00ED6A6F">
        <w:t xml:space="preserve">Macomb County </w:t>
      </w:r>
      <w:r w:rsidR="00F94D00" w:rsidRPr="00ED6A6F">
        <w:t>Chamber of Commerce</w:t>
      </w:r>
      <w:r w:rsidR="00F94D00">
        <w:t xml:space="preserve"> and Asad Malik, </w:t>
      </w:r>
      <w:r w:rsidR="00D12DAD">
        <w:t>President &amp;</w:t>
      </w:r>
      <w:r w:rsidR="00F94D00">
        <w:t xml:space="preserve"> CEO of the Amerilodge Group was given the honor of conducting the ribbon cutting ceremony.  Over 200 guests attend</w:t>
      </w:r>
      <w:r w:rsidR="004A6B85">
        <w:t>ed this event to welcome the Fairfield Inn &amp; Suites By Marriott Detroit Chesterfield</w:t>
      </w:r>
      <w:r w:rsidR="00F94D00">
        <w:t xml:space="preserve"> into the community. </w:t>
      </w:r>
      <w:r w:rsidR="007F77EF">
        <w:t>“We at the Chamber are excited and happy to welcome the Fairfield Inn &amp; Suites to the Chamber of Commerce and add to the continual growth of Macomb County” said David Gier, Director of Business Development of the Macomb County Chamber.  In addition, Dan Acciavatti, Chesterfield Township Supervisor said “Thank you to the hotel’s investment into our community and we look forward to what comes next in your continual success</w:t>
      </w:r>
      <w:r w:rsidR="00767AB3">
        <w:t xml:space="preserve">”. </w:t>
      </w:r>
    </w:p>
    <w:p w:rsidR="00DA2212" w:rsidRDefault="00F826AE" w:rsidP="00080C0E">
      <w:pPr>
        <w:pStyle w:val="Style0"/>
        <w:ind w:right="-36"/>
        <w:rPr>
          <w:rFonts w:asciiTheme="minorHAnsi" w:hAnsiTheme="minorHAnsi" w:cstheme="minorHAnsi"/>
          <w:sz w:val="22"/>
          <w:szCs w:val="22"/>
        </w:rPr>
      </w:pPr>
      <w:r w:rsidRPr="00F826AE">
        <w:rPr>
          <w:rFonts w:asciiTheme="minorHAnsi" w:hAnsiTheme="minorHAnsi" w:cstheme="minorHAnsi"/>
          <w:color w:val="1C1C1C"/>
          <w:sz w:val="22"/>
          <w:szCs w:val="22"/>
          <w:shd w:val="clear" w:color="auto" w:fill="FFFFFF"/>
        </w:rPr>
        <w:t xml:space="preserve">Travel with confidence at Fairfield Inn &amp; Suites, a hotel with outstanding service for a comfortable stay-at an exceptional value. We are always ready to welcome you to our thoughtfully designed guest rooms and suites with plenty of room to work and relax. With our convenient location off Hwy I-94, Selfridge Air National Guard Base &amp; corporations such as Raytheon, Michigan CAT, Kuka Robotics, Magna, ABB Inc, Kimastle and IBM are just minutes away. Experience a game played by our Detroit Red Wings, Tigers, Pistons or Lions in our iconic arenas and stadiums; Little Caesars Arena, Comerica Park or Ford Field. </w:t>
      </w:r>
    </w:p>
    <w:p w:rsidR="00DA2212" w:rsidRDefault="00DA2212" w:rsidP="00080C0E">
      <w:pPr>
        <w:pStyle w:val="Style0"/>
        <w:ind w:right="-36"/>
        <w:rPr>
          <w:rFonts w:asciiTheme="minorHAnsi" w:hAnsiTheme="minorHAnsi" w:cstheme="minorHAnsi"/>
          <w:sz w:val="22"/>
          <w:szCs w:val="22"/>
        </w:rPr>
      </w:pPr>
    </w:p>
    <w:p w:rsidR="00DA2212" w:rsidRPr="00DA2212" w:rsidRDefault="00DA2212" w:rsidP="00080C0E">
      <w:pPr>
        <w:pStyle w:val="Style0"/>
        <w:ind w:right="-36"/>
        <w:rPr>
          <w:rFonts w:asciiTheme="minorHAnsi" w:hAnsiTheme="minorHAnsi" w:cstheme="minorHAnsi"/>
          <w:sz w:val="22"/>
          <w:szCs w:val="22"/>
        </w:rPr>
      </w:pPr>
      <w:r w:rsidRPr="00DA2212">
        <w:rPr>
          <w:rFonts w:asciiTheme="minorHAnsi" w:hAnsiTheme="minorHAnsi" w:cstheme="minorHAnsi"/>
          <w:sz w:val="22"/>
          <w:szCs w:val="22"/>
        </w:rPr>
        <w:t xml:space="preserve">From the moment they arrive, guests are welcomed by the hotel’smodern, bright new design features, including an updated exterior with a signature tower, a curved </w:t>
      </w:r>
      <w:r w:rsidRPr="00DA2212">
        <w:rPr>
          <w:rFonts w:asciiTheme="minorHAnsi" w:hAnsiTheme="minorHAnsi" w:cstheme="minorHAnsi"/>
          <w:iCs/>
          <w:sz w:val="22"/>
          <w:szCs w:val="22"/>
        </w:rPr>
        <w:t>porte-cochere</w:t>
      </w:r>
      <w:r w:rsidRPr="00DA2212">
        <w:rPr>
          <w:rFonts w:asciiTheme="minorHAnsi" w:hAnsiTheme="minorHAnsi" w:cstheme="minorHAnsi"/>
          <w:sz w:val="22"/>
          <w:szCs w:val="22"/>
        </w:rPr>
        <w:t xml:space="preserve"> and an inviting glass entrance that ushers them into the hotel. Once inside, guests experience the hotel’s open public space featuring natural light and views throughout the lobby to connect the indoors with the outdoors. Consistent with the Fairfield brand’s heritage of great service and a warm welcome, guests are greeted by associates who can easily move from behind the angled front desk to interact and answer questions. </w:t>
      </w:r>
    </w:p>
    <w:p w:rsidR="00F826AE" w:rsidRDefault="00F826AE" w:rsidP="00080C0E">
      <w:pPr>
        <w:spacing w:line="240" w:lineRule="auto"/>
        <w:rPr>
          <w:rFonts w:cstheme="minorHAnsi"/>
        </w:rPr>
      </w:pPr>
    </w:p>
    <w:p w:rsidR="00DA2212" w:rsidRPr="00DA2212" w:rsidRDefault="00DA2212" w:rsidP="00080C0E">
      <w:pPr>
        <w:spacing w:line="240" w:lineRule="auto"/>
        <w:rPr>
          <w:rFonts w:cstheme="minorHAnsi"/>
        </w:rPr>
      </w:pPr>
      <w:r w:rsidRPr="00DA2212">
        <w:rPr>
          <w:rFonts w:cstheme="minorHAnsi"/>
        </w:rPr>
        <w:lastRenderedPageBreak/>
        <w:t>In the</w:t>
      </w:r>
      <w:r w:rsidR="00080C0E">
        <w:rPr>
          <w:rFonts w:cstheme="minorHAnsi"/>
        </w:rPr>
        <w:t xml:space="preserve"> </w:t>
      </w:r>
      <w:r w:rsidRPr="00DA2212">
        <w:rPr>
          <w:rFonts w:cstheme="minorHAnsi"/>
        </w:rPr>
        <w:t xml:space="preserve">lobby area, guests can choose to be productive, relax or enjoy breakfast or a snack in a modern and flexible environment featuring a vibrant, natural color palette of greens, blues and oranges. Guests can also unwind in the lobby’s inviting living area ― whose focal points include a natural stone hearth, organic-shaped sofa and lounge chair, and unique local features — or they can grab a drink or snack item from the 24/7 Corner Market. </w:t>
      </w:r>
    </w:p>
    <w:p w:rsidR="00DA2212" w:rsidRPr="00DA2212" w:rsidRDefault="00DA2212" w:rsidP="00080C0E">
      <w:pPr>
        <w:spacing w:line="240" w:lineRule="auto"/>
        <w:rPr>
          <w:rFonts w:cstheme="minorHAnsi"/>
        </w:rPr>
      </w:pPr>
      <w:r w:rsidRPr="00DA2212">
        <w:rPr>
          <w:rFonts w:cstheme="minorHAnsi"/>
        </w:rPr>
        <w:t xml:space="preserve">The breakfast area’s signature farm table provides a central gathering place where guests can watch television, meet up with colleagues or get work done. In the morning, guests can enjoy complimentary hot breakfast, choosing from oatmeal, scrambled eggs, sausage, make-your-own waffles and other healthy items, such as fruit, yogurt, and whole grain cereals and breads. </w:t>
      </w:r>
    </w:p>
    <w:p w:rsidR="00DA2212" w:rsidRPr="00DA2212" w:rsidRDefault="00DA2212" w:rsidP="00080C0E">
      <w:pPr>
        <w:autoSpaceDE w:val="0"/>
        <w:autoSpaceDN w:val="0"/>
        <w:adjustRightInd w:val="0"/>
        <w:spacing w:line="240" w:lineRule="auto"/>
        <w:rPr>
          <w:rFonts w:cstheme="minorHAnsi"/>
        </w:rPr>
      </w:pPr>
      <w:r w:rsidRPr="00DA2212">
        <w:rPr>
          <w:rFonts w:cstheme="minorHAnsi"/>
        </w:rPr>
        <w:t xml:space="preserve">The signature “smart” room décor warmly welcomes guests into a comfortable, productive and restful environment. Flexible and functional, the guest room includes a well-designed work area, an ergonomic chair, task lighting and electrical outlets where guests need them. A curved, mobile desk enables guests to create their own work space, while also optimizing their television viewing. </w:t>
      </w:r>
    </w:p>
    <w:p w:rsidR="00DA2212" w:rsidRPr="00DA2212" w:rsidRDefault="00DA2212" w:rsidP="00080C0E">
      <w:pPr>
        <w:autoSpaceDE w:val="0"/>
        <w:autoSpaceDN w:val="0"/>
        <w:adjustRightInd w:val="0"/>
        <w:spacing w:line="240" w:lineRule="auto"/>
        <w:rPr>
          <w:rFonts w:cstheme="minorHAnsi"/>
          <w:bCs/>
        </w:rPr>
      </w:pPr>
      <w:bookmarkStart w:id="0" w:name="OLE_LINK2"/>
      <w:r w:rsidRPr="00DA2212">
        <w:rPr>
          <w:rFonts w:cstheme="minorHAnsi"/>
        </w:rPr>
        <w:t>Inspired by nature, the hotel’s thoughtfully designed rooms and suites place the living and working area near the window to allow for more natural light and views. Building on this natural design, the room décor features organic patterns and fresh colors, blending wood tones with bright pops of color. The new design also places the sleeping area toward the middle of the room, helping to give guests a better night’s sleep on plush mattresses, as well as easier access to the bathroom and wardrobe. The bright, spacious living area also offers a comfortable couch, refrigerator, coffeemaker and microwave</w:t>
      </w:r>
      <w:r w:rsidRPr="00DA2212">
        <w:rPr>
          <w:rFonts w:cstheme="minorHAnsi"/>
          <w:bCs/>
        </w:rPr>
        <w:t>.</w:t>
      </w:r>
    </w:p>
    <w:bookmarkEnd w:id="0"/>
    <w:p w:rsidR="00DA2212" w:rsidRPr="00DA2212" w:rsidRDefault="00DA2212" w:rsidP="00080C0E">
      <w:pPr>
        <w:autoSpaceDE w:val="0"/>
        <w:autoSpaceDN w:val="0"/>
        <w:adjustRightInd w:val="0"/>
        <w:spacing w:line="240" w:lineRule="auto"/>
        <w:rPr>
          <w:rFonts w:cstheme="minorHAnsi"/>
        </w:rPr>
      </w:pPr>
      <w:r w:rsidRPr="00DA2212">
        <w:rPr>
          <w:rFonts w:cstheme="minorHAnsi"/>
        </w:rPr>
        <w:t>Additional hotel amenities include an indoor swimming pool, an exercise room, valet laundry service, complimentary Wi-Fi, as well as fax and copy services. The hotel also offers over 860 square feet of space to accommodate functions of up to</w:t>
      </w:r>
      <w:r w:rsidR="00655D46">
        <w:rPr>
          <w:rFonts w:cstheme="minorHAnsi"/>
        </w:rPr>
        <w:t xml:space="preserve"> 60</w:t>
      </w:r>
      <w:bookmarkStart w:id="1" w:name="_GoBack"/>
      <w:bookmarkEnd w:id="1"/>
      <w:r w:rsidRPr="00DA2212">
        <w:rPr>
          <w:rFonts w:cstheme="minorHAnsi"/>
        </w:rPr>
        <w:t xml:space="preserve"> people.</w:t>
      </w:r>
    </w:p>
    <w:p w:rsidR="00DA2212" w:rsidRPr="00DA2212" w:rsidRDefault="00DA2212" w:rsidP="00080C0E">
      <w:pPr>
        <w:autoSpaceDE w:val="0"/>
        <w:autoSpaceDN w:val="0"/>
        <w:adjustRightInd w:val="0"/>
        <w:spacing w:line="240" w:lineRule="auto"/>
        <w:rPr>
          <w:rFonts w:cstheme="minorHAnsi"/>
        </w:rPr>
      </w:pPr>
    </w:p>
    <w:p w:rsidR="00DA2212" w:rsidRDefault="00080C0E" w:rsidP="00DA2212">
      <w:pPr>
        <w:jc w:val="center"/>
        <w:rPr>
          <w:rFonts w:ascii="Franklin Gothic Book" w:hAnsi="Franklin Gothic Book"/>
          <w:sz w:val="20"/>
          <w:szCs w:val="20"/>
        </w:rPr>
      </w:pPr>
      <w:r>
        <w:rPr>
          <w:rFonts w:ascii="Franklin Gothic Book" w:hAnsi="Franklin Gothic Book"/>
          <w:noProof/>
          <w:sz w:val="20"/>
          <w:szCs w:val="20"/>
        </w:rPr>
        <w:lastRenderedPageBreak/>
        <w:drawing>
          <wp:inline distT="0" distB="0" distL="0" distR="0">
            <wp:extent cx="5943600" cy="4457700"/>
            <wp:effectExtent l="19050" t="0" r="0" b="0"/>
            <wp:docPr id="3" name="Picture 2" descr="01.15.18 DTWMB Press Releas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1.15.18 DTWMB Press Release.JPG"/>
                    <pic:cNvPicPr/>
                  </pic:nvPicPr>
                  <pic:blipFill>
                    <a:blip r:embed="rId8" cstate="print"/>
                    <a:stretch>
                      <a:fillRect/>
                    </a:stretch>
                  </pic:blipFill>
                  <pic:spPr>
                    <a:xfrm>
                      <a:off x="0" y="0"/>
                      <a:ext cx="5943600" cy="4457700"/>
                    </a:xfrm>
                    <a:prstGeom prst="rect">
                      <a:avLst/>
                    </a:prstGeom>
                  </pic:spPr>
                </pic:pic>
              </a:graphicData>
            </a:graphic>
          </wp:inline>
        </w:drawing>
      </w:r>
    </w:p>
    <w:p w:rsidR="00DA2212" w:rsidRDefault="00DA2212" w:rsidP="00DA2212">
      <w:pPr>
        <w:jc w:val="center"/>
        <w:rPr>
          <w:rFonts w:ascii="Franklin Gothic Book" w:hAnsi="Franklin Gothic Book"/>
          <w:sz w:val="20"/>
          <w:szCs w:val="20"/>
        </w:rPr>
      </w:pPr>
    </w:p>
    <w:p w:rsidR="00DA2212" w:rsidRPr="00985C3B" w:rsidRDefault="00DA2212" w:rsidP="00F94D00">
      <w:pPr>
        <w:autoSpaceDE w:val="0"/>
        <w:autoSpaceDN w:val="0"/>
        <w:adjustRightInd w:val="0"/>
        <w:spacing w:before="100" w:after="100" w:line="240" w:lineRule="auto"/>
        <w:rPr>
          <w:rFonts w:cs="Times New Roman"/>
        </w:rPr>
      </w:pPr>
    </w:p>
    <w:p w:rsidR="004B5D3E" w:rsidRDefault="004B5D3E" w:rsidP="00F736FA">
      <w:pPr>
        <w:autoSpaceDE w:val="0"/>
        <w:autoSpaceDN w:val="0"/>
        <w:adjustRightInd w:val="0"/>
        <w:spacing w:before="100" w:after="100" w:line="240" w:lineRule="auto"/>
      </w:pPr>
    </w:p>
    <w:p w:rsidR="004B5D3E" w:rsidRDefault="004B5D3E" w:rsidP="00F736FA">
      <w:pPr>
        <w:autoSpaceDE w:val="0"/>
        <w:autoSpaceDN w:val="0"/>
        <w:adjustRightInd w:val="0"/>
        <w:spacing w:before="100" w:after="100" w:line="240" w:lineRule="auto"/>
      </w:pPr>
    </w:p>
    <w:p w:rsidR="00985C3B" w:rsidRDefault="00985C3B"/>
    <w:p w:rsidR="005E1D2E" w:rsidRDefault="005E1D2E"/>
    <w:p w:rsidR="00F736FA" w:rsidRPr="00F736FA" w:rsidRDefault="00F736FA"/>
    <w:sectPr w:rsidR="00F736FA" w:rsidRPr="00F736FA" w:rsidSect="001C0BBF">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Franklin Gothic Book">
    <w:altName w:val="Franklin Gothic Medium"/>
    <w:panose1 w:val="020B05030201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9C3821"/>
    <w:rsid w:val="00043A1F"/>
    <w:rsid w:val="0004466C"/>
    <w:rsid w:val="00080C0E"/>
    <w:rsid w:val="000834D7"/>
    <w:rsid w:val="00090566"/>
    <w:rsid w:val="000C330B"/>
    <w:rsid w:val="000E7CDE"/>
    <w:rsid w:val="000F2B69"/>
    <w:rsid w:val="001026DD"/>
    <w:rsid w:val="00107590"/>
    <w:rsid w:val="001153E7"/>
    <w:rsid w:val="00164B5C"/>
    <w:rsid w:val="001C0BBF"/>
    <w:rsid w:val="001D037C"/>
    <w:rsid w:val="001D1722"/>
    <w:rsid w:val="001F10E1"/>
    <w:rsid w:val="00291764"/>
    <w:rsid w:val="002B4237"/>
    <w:rsid w:val="003203E1"/>
    <w:rsid w:val="00365F5D"/>
    <w:rsid w:val="003B1A6D"/>
    <w:rsid w:val="003C107F"/>
    <w:rsid w:val="00407497"/>
    <w:rsid w:val="00434482"/>
    <w:rsid w:val="00440035"/>
    <w:rsid w:val="004530DE"/>
    <w:rsid w:val="00462E4A"/>
    <w:rsid w:val="004A6B85"/>
    <w:rsid w:val="004B5D3E"/>
    <w:rsid w:val="004D6459"/>
    <w:rsid w:val="00513F43"/>
    <w:rsid w:val="00521D58"/>
    <w:rsid w:val="0054432F"/>
    <w:rsid w:val="00555456"/>
    <w:rsid w:val="005E1D2E"/>
    <w:rsid w:val="005E21D9"/>
    <w:rsid w:val="00606364"/>
    <w:rsid w:val="006379BF"/>
    <w:rsid w:val="00655D46"/>
    <w:rsid w:val="00660F5D"/>
    <w:rsid w:val="006726F6"/>
    <w:rsid w:val="006875F7"/>
    <w:rsid w:val="0069606C"/>
    <w:rsid w:val="006A4F5D"/>
    <w:rsid w:val="0071076D"/>
    <w:rsid w:val="00767AB3"/>
    <w:rsid w:val="007A768B"/>
    <w:rsid w:val="007B7886"/>
    <w:rsid w:val="007F1FB6"/>
    <w:rsid w:val="007F77EF"/>
    <w:rsid w:val="0086302A"/>
    <w:rsid w:val="00864140"/>
    <w:rsid w:val="00905B16"/>
    <w:rsid w:val="00916EE8"/>
    <w:rsid w:val="0093465A"/>
    <w:rsid w:val="009565D6"/>
    <w:rsid w:val="00973B0A"/>
    <w:rsid w:val="00985C3B"/>
    <w:rsid w:val="009C2F69"/>
    <w:rsid w:val="009C3821"/>
    <w:rsid w:val="009F7FD0"/>
    <w:rsid w:val="00A00473"/>
    <w:rsid w:val="00A60890"/>
    <w:rsid w:val="00A61C45"/>
    <w:rsid w:val="00A642D7"/>
    <w:rsid w:val="00AE4B8C"/>
    <w:rsid w:val="00B06B08"/>
    <w:rsid w:val="00B07140"/>
    <w:rsid w:val="00B075FF"/>
    <w:rsid w:val="00B106FC"/>
    <w:rsid w:val="00B62B7E"/>
    <w:rsid w:val="00BC02EF"/>
    <w:rsid w:val="00C06447"/>
    <w:rsid w:val="00C574F6"/>
    <w:rsid w:val="00C933D4"/>
    <w:rsid w:val="00CC3D5F"/>
    <w:rsid w:val="00CE12EF"/>
    <w:rsid w:val="00D12DAD"/>
    <w:rsid w:val="00D23B0F"/>
    <w:rsid w:val="00D66158"/>
    <w:rsid w:val="00D807BC"/>
    <w:rsid w:val="00DA2212"/>
    <w:rsid w:val="00DC79E1"/>
    <w:rsid w:val="00DE36E5"/>
    <w:rsid w:val="00E1268B"/>
    <w:rsid w:val="00E77162"/>
    <w:rsid w:val="00E82814"/>
    <w:rsid w:val="00EB605F"/>
    <w:rsid w:val="00ED6A6F"/>
    <w:rsid w:val="00F25418"/>
    <w:rsid w:val="00F25FE6"/>
    <w:rsid w:val="00F736FA"/>
    <w:rsid w:val="00F826AE"/>
    <w:rsid w:val="00F94D00"/>
    <w:rsid w:val="00F96C33"/>
    <w:rsid w:val="00FD73F1"/>
    <w:rsid w:val="00FE1BCE"/>
    <w:rsid w:val="00FF5A8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C0BB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379B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379BF"/>
    <w:rPr>
      <w:rFonts w:ascii="Tahoma" w:hAnsi="Tahoma" w:cs="Tahoma"/>
      <w:sz w:val="16"/>
      <w:szCs w:val="16"/>
    </w:rPr>
  </w:style>
  <w:style w:type="character" w:styleId="Strong">
    <w:name w:val="Strong"/>
    <w:basedOn w:val="DefaultParagraphFont"/>
    <w:uiPriority w:val="22"/>
    <w:qFormat/>
    <w:rsid w:val="00F736FA"/>
    <w:rPr>
      <w:b/>
      <w:bCs/>
    </w:rPr>
  </w:style>
  <w:style w:type="character" w:styleId="Hyperlink">
    <w:name w:val="Hyperlink"/>
    <w:basedOn w:val="DefaultParagraphFont"/>
    <w:uiPriority w:val="99"/>
    <w:unhideWhenUsed/>
    <w:rsid w:val="00291764"/>
    <w:rPr>
      <w:color w:val="0563C1" w:themeColor="hyperlink"/>
      <w:u w:val="single"/>
    </w:rPr>
  </w:style>
  <w:style w:type="paragraph" w:customStyle="1" w:styleId="Style0">
    <w:name w:val="Style0"/>
    <w:rsid w:val="00DA2212"/>
    <w:pPr>
      <w:snapToGrid w:val="0"/>
      <w:spacing w:after="0" w:line="240" w:lineRule="auto"/>
    </w:pPr>
    <w:rPr>
      <w:rFonts w:ascii="Arial" w:eastAsia="Times New Roman" w:hAnsi="Arial" w:cs="Times New Roman"/>
      <w:sz w:val="24"/>
      <w:szCs w:val="20"/>
    </w:rPr>
  </w:style>
</w:styles>
</file>

<file path=word/webSettings.xml><?xml version="1.0" encoding="utf-8"?>
<w:webSettings xmlns:r="http://schemas.openxmlformats.org/officeDocument/2006/relationships" xmlns:w="http://schemas.openxmlformats.org/wordprocessingml/2006/main">
  <w:divs>
    <w:div w:id="306207058">
      <w:bodyDiv w:val="1"/>
      <w:marLeft w:val="0"/>
      <w:marRight w:val="0"/>
      <w:marTop w:val="0"/>
      <w:marBottom w:val="0"/>
      <w:divBdr>
        <w:top w:val="none" w:sz="0" w:space="0" w:color="auto"/>
        <w:left w:val="none" w:sz="0" w:space="0" w:color="auto"/>
        <w:bottom w:val="none" w:sz="0" w:space="0" w:color="auto"/>
        <w:right w:val="none" w:sz="0" w:space="0" w:color="auto"/>
      </w:divBdr>
      <w:divsChild>
        <w:div w:id="187257125">
          <w:marLeft w:val="0"/>
          <w:marRight w:val="0"/>
          <w:marTop w:val="0"/>
          <w:marBottom w:val="0"/>
          <w:divBdr>
            <w:top w:val="none" w:sz="0" w:space="0" w:color="auto"/>
            <w:left w:val="none" w:sz="0" w:space="0" w:color="auto"/>
            <w:bottom w:val="none" w:sz="0" w:space="0" w:color="auto"/>
            <w:right w:val="none" w:sz="0" w:space="0" w:color="auto"/>
          </w:divBdr>
          <w:divsChild>
            <w:div w:id="225458397">
              <w:marLeft w:val="0"/>
              <w:marRight w:val="0"/>
              <w:marTop w:val="0"/>
              <w:marBottom w:val="0"/>
              <w:divBdr>
                <w:top w:val="none" w:sz="0" w:space="0" w:color="auto"/>
                <w:left w:val="none" w:sz="0" w:space="0" w:color="auto"/>
                <w:bottom w:val="none" w:sz="0" w:space="0" w:color="auto"/>
                <w:right w:val="none" w:sz="0" w:space="0" w:color="auto"/>
              </w:divBdr>
              <w:divsChild>
                <w:div w:id="1072775656">
                  <w:marLeft w:val="0"/>
                  <w:marRight w:val="0"/>
                  <w:marTop w:val="0"/>
                  <w:marBottom w:val="0"/>
                  <w:divBdr>
                    <w:top w:val="none" w:sz="0" w:space="0" w:color="auto"/>
                    <w:left w:val="none" w:sz="0" w:space="0" w:color="auto"/>
                    <w:bottom w:val="none" w:sz="0" w:space="0" w:color="auto"/>
                    <w:right w:val="none" w:sz="0" w:space="0" w:color="auto"/>
                  </w:divBdr>
                  <w:divsChild>
                    <w:div w:id="1620455412">
                      <w:marLeft w:val="0"/>
                      <w:marRight w:val="0"/>
                      <w:marTop w:val="0"/>
                      <w:marBottom w:val="0"/>
                      <w:divBdr>
                        <w:top w:val="none" w:sz="0" w:space="0" w:color="auto"/>
                        <w:left w:val="none" w:sz="0" w:space="0" w:color="auto"/>
                        <w:bottom w:val="none" w:sz="0" w:space="0" w:color="auto"/>
                        <w:right w:val="none" w:sz="0" w:space="0" w:color="auto"/>
                      </w:divBdr>
                      <w:divsChild>
                        <w:div w:id="984434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8377752">
      <w:bodyDiv w:val="1"/>
      <w:marLeft w:val="0"/>
      <w:marRight w:val="0"/>
      <w:marTop w:val="0"/>
      <w:marBottom w:val="0"/>
      <w:divBdr>
        <w:top w:val="none" w:sz="0" w:space="0" w:color="auto"/>
        <w:left w:val="none" w:sz="0" w:space="0" w:color="auto"/>
        <w:bottom w:val="none" w:sz="0" w:space="0" w:color="auto"/>
        <w:right w:val="none" w:sz="0" w:space="0" w:color="auto"/>
      </w:divBdr>
      <w:divsChild>
        <w:div w:id="1284578782">
          <w:marLeft w:val="0"/>
          <w:marRight w:val="0"/>
          <w:marTop w:val="0"/>
          <w:marBottom w:val="0"/>
          <w:divBdr>
            <w:top w:val="none" w:sz="0" w:space="0" w:color="auto"/>
            <w:left w:val="none" w:sz="0" w:space="0" w:color="auto"/>
            <w:bottom w:val="none" w:sz="0" w:space="0" w:color="auto"/>
            <w:right w:val="none" w:sz="0" w:space="0" w:color="auto"/>
          </w:divBdr>
        </w:div>
        <w:div w:id="157843636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settings" Target="settings.xml"/><Relationship Id="rId7" Type="http://schemas.openxmlformats.org/officeDocument/2006/relationships/hyperlink" Target="http://www.marriott.com/dtwmb"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9597D8-E1BB-48AC-BC04-2750D32702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751</Words>
  <Characters>4281</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5022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Tina Fike</dc:creator>
  <cp:lastModifiedBy>Steve</cp:lastModifiedBy>
  <cp:revision>4</cp:revision>
  <cp:lastPrinted>2015-09-09T14:03:00Z</cp:lastPrinted>
  <dcterms:created xsi:type="dcterms:W3CDTF">2018-01-16T03:56:00Z</dcterms:created>
  <dcterms:modified xsi:type="dcterms:W3CDTF">2018-01-16T03:59:00Z</dcterms:modified>
</cp:coreProperties>
</file>