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EDB" w:rsidRPr="0078708A" w:rsidRDefault="0078708A" w:rsidP="00583EDB">
      <w:pPr>
        <w:spacing w:line="400" w:lineRule="exact"/>
        <w:jc w:val="both"/>
        <w:rPr>
          <w:rFonts w:ascii="微軟正黑體" w:eastAsia="微軟正黑體" w:hAnsi="微軟正黑體" w:cstheme="minorHAnsi"/>
          <w:b/>
          <w:lang w:eastAsia="zh-CN"/>
        </w:rPr>
      </w:pPr>
      <w:r w:rsidRPr="0078708A">
        <w:rPr>
          <w:rFonts w:ascii="微軟正黑體" w:eastAsia="微軟正黑體" w:hAnsi="微軟正黑體" w:cstheme="minorHAnsi" w:hint="eastAsia"/>
          <w:b/>
          <w:lang w:eastAsia="zh-CN"/>
        </w:rPr>
        <w:t>新闻稿</w:t>
      </w:r>
    </w:p>
    <w:p w:rsidR="009F0970" w:rsidRPr="0078708A" w:rsidRDefault="0078708A" w:rsidP="00583EDB">
      <w:pPr>
        <w:spacing w:line="400" w:lineRule="exact"/>
        <w:rPr>
          <w:rFonts w:ascii="微軟正黑體" w:eastAsia="微軟正黑體" w:hAnsi="微軟正黑體" w:cstheme="minorHAnsi"/>
          <w:b/>
          <w:szCs w:val="22"/>
          <w:lang w:eastAsia="zh-CN"/>
        </w:rPr>
      </w:pPr>
      <w:r w:rsidRPr="0078708A">
        <w:rPr>
          <w:rFonts w:ascii="微軟正黑體" w:eastAsia="微軟正黑體" w:hAnsi="微軟正黑體" w:cstheme="minorHAnsi" w:hint="eastAsia"/>
          <w:lang w:eastAsia="zh-CN"/>
        </w:rPr>
        <w:t>台湾台北</w:t>
      </w:r>
      <w:r w:rsidRPr="0078708A">
        <w:rPr>
          <w:rFonts w:ascii="微軟正黑體" w:eastAsia="微軟正黑體" w:hAnsi="微軟正黑體" w:cstheme="minorHAnsi"/>
          <w:lang w:eastAsia="zh-CN"/>
        </w:rPr>
        <w:t xml:space="preserve"> / </w:t>
      </w:r>
      <w:r w:rsidRPr="0078708A">
        <w:rPr>
          <w:rFonts w:ascii="微軟正黑體" w:eastAsia="微軟正黑體" w:hAnsi="微軟正黑體" w:cstheme="minorHAnsi" w:hint="eastAsia"/>
          <w:lang w:eastAsia="zh-CN"/>
        </w:rPr>
        <w:t>三月六日，</w:t>
      </w:r>
      <w:r w:rsidRPr="0078708A">
        <w:rPr>
          <w:rFonts w:ascii="微軟正黑體" w:eastAsia="微軟正黑體" w:hAnsi="微軟正黑體" w:cstheme="minorHAnsi"/>
          <w:lang w:eastAsia="zh-CN"/>
        </w:rPr>
        <w:t xml:space="preserve"> 2018</w:t>
      </w:r>
      <w:r w:rsidRPr="0078708A">
        <w:rPr>
          <w:rFonts w:ascii="微軟正黑體" w:eastAsia="微軟正黑體" w:hAnsi="微軟正黑體" w:cstheme="minorHAnsi" w:hint="eastAsia"/>
          <w:lang w:eastAsia="zh-CN"/>
        </w:rPr>
        <w:t>年</w:t>
      </w:r>
    </w:p>
    <w:p w:rsidR="004E49D2" w:rsidRPr="00BC425A" w:rsidRDefault="00BC425A" w:rsidP="00BC425A">
      <w:pPr>
        <w:spacing w:beforeLines="50" w:before="180" w:line="120" w:lineRule="auto"/>
        <w:ind w:leftChars="-23" w:left="-55"/>
        <w:jc w:val="center"/>
        <w:rPr>
          <w:rStyle w:val="ab"/>
          <w:rFonts w:ascii="微軟正黑體" w:eastAsia="微軟正黑體" w:hAnsi="微軟正黑體" w:cstheme="minorHAnsi"/>
          <w:iCs/>
          <w:color w:val="0070C0"/>
          <w:sz w:val="27"/>
          <w:szCs w:val="27"/>
          <w:lang w:eastAsia="zh-CN"/>
        </w:rPr>
      </w:pPr>
      <w:bookmarkStart w:id="0" w:name="OLE_LINK5"/>
      <w:bookmarkStart w:id="1" w:name="OLE_LINK6"/>
      <w:bookmarkStart w:id="2" w:name="OLE_LINK3"/>
      <w:bookmarkStart w:id="3" w:name="OLE_LINK4"/>
      <w:bookmarkStart w:id="4" w:name="OLE_LINK63"/>
      <w:r w:rsidRPr="00BC425A">
        <w:rPr>
          <w:rStyle w:val="ab"/>
          <w:rFonts w:ascii="微軟正黑體" w:eastAsia="SimSun" w:hAnsi="微軟正黑體" w:cstheme="minorHAnsi" w:hint="eastAsia"/>
          <w:iCs/>
          <w:color w:val="0070C0"/>
          <w:sz w:val="27"/>
          <w:szCs w:val="27"/>
          <w:lang w:eastAsia="zh-CN"/>
        </w:rPr>
        <w:t>德承全新推出阳光下可读的</w:t>
      </w:r>
      <w:r w:rsidRPr="00BC425A">
        <w:rPr>
          <w:rStyle w:val="ab"/>
          <w:rFonts w:ascii="微軟正黑體" w:eastAsia="SimSun" w:hAnsi="微軟正黑體" w:hint="eastAsia"/>
          <w:iCs/>
          <w:color w:val="0070C0"/>
          <w:sz w:val="27"/>
          <w:szCs w:val="27"/>
          <w:lang w:eastAsia="zh-CN"/>
        </w:rPr>
        <w:t>工业</w:t>
      </w:r>
      <w:r w:rsidRPr="00BC425A">
        <w:rPr>
          <w:rStyle w:val="ab"/>
          <w:rFonts w:ascii="微軟正黑體" w:eastAsia="SimSun" w:hAnsi="微軟正黑體" w:cstheme="minorHAnsi" w:hint="eastAsia"/>
          <w:iCs/>
          <w:color w:val="0070C0"/>
          <w:sz w:val="27"/>
          <w:szCs w:val="27"/>
          <w:lang w:eastAsia="zh-CN"/>
        </w:rPr>
        <w:t>平板计算机和触摸显示器，适合于户外应用</w:t>
      </w:r>
    </w:p>
    <w:bookmarkEnd w:id="0"/>
    <w:bookmarkEnd w:id="1"/>
    <w:bookmarkEnd w:id="2"/>
    <w:bookmarkEnd w:id="3"/>
    <w:p w:rsidR="005557E4" w:rsidRDefault="005557E4" w:rsidP="005557E4">
      <w:pPr>
        <w:spacing w:beforeLines="30" w:before="108"/>
        <w:jc w:val="center"/>
        <w:rPr>
          <w:rFonts w:ascii="微軟正黑體" w:eastAsia="SimSun" w:hAnsi="微軟正黑體" w:cstheme="minorHAnsi"/>
          <w:color w:val="333333"/>
          <w:lang w:eastAsia="zh-CN"/>
        </w:rPr>
      </w:pPr>
      <w:r>
        <w:rPr>
          <w:rFonts w:ascii="微軟正黑體" w:eastAsia="微軟正黑體" w:hAnsi="微軟正黑體" w:cstheme="minorHAnsi"/>
          <w:noProof/>
          <w:color w:val="333333"/>
          <w:lang w:eastAsia="zh-TW"/>
        </w:rPr>
        <w:drawing>
          <wp:inline distT="0" distB="0" distL="0" distR="0" wp14:anchorId="6CAD4709" wp14:editId="4E8B21D9">
            <wp:extent cx="5295900" cy="3337520"/>
            <wp:effectExtent l="0" t="0" r="0" b="0"/>
            <wp:docPr id="2" name="圖片 2" descr="Z:\TEMP(暫存)\Steve.MK\CS_Launch_Document\CS-100 Press Releas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EMP(暫存)\Steve.MK\CS_Launch_Document\CS-100 Press Release\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9177" cy="3339585"/>
                    </a:xfrm>
                    <a:prstGeom prst="rect">
                      <a:avLst/>
                    </a:prstGeom>
                    <a:noFill/>
                    <a:ln>
                      <a:noFill/>
                    </a:ln>
                  </pic:spPr>
                </pic:pic>
              </a:graphicData>
            </a:graphic>
          </wp:inline>
        </w:drawing>
      </w:r>
    </w:p>
    <w:p w:rsidR="004E49D2" w:rsidRPr="00BD66BD" w:rsidRDefault="00BC425A" w:rsidP="004E49D2">
      <w:pPr>
        <w:spacing w:beforeLines="30" w:before="108" w:line="360" w:lineRule="exact"/>
        <w:jc w:val="both"/>
        <w:rPr>
          <w:rFonts w:ascii="微軟正黑體" w:eastAsia="微軟正黑體" w:hAnsi="微軟正黑體" w:cstheme="minorHAnsi"/>
          <w:color w:val="333333"/>
          <w:lang w:eastAsia="zh-CN"/>
        </w:rPr>
      </w:pPr>
      <w:r w:rsidRPr="00BC425A">
        <w:rPr>
          <w:rFonts w:ascii="微軟正黑體" w:eastAsia="SimSun" w:hAnsi="微軟正黑體" w:cstheme="minorHAnsi" w:hint="eastAsia"/>
          <w:color w:val="333333"/>
          <w:lang w:eastAsia="zh-CN"/>
        </w:rPr>
        <w:t>德承发表了阳光下可读的工业平板计算机和触摸显示器“</w:t>
      </w:r>
      <w:r w:rsidRPr="00BC425A">
        <w:rPr>
          <w:rFonts w:ascii="微軟正黑體" w:eastAsia="SimSun" w:hAnsi="微軟正黑體" w:cstheme="minorHAnsi"/>
          <w:color w:val="333333"/>
          <w:lang w:eastAsia="zh-CN"/>
        </w:rPr>
        <w:t>CS-100</w:t>
      </w:r>
      <w:r w:rsidRPr="00BC425A">
        <w:rPr>
          <w:rFonts w:ascii="微軟正黑體" w:eastAsia="SimSun" w:hAnsi="微軟正黑體" w:cstheme="minorHAnsi" w:hint="eastAsia"/>
          <w:color w:val="333333"/>
          <w:lang w:eastAsia="zh-CN"/>
        </w:rPr>
        <w:t>系列”。该系列产品搭配了最高可达</w:t>
      </w:r>
      <w:r w:rsidRPr="00BC425A">
        <w:rPr>
          <w:rFonts w:ascii="微軟正黑體" w:eastAsia="SimSun" w:hAnsi="微軟正黑體" w:cstheme="minorHAnsi"/>
          <w:color w:val="333333"/>
          <w:lang w:eastAsia="zh-CN"/>
        </w:rPr>
        <w:t>1,600 nits</w:t>
      </w:r>
      <w:r w:rsidRPr="00BC425A">
        <w:rPr>
          <w:rFonts w:ascii="微軟正黑體" w:eastAsia="SimSun" w:hAnsi="微軟正黑體" w:cstheme="minorHAnsi" w:hint="eastAsia"/>
          <w:color w:val="333333"/>
          <w:lang w:eastAsia="zh-CN"/>
        </w:rPr>
        <w:t>的超高亮度背光模块，在高环境光源甚至阳光直接照射下，屏幕影像仍然保持鲜明清晰。</w:t>
      </w:r>
      <w:r w:rsidRPr="00BC425A">
        <w:rPr>
          <w:rFonts w:ascii="微軟正黑體" w:eastAsia="SimSun" w:hAnsi="微軟正黑體" w:cstheme="minorHAnsi"/>
          <w:color w:val="333333"/>
          <w:lang w:eastAsia="zh-CN"/>
        </w:rPr>
        <w:t>CS-100</w:t>
      </w:r>
      <w:r w:rsidRPr="00BC425A">
        <w:rPr>
          <w:rFonts w:ascii="微軟正黑體" w:eastAsia="SimSun" w:hAnsi="微軟正黑體" w:cstheme="minorHAnsi" w:hint="eastAsia"/>
          <w:color w:val="333333"/>
          <w:lang w:eastAsia="zh-CN"/>
        </w:rPr>
        <w:t>系列还支持宽温工作范围</w:t>
      </w:r>
      <w:r w:rsidRPr="00BC425A">
        <w:rPr>
          <w:rFonts w:ascii="微軟正黑體" w:eastAsia="SimSun" w:hAnsi="微軟正黑體" w:cstheme="minorHAnsi"/>
          <w:color w:val="333333"/>
          <w:lang w:eastAsia="zh-CN"/>
        </w:rPr>
        <w:t xml:space="preserve"> </w:t>
      </w:r>
      <w:r w:rsidRPr="00BC425A">
        <w:rPr>
          <w:rFonts w:ascii="微軟正黑體" w:eastAsia="SimSun" w:hAnsi="微軟正黑體" w:cstheme="minorHAnsi" w:hint="eastAsia"/>
          <w:color w:val="333333"/>
          <w:lang w:eastAsia="zh-CN"/>
        </w:rPr>
        <w:t>（最大范围</w:t>
      </w:r>
      <w:r w:rsidRPr="00BC425A">
        <w:rPr>
          <w:rFonts w:ascii="微軟正黑體" w:eastAsia="SimSun" w:hAnsi="微軟正黑體" w:cstheme="minorHAnsi"/>
          <w:color w:val="333333"/>
          <w:lang w:eastAsia="zh-CN"/>
        </w:rPr>
        <w:t xml:space="preserve"> -20°C ~ 70°C</w:t>
      </w:r>
      <w:r w:rsidRPr="00BC425A">
        <w:rPr>
          <w:rFonts w:ascii="微軟正黑體" w:eastAsia="SimSun" w:hAnsi="微軟正黑體" w:cstheme="minorHAnsi" w:hint="eastAsia"/>
          <w:color w:val="333333"/>
          <w:lang w:eastAsia="zh-CN"/>
        </w:rPr>
        <w:t>），用以确保系统在室外环境中的稳定性和可靠性。</w:t>
      </w:r>
    </w:p>
    <w:p w:rsidR="004E49D2" w:rsidRPr="00BD66BD" w:rsidRDefault="00BC425A" w:rsidP="004E49D2">
      <w:pPr>
        <w:spacing w:beforeLines="30" w:before="108" w:line="360" w:lineRule="exact"/>
        <w:jc w:val="both"/>
        <w:rPr>
          <w:rFonts w:ascii="微軟正黑體" w:eastAsia="微軟正黑體" w:hAnsi="微軟正黑體" w:cstheme="minorHAnsi"/>
          <w:color w:val="333333"/>
          <w:lang w:eastAsia="zh-CN"/>
        </w:rPr>
      </w:pPr>
      <w:r w:rsidRPr="00BC425A">
        <w:rPr>
          <w:rFonts w:ascii="微軟正黑體" w:eastAsia="SimSun" w:hAnsi="微軟正黑體" w:cstheme="minorHAnsi"/>
          <w:color w:val="333333"/>
          <w:lang w:eastAsia="zh-CN"/>
        </w:rPr>
        <w:t>CS-100</w:t>
      </w:r>
      <w:r w:rsidRPr="00BC425A">
        <w:rPr>
          <w:rFonts w:ascii="微軟正黑體" w:eastAsia="SimSun" w:hAnsi="微軟正黑體" w:cstheme="minorHAnsi" w:hint="eastAsia"/>
          <w:color w:val="333333"/>
          <w:lang w:eastAsia="zh-CN"/>
        </w:rPr>
        <w:t>系列配备了强固的铝制压铸前框，</w:t>
      </w:r>
      <w:r w:rsidRPr="00BC425A">
        <w:rPr>
          <w:rFonts w:ascii="微軟正黑體" w:eastAsia="SimSun" w:hAnsi="微軟正黑體" w:cstheme="minorHAnsi"/>
          <w:color w:val="333333"/>
          <w:lang w:eastAsia="zh-CN"/>
        </w:rPr>
        <w:t xml:space="preserve"> IP65</w:t>
      </w:r>
      <w:r w:rsidRPr="00BC425A">
        <w:rPr>
          <w:rFonts w:ascii="微軟正黑體" w:eastAsia="SimSun" w:hAnsi="微軟正黑體" w:cstheme="minorHAnsi" w:hint="eastAsia"/>
          <w:color w:val="333333"/>
          <w:lang w:eastAsia="zh-CN"/>
        </w:rPr>
        <w:t>等级前面板和</w:t>
      </w:r>
      <w:r w:rsidRPr="00BC425A">
        <w:rPr>
          <w:rFonts w:ascii="微軟正黑體" w:eastAsia="SimSun" w:hAnsi="微軟正黑體" w:cstheme="minorHAnsi"/>
          <w:color w:val="333333"/>
          <w:lang w:eastAsia="zh-CN"/>
        </w:rPr>
        <w:t>7H</w:t>
      </w:r>
      <w:r w:rsidRPr="00BC425A">
        <w:rPr>
          <w:rFonts w:ascii="微軟正黑體" w:eastAsia="SimSun" w:hAnsi="微軟正黑體" w:cstheme="minorHAnsi" w:hint="eastAsia"/>
          <w:color w:val="333333"/>
          <w:lang w:eastAsia="zh-CN"/>
        </w:rPr>
        <w:t>防刮电容触摸屏，使其可适用于户外严苛环境。在不影响其强固功能的情况下，</w:t>
      </w:r>
      <w:r w:rsidRPr="00BC425A">
        <w:rPr>
          <w:rFonts w:ascii="微軟正黑體" w:eastAsia="SimSun" w:hAnsi="微軟正黑體" w:cstheme="minorHAnsi"/>
          <w:color w:val="333333"/>
          <w:lang w:eastAsia="zh-CN"/>
        </w:rPr>
        <w:t>CS-100</w:t>
      </w:r>
      <w:r w:rsidRPr="00BC425A">
        <w:rPr>
          <w:rFonts w:ascii="微軟正黑體" w:eastAsia="SimSun" w:hAnsi="微軟正黑體" w:cstheme="minorHAnsi" w:hint="eastAsia"/>
          <w:color w:val="333333"/>
          <w:lang w:eastAsia="zh-CN"/>
        </w:rPr>
        <w:t>系列仍然保持着一贯的薄型设计，并在德承的显示计算解决方案中维持相同的设计外观。</w:t>
      </w:r>
    </w:p>
    <w:p w:rsidR="004E49D2" w:rsidRPr="00BD66BD" w:rsidRDefault="00BC425A" w:rsidP="004E49D2">
      <w:pPr>
        <w:spacing w:beforeLines="30" w:before="108" w:line="360" w:lineRule="exact"/>
        <w:jc w:val="both"/>
        <w:rPr>
          <w:rFonts w:ascii="微軟正黑體" w:eastAsia="微軟正黑體" w:hAnsi="微軟正黑體" w:cstheme="minorHAnsi"/>
          <w:color w:val="333333"/>
          <w:lang w:eastAsia="zh-CN"/>
        </w:rPr>
      </w:pPr>
      <w:r w:rsidRPr="00BC425A">
        <w:rPr>
          <w:rFonts w:ascii="微軟正黑體" w:eastAsia="SimSun" w:hAnsi="微軟正黑體" w:cstheme="minorHAnsi" w:hint="eastAsia"/>
          <w:color w:val="333333"/>
          <w:lang w:eastAsia="zh-CN"/>
        </w:rPr>
        <w:t>该系列产品并支持光学贴合（</w:t>
      </w:r>
      <w:r w:rsidRPr="00BC425A">
        <w:rPr>
          <w:rFonts w:ascii="微軟正黑體" w:eastAsia="SimSun" w:hAnsi="微軟正黑體" w:cstheme="minorHAnsi"/>
          <w:color w:val="333333"/>
          <w:lang w:eastAsia="zh-CN"/>
        </w:rPr>
        <w:t>Optical Bonding</w:t>
      </w:r>
      <w:r w:rsidRPr="00BC425A">
        <w:rPr>
          <w:rFonts w:ascii="微軟正黑體" w:eastAsia="SimSun" w:hAnsi="微軟正黑體" w:cstheme="minorHAnsi" w:hint="eastAsia"/>
          <w:color w:val="333333"/>
          <w:lang w:eastAsia="zh-CN"/>
        </w:rPr>
        <w:t>）。通过消除屏幕间的空气，光学贴合可以减少反射，藉以增加在阳光下的可读性。此外光学贴合还提供了较高的耐震性，在快速的环境温度变化下能防止屏幕间产生雾气，同时也提供更好的触摸性能和系统散热。</w:t>
      </w:r>
    </w:p>
    <w:p w:rsidR="004E49D2" w:rsidRPr="00BD66BD" w:rsidRDefault="00BC425A" w:rsidP="004E49D2">
      <w:pPr>
        <w:spacing w:beforeLines="30" w:before="108" w:line="360" w:lineRule="exact"/>
        <w:jc w:val="both"/>
        <w:rPr>
          <w:rFonts w:ascii="微軟正黑體" w:eastAsia="微軟正黑體" w:hAnsi="微軟正黑體" w:cstheme="minorHAnsi"/>
          <w:color w:val="333333"/>
          <w:lang w:eastAsia="zh-CN"/>
        </w:rPr>
      </w:pPr>
      <w:r w:rsidRPr="00BC425A">
        <w:rPr>
          <w:rFonts w:ascii="微軟正黑體" w:eastAsia="SimSun" w:hAnsi="微軟正黑體" w:cstheme="minorHAnsi" w:hint="eastAsia"/>
          <w:color w:val="333333"/>
          <w:lang w:eastAsia="zh-CN"/>
        </w:rPr>
        <w:t>此外，</w:t>
      </w:r>
      <w:r w:rsidRPr="00BC425A">
        <w:rPr>
          <w:rFonts w:ascii="微軟正黑體" w:eastAsia="SimSun" w:hAnsi="微軟正黑體" w:cstheme="minorHAnsi"/>
          <w:color w:val="333333"/>
          <w:lang w:eastAsia="zh-CN"/>
        </w:rPr>
        <w:t>CS-100</w:t>
      </w:r>
      <w:r w:rsidRPr="00BC425A">
        <w:rPr>
          <w:rFonts w:ascii="微軟正黑體" w:eastAsia="SimSun" w:hAnsi="微軟正黑體" w:cstheme="minorHAnsi" w:hint="eastAsia"/>
          <w:color w:val="333333"/>
          <w:lang w:eastAsia="zh-CN"/>
        </w:rPr>
        <w:t>系列支持模块化设计的</w:t>
      </w:r>
      <w:r w:rsidRPr="00BC425A">
        <w:rPr>
          <w:rFonts w:ascii="微軟正黑體" w:eastAsia="SimSun" w:hAnsi="微軟正黑體" w:cstheme="minorHAnsi"/>
          <w:color w:val="333333"/>
          <w:lang w:eastAsia="zh-CN"/>
        </w:rPr>
        <w:t>Convertible Display System</w:t>
      </w:r>
      <w:r w:rsidRPr="00BC425A">
        <w:rPr>
          <w:rFonts w:ascii="微軟正黑體" w:eastAsia="SimSun" w:hAnsi="微軟正黑體" w:cstheme="minorHAnsi" w:hint="eastAsia"/>
          <w:color w:val="333333"/>
          <w:lang w:eastAsia="zh-CN"/>
        </w:rPr>
        <w:t>（</w:t>
      </w:r>
      <w:r w:rsidRPr="00BC425A">
        <w:rPr>
          <w:rFonts w:ascii="微軟正黑體" w:eastAsia="SimSun" w:hAnsi="微軟正黑體" w:cstheme="minorHAnsi"/>
          <w:color w:val="333333"/>
          <w:lang w:eastAsia="zh-CN"/>
        </w:rPr>
        <w:t>CDS</w:t>
      </w:r>
      <w:r w:rsidRPr="00BC425A">
        <w:rPr>
          <w:rFonts w:ascii="微軟正黑體" w:eastAsia="SimSun" w:hAnsi="微軟正黑體" w:cstheme="minorHAnsi" w:hint="eastAsia"/>
          <w:color w:val="333333"/>
          <w:lang w:eastAsia="zh-CN"/>
        </w:rPr>
        <w:t>）技术，它提供用户升级系统模块和更换显示模块的可能性。与普通工业平板计算机相比，它更具成本效益，并减少了现场维护时间。</w:t>
      </w:r>
    </w:p>
    <w:p w:rsidR="004E49D2" w:rsidRPr="00BD66BD" w:rsidRDefault="00BC425A" w:rsidP="004E49D2">
      <w:pPr>
        <w:spacing w:beforeLines="30" w:before="108" w:line="360" w:lineRule="exact"/>
        <w:jc w:val="both"/>
        <w:rPr>
          <w:rFonts w:ascii="微軟正黑體" w:eastAsia="微軟正黑體" w:hAnsi="微軟正黑體" w:cstheme="minorHAnsi"/>
          <w:color w:val="333333"/>
          <w:lang w:eastAsia="zh-CN"/>
        </w:rPr>
      </w:pPr>
      <w:r w:rsidRPr="00BC425A">
        <w:rPr>
          <w:rFonts w:ascii="微軟正黑體" w:eastAsia="SimSun" w:hAnsi="微軟正黑體" w:cstheme="minorHAnsi" w:hint="eastAsia"/>
          <w:color w:val="333333"/>
          <w:lang w:eastAsia="zh-CN"/>
        </w:rPr>
        <w:t>德承总经理</w:t>
      </w:r>
      <w:r w:rsidRPr="00BC425A">
        <w:rPr>
          <w:rFonts w:ascii="微軟正黑體" w:eastAsia="SimSun" w:hAnsi="微軟正黑體" w:cstheme="minorHAnsi"/>
          <w:color w:val="333333"/>
          <w:lang w:eastAsia="zh-CN"/>
        </w:rPr>
        <w:t>Brandon Chien</w:t>
      </w:r>
      <w:r w:rsidRPr="00BC425A">
        <w:rPr>
          <w:rFonts w:ascii="微軟正黑體" w:eastAsia="SimSun" w:hAnsi="微軟正黑體" w:cstheme="minorHAnsi" w:hint="eastAsia"/>
          <w:color w:val="333333"/>
          <w:lang w:eastAsia="zh-CN"/>
        </w:rPr>
        <w:t>表示：「</w:t>
      </w:r>
      <w:r w:rsidRPr="00BC425A">
        <w:rPr>
          <w:rFonts w:ascii="微軟正黑體" w:eastAsia="SimSun" w:hAnsi="微軟正黑體" w:cstheme="minorHAnsi"/>
          <w:color w:val="333333"/>
          <w:lang w:eastAsia="zh-CN"/>
        </w:rPr>
        <w:t>CS-100</w:t>
      </w:r>
      <w:r w:rsidRPr="00BC425A">
        <w:rPr>
          <w:rFonts w:ascii="微軟正黑體" w:eastAsia="SimSun" w:hAnsi="微軟正黑體" w:cstheme="minorHAnsi" w:hint="eastAsia"/>
          <w:color w:val="333333"/>
          <w:lang w:eastAsia="zh-CN"/>
        </w:rPr>
        <w:t>系列可与现有的</w:t>
      </w:r>
      <w:r w:rsidRPr="00BC425A">
        <w:rPr>
          <w:rFonts w:ascii="微軟正黑體" w:eastAsia="SimSun" w:hAnsi="微軟正黑體" w:cstheme="minorHAnsi"/>
          <w:color w:val="333333"/>
          <w:lang w:eastAsia="zh-CN"/>
        </w:rPr>
        <w:t>CDS</w:t>
      </w:r>
      <w:r w:rsidRPr="00BC425A">
        <w:rPr>
          <w:rFonts w:ascii="微軟正黑體" w:eastAsia="SimSun" w:hAnsi="微軟正黑體" w:cstheme="minorHAnsi" w:hint="eastAsia"/>
          <w:color w:val="333333"/>
          <w:lang w:eastAsia="zh-CN"/>
        </w:rPr>
        <w:t>模块兼容，包括</w:t>
      </w:r>
      <w:r w:rsidRPr="00BC425A">
        <w:rPr>
          <w:rFonts w:ascii="微軟正黑體" w:eastAsia="SimSun" w:hAnsi="微軟正黑體" w:cstheme="minorHAnsi"/>
          <w:color w:val="333333"/>
          <w:lang w:eastAsia="zh-CN"/>
        </w:rPr>
        <w:t>M1000</w:t>
      </w:r>
      <w:hyperlink r:id="rId9" w:tooltip="顯示器模組 (M1000)" w:history="1">
        <w:r w:rsidRPr="00BC425A">
          <w:rPr>
            <w:rFonts w:ascii="微軟正黑體" w:eastAsia="SimSun" w:hAnsi="微軟正黑體" w:cstheme="minorHAnsi" w:hint="eastAsia"/>
            <w:color w:val="333333"/>
            <w:lang w:eastAsia="zh-CN"/>
          </w:rPr>
          <w:t>显示器模块</w:t>
        </w:r>
        <w:r w:rsidRPr="00BC425A">
          <w:rPr>
            <w:rFonts w:ascii="微軟正黑體" w:eastAsia="SimSun" w:hAnsi="微軟正黑體" w:cstheme="minorHAnsi"/>
            <w:color w:val="333333"/>
            <w:lang w:eastAsia="zh-CN"/>
          </w:rPr>
          <w:t> </w:t>
        </w:r>
      </w:hyperlink>
      <w:r w:rsidRPr="00BC425A">
        <w:rPr>
          <w:rFonts w:ascii="微軟正黑體" w:eastAsia="SimSun" w:hAnsi="微軟正黑體" w:cstheme="minorHAnsi" w:hint="eastAsia"/>
          <w:color w:val="333333"/>
          <w:lang w:eastAsia="zh-CN"/>
        </w:rPr>
        <w:t>、</w:t>
      </w:r>
      <w:r w:rsidRPr="00BC425A">
        <w:rPr>
          <w:rFonts w:ascii="微軟正黑體" w:eastAsia="SimSun" w:hAnsi="微軟正黑體" w:cstheme="minorHAnsi"/>
          <w:color w:val="333333"/>
          <w:lang w:eastAsia="zh-CN"/>
        </w:rPr>
        <w:t>P2000</w:t>
      </w:r>
      <w:r w:rsidRPr="00BC425A">
        <w:rPr>
          <w:rFonts w:ascii="微軟正黑體" w:eastAsia="SimSun" w:hAnsi="微軟正黑體" w:cstheme="minorHAnsi" w:hint="eastAsia"/>
          <w:color w:val="333333"/>
          <w:lang w:eastAsia="zh-CN"/>
        </w:rPr>
        <w:t>和</w:t>
      </w:r>
      <w:r w:rsidRPr="00BC425A">
        <w:rPr>
          <w:rFonts w:ascii="微軟正黑體" w:eastAsia="SimSun" w:hAnsi="微軟正黑體" w:cstheme="minorHAnsi"/>
          <w:color w:val="333333"/>
          <w:lang w:eastAsia="zh-CN"/>
        </w:rPr>
        <w:t>P1000</w:t>
      </w:r>
      <w:r w:rsidRPr="00BC425A">
        <w:rPr>
          <w:rFonts w:ascii="微軟正黑體" w:eastAsia="SimSun" w:hAnsi="微軟正黑體" w:cstheme="minorHAnsi" w:hint="eastAsia"/>
          <w:color w:val="333333"/>
          <w:lang w:eastAsia="zh-CN"/>
        </w:rPr>
        <w:t>系统模块，用户可以方便地配置他们的应用，比如重型起重设备、电子收费系统、共享汽车管理系统和户外信息导览系统。</w:t>
      </w:r>
      <w:bookmarkStart w:id="5" w:name="OLE_LINK124"/>
      <w:bookmarkStart w:id="6" w:name="OLE_LINK125"/>
      <w:r w:rsidRPr="00BC425A">
        <w:rPr>
          <w:rFonts w:ascii="微軟正黑體" w:eastAsia="SimSun" w:hAnsi="微軟正黑體" w:cstheme="minorHAnsi" w:hint="eastAsia"/>
          <w:color w:val="333333"/>
          <w:lang w:eastAsia="zh-CN"/>
        </w:rPr>
        <w:t>随着</w:t>
      </w:r>
      <w:r w:rsidRPr="00BC425A">
        <w:rPr>
          <w:rFonts w:ascii="微軟正黑體" w:eastAsia="SimSun" w:hAnsi="微軟正黑體" w:cstheme="minorHAnsi"/>
          <w:color w:val="333333"/>
          <w:lang w:eastAsia="zh-CN"/>
        </w:rPr>
        <w:t>CS-100</w:t>
      </w:r>
      <w:r w:rsidRPr="00BC425A">
        <w:rPr>
          <w:rFonts w:ascii="微軟正黑體" w:eastAsia="SimSun" w:hAnsi="微軟正黑體" w:cstheme="minorHAnsi" w:hint="eastAsia"/>
          <w:color w:val="333333"/>
          <w:lang w:eastAsia="zh-CN"/>
        </w:rPr>
        <w:t>系列产品的推出，德承不仅提供了室内使用的产品，还</w:t>
      </w:r>
      <w:r w:rsidRPr="00554377">
        <w:rPr>
          <w:rFonts w:ascii="微軟正黑體" w:eastAsia="SimSun" w:hAnsi="微軟正黑體" w:cstheme="minorHAnsi" w:hint="eastAsia"/>
          <w:color w:val="333333"/>
          <w:lang w:eastAsia="zh-CN"/>
        </w:rPr>
        <w:t>扩大了我们的产品应</w:t>
      </w:r>
      <w:r w:rsidRPr="00BC425A">
        <w:rPr>
          <w:rFonts w:ascii="微軟正黑體" w:eastAsia="SimSun" w:hAnsi="微軟正黑體" w:cstheme="minorHAnsi" w:hint="eastAsia"/>
          <w:color w:val="333333"/>
          <w:lang w:eastAsia="zh-CN"/>
        </w:rPr>
        <w:t>用范围到户外。</w:t>
      </w:r>
      <w:bookmarkEnd w:id="5"/>
      <w:bookmarkEnd w:id="6"/>
      <w:r w:rsidRPr="00BC425A">
        <w:rPr>
          <w:rFonts w:ascii="微軟正黑體" w:eastAsia="SimSun" w:hAnsi="微軟正黑體" w:cstheme="minorHAnsi" w:hint="eastAsia"/>
          <w:color w:val="333333"/>
          <w:lang w:eastAsia="zh-CN"/>
        </w:rPr>
        <w:t>」</w:t>
      </w:r>
    </w:p>
    <w:p w:rsidR="004E49D2" w:rsidRPr="00BD66BD" w:rsidRDefault="00BC425A" w:rsidP="004E49D2">
      <w:pPr>
        <w:spacing w:beforeLines="30" w:before="108" w:line="360" w:lineRule="exact"/>
        <w:jc w:val="both"/>
        <w:rPr>
          <w:rFonts w:ascii="微軟正黑體" w:eastAsia="微軟正黑體" w:hAnsi="微軟正黑體" w:cstheme="minorHAnsi"/>
          <w:color w:val="333333"/>
          <w:lang w:eastAsia="zh-CN"/>
        </w:rPr>
      </w:pPr>
      <w:r w:rsidRPr="00BC425A">
        <w:rPr>
          <w:rFonts w:ascii="微軟正黑體" w:eastAsia="SimSun" w:hAnsi="微軟正黑體" w:cstheme="minorHAnsi"/>
          <w:color w:val="333333"/>
          <w:lang w:eastAsia="zh-CN"/>
        </w:rPr>
        <w:t>CS-100</w:t>
      </w:r>
      <w:r w:rsidRPr="00BC425A">
        <w:rPr>
          <w:rFonts w:ascii="微軟正黑體" w:eastAsia="SimSun" w:hAnsi="微軟正黑體" w:cstheme="minorHAnsi" w:hint="eastAsia"/>
          <w:color w:val="333333"/>
          <w:lang w:eastAsia="zh-CN"/>
        </w:rPr>
        <w:t>系列提供</w:t>
      </w:r>
      <w:r w:rsidRPr="00BC425A">
        <w:rPr>
          <w:rFonts w:ascii="微軟正黑體" w:eastAsia="SimSun" w:hAnsi="微軟正黑體" w:cstheme="minorHAnsi"/>
          <w:color w:val="333333"/>
          <w:lang w:eastAsia="zh-CN"/>
        </w:rPr>
        <w:t>5</w:t>
      </w:r>
      <w:r w:rsidRPr="00BC425A">
        <w:rPr>
          <w:rFonts w:ascii="微軟正黑體" w:eastAsia="SimSun" w:hAnsi="微軟正黑體" w:cstheme="minorHAnsi" w:hint="eastAsia"/>
          <w:color w:val="333333"/>
          <w:lang w:eastAsia="zh-CN"/>
        </w:rPr>
        <w:t>种面板尺寸可供选择，范围从</w:t>
      </w:r>
      <w:r w:rsidRPr="00BC425A">
        <w:rPr>
          <w:rFonts w:ascii="微軟正黑體" w:eastAsia="SimSun" w:hAnsi="微軟正黑體" w:cstheme="minorHAnsi"/>
          <w:color w:val="333333"/>
          <w:lang w:eastAsia="zh-CN"/>
        </w:rPr>
        <w:t>10.4</w:t>
      </w:r>
      <w:r w:rsidRPr="00BC425A">
        <w:rPr>
          <w:rFonts w:ascii="微軟正黑體" w:eastAsia="SimSun" w:hAnsi="微軟正黑體" w:cstheme="minorHAnsi" w:hint="eastAsia"/>
          <w:color w:val="333333"/>
          <w:lang w:eastAsia="zh-CN"/>
        </w:rPr>
        <w:t>到</w:t>
      </w:r>
      <w:r w:rsidRPr="00BC425A">
        <w:rPr>
          <w:rFonts w:ascii="微軟正黑體" w:eastAsia="SimSun" w:hAnsi="微軟正黑體" w:cstheme="minorHAnsi"/>
          <w:color w:val="333333"/>
          <w:lang w:eastAsia="zh-CN"/>
        </w:rPr>
        <w:t>19</w:t>
      </w:r>
      <w:r w:rsidRPr="00BC425A">
        <w:rPr>
          <w:rFonts w:ascii="微軟正黑體" w:eastAsia="SimSun" w:hAnsi="微軟正黑體" w:cstheme="minorHAnsi" w:hint="eastAsia"/>
          <w:color w:val="333333"/>
          <w:lang w:eastAsia="zh-CN"/>
        </w:rPr>
        <w:t>英寸。工业平板计算机系列产品则可提供两个不同的处理器版本，包括英特尔</w:t>
      </w:r>
      <w:r w:rsidRPr="00BC425A">
        <w:rPr>
          <w:rFonts w:ascii="微軟正黑體" w:eastAsia="SimSun" w:hAnsi="微軟正黑體" w:cstheme="minorHAnsi"/>
          <w:color w:val="333333"/>
          <w:lang w:eastAsia="zh-CN"/>
        </w:rPr>
        <w:t>®</w:t>
      </w:r>
      <w:r w:rsidRPr="00BC425A">
        <w:rPr>
          <w:rFonts w:ascii="微軟正黑體" w:eastAsia="SimSun" w:hAnsi="微軟正黑體" w:cstheme="minorHAnsi" w:hint="eastAsia"/>
          <w:color w:val="333333"/>
          <w:lang w:eastAsia="zh-CN"/>
        </w:rPr>
        <w:t>酷睿™和凌动</w:t>
      </w:r>
      <w:r w:rsidRPr="00BC425A">
        <w:rPr>
          <w:rFonts w:ascii="微軟正黑體" w:eastAsia="SimSun" w:hAnsi="微軟正黑體" w:cstheme="minorHAnsi"/>
          <w:color w:val="333333"/>
          <w:lang w:eastAsia="zh-CN"/>
        </w:rPr>
        <w:t>®</w:t>
      </w:r>
      <w:r w:rsidRPr="00BC425A">
        <w:rPr>
          <w:rFonts w:ascii="微軟正黑體" w:eastAsia="SimSun" w:hAnsi="微軟正黑體" w:cstheme="minorHAnsi" w:hint="eastAsia"/>
          <w:color w:val="333333"/>
          <w:lang w:eastAsia="zh-CN"/>
        </w:rPr>
        <w:t>处理器，以满足不同的性能需求。</w:t>
      </w:r>
    </w:p>
    <w:p w:rsidR="004E49D2" w:rsidRPr="0078708A" w:rsidRDefault="004E49D2" w:rsidP="004E49D2">
      <w:pPr>
        <w:spacing w:beforeLines="30" w:before="108" w:line="360" w:lineRule="exact"/>
        <w:jc w:val="both"/>
        <w:rPr>
          <w:rFonts w:ascii="微軟正黑體" w:eastAsia="微軟正黑體" w:hAnsi="微軟正黑體" w:cstheme="minorHAnsi"/>
          <w:color w:val="333333"/>
          <w:lang w:eastAsia="zh-CN"/>
        </w:rPr>
      </w:pPr>
    </w:p>
    <w:p w:rsidR="004E49D2" w:rsidRPr="0078708A" w:rsidRDefault="0078708A" w:rsidP="004E49D2">
      <w:pPr>
        <w:spacing w:beforeLines="50" w:before="180" w:line="320" w:lineRule="exact"/>
        <w:rPr>
          <w:rFonts w:ascii="微軟正黑體" w:eastAsia="微軟正黑體" w:hAnsi="微軟正黑體" w:cstheme="minorHAnsi"/>
          <w:b/>
          <w:bCs/>
          <w:color w:val="262626"/>
          <w:szCs w:val="36"/>
          <w:lang w:eastAsia="zh-TW"/>
        </w:rPr>
      </w:pPr>
      <w:r w:rsidRPr="0078708A">
        <w:rPr>
          <w:rFonts w:ascii="微軟正黑體" w:eastAsia="微軟正黑體" w:hAnsi="微軟正黑體" w:cstheme="minorHAnsi"/>
          <w:b/>
          <w:bCs/>
          <w:color w:val="262626"/>
          <w:szCs w:val="36"/>
          <w:lang w:eastAsia="zh-CN"/>
        </w:rPr>
        <w:t>CS-100</w:t>
      </w:r>
      <w:r w:rsidRPr="0078708A">
        <w:rPr>
          <w:rFonts w:ascii="微軟正黑體" w:eastAsia="微軟正黑體" w:hAnsi="微軟正黑體" w:cstheme="minorHAnsi" w:hint="eastAsia"/>
          <w:b/>
          <w:bCs/>
          <w:color w:val="262626"/>
          <w:szCs w:val="36"/>
          <w:lang w:eastAsia="zh-CN"/>
        </w:rPr>
        <w:t>系列产品特点</w:t>
      </w:r>
      <w:r w:rsidRPr="0078708A">
        <w:rPr>
          <w:rFonts w:ascii="微軟正黑體" w:eastAsia="微軟正黑體" w:hAnsi="微軟正黑體" w:cstheme="minorHAnsi"/>
          <w:b/>
          <w:bCs/>
          <w:color w:val="262626"/>
          <w:szCs w:val="36"/>
          <w:lang w:eastAsia="zh-CN"/>
        </w:rPr>
        <w:t>:</w:t>
      </w:r>
      <w:r w:rsidR="004E49D2" w:rsidRPr="0078708A">
        <w:rPr>
          <w:rFonts w:ascii="微軟正黑體" w:eastAsia="微軟正黑體" w:hAnsi="微軟正黑體" w:cstheme="minorHAnsi" w:hint="eastAsia"/>
          <w:b/>
          <w:bCs/>
          <w:color w:val="262626"/>
          <w:szCs w:val="36"/>
          <w:lang w:eastAsia="zh-TW"/>
        </w:rPr>
        <w:t xml:space="preserve"> </w:t>
      </w:r>
    </w:p>
    <w:p w:rsidR="004E49D2" w:rsidRPr="0078708A" w:rsidRDefault="0078708A" w:rsidP="00B7196F">
      <w:pPr>
        <w:pStyle w:val="ae"/>
        <w:numPr>
          <w:ilvl w:val="0"/>
          <w:numId w:val="10"/>
        </w:numPr>
        <w:spacing w:beforeLines="50" w:before="180" w:line="240" w:lineRule="exact"/>
        <w:ind w:leftChars="0" w:left="482" w:hanging="482"/>
        <w:rPr>
          <w:rFonts w:ascii="微軟正黑體" w:eastAsia="微軟正黑體" w:hAnsi="微軟正黑體" w:cstheme="minorHAnsi"/>
          <w:bCs/>
          <w:color w:val="262626"/>
          <w:szCs w:val="36"/>
          <w:lang w:eastAsia="zh-TW"/>
        </w:rPr>
      </w:pPr>
      <w:r w:rsidRPr="0078708A">
        <w:rPr>
          <w:rFonts w:ascii="微軟正黑體" w:eastAsia="微軟正黑體" w:hAnsi="微軟正黑體" w:cstheme="minorHAnsi"/>
          <w:bCs/>
          <w:color w:val="262626"/>
          <w:szCs w:val="36"/>
          <w:lang w:eastAsia="zh-CN"/>
        </w:rPr>
        <w:t>10.4</w:t>
      </w:r>
      <w:r w:rsidRPr="0078708A">
        <w:rPr>
          <w:rFonts w:ascii="微軟正黑體" w:eastAsia="微軟正黑體" w:hAnsi="微軟正黑體" w:cstheme="minorHAnsi" w:hint="eastAsia"/>
          <w:bCs/>
          <w:color w:val="262626"/>
          <w:szCs w:val="36"/>
          <w:lang w:eastAsia="zh-CN"/>
        </w:rPr>
        <w:t>英寸至</w:t>
      </w:r>
      <w:r w:rsidRPr="0078708A">
        <w:rPr>
          <w:rFonts w:ascii="微軟正黑體" w:eastAsia="微軟正黑體" w:hAnsi="微軟正黑體" w:cstheme="minorHAnsi"/>
          <w:bCs/>
          <w:color w:val="262626"/>
          <w:szCs w:val="36"/>
          <w:lang w:eastAsia="zh-CN"/>
        </w:rPr>
        <w:t>19</w:t>
      </w:r>
      <w:r w:rsidRPr="0078708A">
        <w:rPr>
          <w:rFonts w:ascii="微軟正黑體" w:eastAsia="微軟正黑體" w:hAnsi="微軟正黑體" w:cstheme="minorHAnsi" w:hint="eastAsia"/>
          <w:bCs/>
          <w:color w:val="262626"/>
          <w:szCs w:val="36"/>
          <w:lang w:eastAsia="zh-CN"/>
        </w:rPr>
        <w:t>英寸的</w:t>
      </w:r>
      <w:r w:rsidRPr="0078708A">
        <w:rPr>
          <w:rFonts w:ascii="微軟正黑體" w:eastAsia="微軟正黑體" w:hAnsi="微軟正黑體" w:cstheme="minorHAnsi"/>
          <w:bCs/>
          <w:color w:val="262626"/>
          <w:szCs w:val="36"/>
          <w:lang w:eastAsia="zh-CN"/>
        </w:rPr>
        <w:t>TFT-LCD</w:t>
      </w:r>
      <w:r w:rsidRPr="0078708A">
        <w:rPr>
          <w:rFonts w:ascii="微軟正黑體" w:eastAsia="微軟正黑體" w:hAnsi="微軟正黑體" w:cstheme="minorHAnsi" w:hint="eastAsia"/>
          <w:bCs/>
          <w:color w:val="262626"/>
          <w:szCs w:val="36"/>
          <w:lang w:eastAsia="zh-CN"/>
        </w:rPr>
        <w:t>，超高亮度高达</w:t>
      </w:r>
      <w:r w:rsidRPr="0078708A">
        <w:rPr>
          <w:rFonts w:ascii="微軟正黑體" w:eastAsia="微軟正黑體" w:hAnsi="微軟正黑體" w:cstheme="minorHAnsi"/>
          <w:bCs/>
          <w:color w:val="262626"/>
          <w:szCs w:val="36"/>
          <w:lang w:eastAsia="zh-CN"/>
        </w:rPr>
        <w:t>1600 nits</w:t>
      </w:r>
    </w:p>
    <w:p w:rsidR="004E49D2" w:rsidRPr="0078708A" w:rsidRDefault="0078708A" w:rsidP="00B7196F">
      <w:pPr>
        <w:pStyle w:val="ae"/>
        <w:numPr>
          <w:ilvl w:val="0"/>
          <w:numId w:val="10"/>
        </w:numPr>
        <w:spacing w:beforeLines="50" w:before="180" w:line="240" w:lineRule="exact"/>
        <w:ind w:leftChars="0" w:left="482" w:hanging="482"/>
        <w:rPr>
          <w:rFonts w:ascii="微軟正黑體" w:eastAsia="微軟正黑體" w:hAnsi="微軟正黑體" w:cstheme="minorHAnsi"/>
          <w:bCs/>
          <w:color w:val="262626"/>
          <w:szCs w:val="36"/>
          <w:lang w:eastAsia="zh-CN"/>
        </w:rPr>
      </w:pPr>
      <w:r w:rsidRPr="0078708A">
        <w:rPr>
          <w:rFonts w:ascii="微軟正黑體" w:eastAsia="微軟正黑體" w:hAnsi="微軟正黑體" w:cstheme="minorHAnsi" w:hint="eastAsia"/>
          <w:color w:val="333333"/>
          <w:lang w:eastAsia="zh-CN"/>
        </w:rPr>
        <w:t>支持宽温工作范围</w:t>
      </w:r>
      <w:r w:rsidRPr="0078708A">
        <w:rPr>
          <w:rFonts w:ascii="微軟正黑體" w:eastAsia="微軟正黑體" w:hAnsi="微軟正黑體" w:cstheme="minorHAnsi" w:hint="eastAsia"/>
          <w:bCs/>
          <w:color w:val="262626"/>
          <w:szCs w:val="36"/>
          <w:lang w:eastAsia="zh-CN"/>
        </w:rPr>
        <w:t>（最大范围</w:t>
      </w:r>
      <w:r w:rsidRPr="0078708A">
        <w:rPr>
          <w:rFonts w:ascii="微軟正黑體" w:eastAsia="微軟正黑體" w:hAnsi="微軟正黑體" w:cstheme="minorHAnsi"/>
          <w:bCs/>
          <w:color w:val="262626"/>
          <w:szCs w:val="36"/>
          <w:lang w:eastAsia="zh-CN"/>
        </w:rPr>
        <w:t>: -20</w:t>
      </w:r>
      <w:r w:rsidRPr="0078708A">
        <w:rPr>
          <w:rFonts w:ascii="微軟正黑體" w:eastAsia="微軟正黑體" w:hAnsi="微軟正黑體" w:cstheme="minorHAnsi" w:hint="eastAsia"/>
          <w:bCs/>
          <w:color w:val="262626"/>
          <w:szCs w:val="36"/>
          <w:lang w:eastAsia="zh-CN"/>
        </w:rPr>
        <w:t>°</w:t>
      </w:r>
      <w:r w:rsidRPr="0078708A">
        <w:rPr>
          <w:rFonts w:ascii="微軟正黑體" w:eastAsia="微軟正黑體" w:hAnsi="微軟正黑體" w:cstheme="minorHAnsi"/>
          <w:bCs/>
          <w:color w:val="262626"/>
          <w:szCs w:val="36"/>
          <w:lang w:eastAsia="zh-CN"/>
        </w:rPr>
        <w:t>~ 70</w:t>
      </w:r>
      <w:r w:rsidRPr="0078708A">
        <w:rPr>
          <w:rFonts w:ascii="微軟正黑體" w:eastAsia="微軟正黑體" w:hAnsi="微軟正黑體" w:cstheme="minorHAnsi" w:hint="eastAsia"/>
          <w:bCs/>
          <w:color w:val="262626"/>
          <w:szCs w:val="36"/>
          <w:lang w:eastAsia="zh-CN"/>
        </w:rPr>
        <w:t>°</w:t>
      </w:r>
      <w:r w:rsidRPr="0078708A">
        <w:rPr>
          <w:rFonts w:ascii="微軟正黑體" w:eastAsia="微軟正黑體" w:hAnsi="微軟正黑體" w:cstheme="minorHAnsi"/>
          <w:bCs/>
          <w:color w:val="262626"/>
          <w:szCs w:val="36"/>
          <w:lang w:eastAsia="zh-CN"/>
        </w:rPr>
        <w:t>C</w:t>
      </w:r>
      <w:r w:rsidRPr="0078708A">
        <w:rPr>
          <w:rFonts w:ascii="微軟正黑體" w:eastAsia="微軟正黑體" w:hAnsi="微軟正黑體" w:cstheme="minorHAnsi" w:hint="eastAsia"/>
          <w:color w:val="333333"/>
          <w:lang w:eastAsia="zh-CN"/>
        </w:rPr>
        <w:t>）</w:t>
      </w:r>
    </w:p>
    <w:p w:rsidR="004E49D2" w:rsidRPr="0078708A" w:rsidRDefault="0078708A" w:rsidP="00B7196F">
      <w:pPr>
        <w:pStyle w:val="ae"/>
        <w:numPr>
          <w:ilvl w:val="0"/>
          <w:numId w:val="10"/>
        </w:numPr>
        <w:spacing w:beforeLines="50" w:before="180" w:line="240" w:lineRule="exact"/>
        <w:ind w:leftChars="0" w:left="482" w:hanging="482"/>
        <w:rPr>
          <w:rFonts w:ascii="微軟正黑體" w:eastAsia="微軟正黑體" w:hAnsi="微軟正黑體" w:cstheme="minorHAnsi"/>
          <w:bCs/>
          <w:color w:val="262626"/>
          <w:szCs w:val="36"/>
          <w:lang w:eastAsia="zh-TW"/>
        </w:rPr>
      </w:pPr>
      <w:r w:rsidRPr="0078708A">
        <w:rPr>
          <w:rFonts w:ascii="微軟正黑體" w:eastAsia="微軟正黑體" w:hAnsi="微軟正黑體" w:cstheme="minorHAnsi"/>
          <w:color w:val="333333"/>
          <w:lang w:eastAsia="zh-CN"/>
        </w:rPr>
        <w:t>IP65</w:t>
      </w:r>
      <w:r w:rsidRPr="0078708A">
        <w:rPr>
          <w:rFonts w:ascii="微軟正黑體" w:eastAsia="微軟正黑體" w:hAnsi="微軟正黑體" w:cstheme="minorHAnsi" w:hint="eastAsia"/>
          <w:color w:val="333333"/>
          <w:lang w:eastAsia="zh-CN"/>
        </w:rPr>
        <w:t>等级前面板</w:t>
      </w:r>
      <w:r w:rsidRPr="0078708A">
        <w:rPr>
          <w:rFonts w:ascii="微軟正黑體" w:eastAsia="微軟正黑體" w:hAnsi="微軟正黑體" w:cstheme="minorHAnsi" w:hint="eastAsia"/>
          <w:bCs/>
          <w:color w:val="262626"/>
          <w:szCs w:val="36"/>
          <w:lang w:eastAsia="zh-CN"/>
        </w:rPr>
        <w:t>保护</w:t>
      </w:r>
    </w:p>
    <w:p w:rsidR="004E49D2" w:rsidRPr="0078708A" w:rsidRDefault="0078708A" w:rsidP="00B7196F">
      <w:pPr>
        <w:pStyle w:val="ae"/>
        <w:numPr>
          <w:ilvl w:val="0"/>
          <w:numId w:val="10"/>
        </w:numPr>
        <w:spacing w:beforeLines="50" w:before="180" w:line="240" w:lineRule="exact"/>
        <w:ind w:leftChars="0" w:left="482" w:hanging="482"/>
        <w:rPr>
          <w:rFonts w:ascii="微軟正黑體" w:eastAsia="微軟正黑體" w:hAnsi="微軟正黑體" w:cstheme="minorHAnsi"/>
          <w:bCs/>
          <w:color w:val="262626"/>
          <w:szCs w:val="36"/>
          <w:lang w:eastAsia="zh-TW"/>
        </w:rPr>
      </w:pPr>
      <w:r w:rsidRPr="0078708A">
        <w:rPr>
          <w:rFonts w:ascii="微軟正黑體" w:eastAsia="微軟正黑體" w:hAnsi="微軟正黑體" w:cstheme="minorHAnsi" w:hint="eastAsia"/>
          <w:color w:val="333333"/>
          <w:lang w:eastAsia="zh-CN"/>
        </w:rPr>
        <w:t>强固的铝制压铸面板</w:t>
      </w:r>
    </w:p>
    <w:p w:rsidR="004E49D2" w:rsidRPr="0078708A" w:rsidRDefault="0078708A" w:rsidP="00B7196F">
      <w:pPr>
        <w:pStyle w:val="ae"/>
        <w:numPr>
          <w:ilvl w:val="0"/>
          <w:numId w:val="10"/>
        </w:numPr>
        <w:spacing w:beforeLines="50" w:before="180" w:line="240" w:lineRule="exact"/>
        <w:ind w:leftChars="0" w:left="482" w:hanging="482"/>
        <w:rPr>
          <w:rFonts w:ascii="微軟正黑體" w:eastAsia="微軟正黑體" w:hAnsi="微軟正黑體" w:cstheme="minorHAnsi"/>
          <w:bCs/>
          <w:color w:val="262626"/>
          <w:szCs w:val="36"/>
          <w:lang w:eastAsia="zh-TW"/>
        </w:rPr>
      </w:pPr>
      <w:r w:rsidRPr="0078708A">
        <w:rPr>
          <w:rFonts w:ascii="微軟正黑體" w:eastAsia="微軟正黑體" w:hAnsi="微軟正黑體" w:cstheme="minorHAnsi" w:hint="eastAsia"/>
          <w:bCs/>
          <w:color w:val="262626"/>
          <w:szCs w:val="36"/>
          <w:lang w:eastAsia="zh-CN"/>
        </w:rPr>
        <w:t>支持</w:t>
      </w:r>
      <w:r w:rsidRPr="0078708A">
        <w:rPr>
          <w:rFonts w:ascii="微軟正黑體" w:eastAsia="微軟正黑體" w:hAnsi="微軟正黑體" w:cstheme="minorHAnsi"/>
          <w:color w:val="333333"/>
          <w:lang w:eastAsia="zh-CN"/>
        </w:rPr>
        <w:t>Convertible Display System</w:t>
      </w:r>
      <w:r w:rsidRPr="0078708A">
        <w:rPr>
          <w:rFonts w:ascii="微軟正黑體" w:eastAsia="微軟正黑體" w:hAnsi="微軟正黑體" w:cstheme="minorHAnsi" w:hint="eastAsia"/>
          <w:bCs/>
          <w:color w:val="262626"/>
          <w:szCs w:val="36"/>
          <w:lang w:eastAsia="zh-CN"/>
        </w:rPr>
        <w:t>（</w:t>
      </w:r>
      <w:r w:rsidRPr="0078708A">
        <w:rPr>
          <w:rFonts w:ascii="微軟正黑體" w:eastAsia="微軟正黑體" w:hAnsi="微軟正黑體" w:cstheme="minorHAnsi"/>
          <w:bCs/>
          <w:color w:val="262626"/>
          <w:szCs w:val="36"/>
          <w:lang w:eastAsia="zh-CN"/>
        </w:rPr>
        <w:t>CDS</w:t>
      </w:r>
      <w:r w:rsidRPr="0078708A">
        <w:rPr>
          <w:rFonts w:ascii="微軟正黑體" w:eastAsia="微軟正黑體" w:hAnsi="微軟正黑體" w:cstheme="minorHAnsi" w:hint="eastAsia"/>
          <w:bCs/>
          <w:color w:val="262626"/>
          <w:szCs w:val="36"/>
          <w:lang w:eastAsia="zh-CN"/>
        </w:rPr>
        <w:t>）技术</w:t>
      </w:r>
    </w:p>
    <w:p w:rsidR="004E49D2" w:rsidRPr="0078708A" w:rsidRDefault="0078708A" w:rsidP="00B7196F">
      <w:pPr>
        <w:pStyle w:val="ae"/>
        <w:numPr>
          <w:ilvl w:val="0"/>
          <w:numId w:val="10"/>
        </w:numPr>
        <w:spacing w:beforeLines="50" w:before="180" w:line="240" w:lineRule="exact"/>
        <w:ind w:leftChars="0" w:left="482" w:hanging="482"/>
        <w:rPr>
          <w:rFonts w:ascii="微軟正黑體" w:eastAsia="微軟正黑體" w:hAnsi="微軟正黑體" w:cstheme="minorHAnsi"/>
          <w:bCs/>
          <w:color w:val="262626"/>
          <w:szCs w:val="36"/>
          <w:lang w:eastAsia="zh-TW"/>
        </w:rPr>
      </w:pPr>
      <w:r w:rsidRPr="0078708A">
        <w:rPr>
          <w:rFonts w:ascii="微軟正黑體" w:eastAsia="微軟正黑體" w:hAnsi="微軟正黑體" w:cstheme="minorHAnsi" w:hint="eastAsia"/>
          <w:bCs/>
          <w:color w:val="262626"/>
          <w:szCs w:val="36"/>
          <w:lang w:eastAsia="zh-CN"/>
        </w:rPr>
        <w:t>支持光学贴合（</w:t>
      </w:r>
      <w:r w:rsidRPr="0078708A">
        <w:rPr>
          <w:rFonts w:ascii="微軟正黑體" w:eastAsia="微軟正黑體" w:hAnsi="微軟正黑體" w:cstheme="minorHAnsi"/>
          <w:bCs/>
          <w:color w:val="262626"/>
          <w:szCs w:val="36"/>
          <w:lang w:eastAsia="zh-CN"/>
        </w:rPr>
        <w:t>Optical Bonding</w:t>
      </w:r>
      <w:r w:rsidRPr="0078708A">
        <w:rPr>
          <w:rFonts w:ascii="微軟正黑體" w:eastAsia="微軟正黑體" w:hAnsi="微軟正黑體" w:cstheme="minorHAnsi" w:hint="eastAsia"/>
          <w:bCs/>
          <w:color w:val="262626"/>
          <w:szCs w:val="36"/>
          <w:lang w:eastAsia="zh-CN"/>
        </w:rPr>
        <w:t>）</w:t>
      </w:r>
    </w:p>
    <w:p w:rsidR="004E49D2" w:rsidRPr="0078708A" w:rsidRDefault="004E49D2" w:rsidP="004E49D2">
      <w:pPr>
        <w:rPr>
          <w:rFonts w:ascii="微軟正黑體" w:eastAsia="微軟正黑體" w:hAnsi="微軟正黑體" w:cstheme="minorHAnsi"/>
          <w:b/>
          <w:color w:val="333333"/>
          <w:lang w:eastAsia="zh-TW"/>
        </w:rPr>
      </w:pPr>
    </w:p>
    <w:p w:rsidR="004E49D2" w:rsidRPr="0078708A" w:rsidRDefault="0078708A" w:rsidP="004E49D2">
      <w:pPr>
        <w:rPr>
          <w:rFonts w:ascii="微軟正黑體" w:eastAsia="微軟正黑體" w:hAnsi="微軟正黑體" w:cstheme="minorHAnsi"/>
          <w:b/>
          <w:sz w:val="22"/>
          <w:lang w:eastAsia="zh-TW"/>
        </w:rPr>
      </w:pPr>
      <w:r w:rsidRPr="0078708A">
        <w:rPr>
          <w:rFonts w:ascii="微軟正黑體" w:eastAsia="微軟正黑體" w:hAnsi="微軟正黑體" w:cstheme="minorHAnsi"/>
          <w:b/>
          <w:color w:val="333333"/>
          <w:lang w:eastAsia="zh-CN"/>
        </w:rPr>
        <w:lastRenderedPageBreak/>
        <w:t>CS-100</w:t>
      </w:r>
      <w:r w:rsidRPr="0078708A">
        <w:rPr>
          <w:rStyle w:val="ab"/>
          <w:rFonts w:ascii="微軟正黑體" w:eastAsia="微軟正黑體" w:hAnsi="微軟正黑體" w:cstheme="minorHAnsi" w:hint="eastAsia"/>
          <w:szCs w:val="27"/>
          <w:lang w:eastAsia="zh-CN"/>
        </w:rPr>
        <w:t>系列产品</w:t>
      </w:r>
      <w:r w:rsidR="00E161DB" w:rsidRPr="00E161DB">
        <w:rPr>
          <w:rStyle w:val="ab"/>
          <w:rFonts w:ascii="微軟正黑體" w:eastAsia="SimSun" w:hAnsi="微軟正黑體" w:cstheme="minorHAnsi" w:hint="eastAsia"/>
          <w:szCs w:val="27"/>
          <w:lang w:eastAsia="zh-CN"/>
        </w:rPr>
        <w:t>一览</w:t>
      </w:r>
    </w:p>
    <w:tbl>
      <w:tblPr>
        <w:tblStyle w:val="5"/>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07"/>
        <w:gridCol w:w="2269"/>
        <w:gridCol w:w="2270"/>
        <w:gridCol w:w="2130"/>
      </w:tblGrid>
      <w:tr w:rsidR="004E49D2" w:rsidRPr="0078708A" w:rsidTr="00AB04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7" w:type="dxa"/>
            <w:vMerge w:val="restart"/>
            <w:shd w:val="clear" w:color="auto" w:fill="F2F2F2" w:themeFill="background1" w:themeFillShade="F2"/>
            <w:vAlign w:val="center"/>
            <w:hideMark/>
          </w:tcPr>
          <w:p w:rsidR="004E49D2" w:rsidRPr="0078708A" w:rsidRDefault="0078708A" w:rsidP="00AB04A1">
            <w:pPr>
              <w:jc w:val="center"/>
              <w:rPr>
                <w:rFonts w:ascii="微軟正黑體" w:eastAsia="微軟正黑體" w:hAnsi="微軟正黑體" w:cstheme="minorHAnsi"/>
                <w:b/>
                <w:i w:val="0"/>
                <w:iCs w:val="0"/>
                <w:sz w:val="20"/>
                <w:lang w:eastAsia="zh-TW"/>
              </w:rPr>
            </w:pPr>
            <w:bookmarkStart w:id="7" w:name="OLE_LINK72"/>
            <w:bookmarkStart w:id="8" w:name="OLE_LINK73"/>
            <w:bookmarkStart w:id="9" w:name="OLE_LINK95"/>
            <w:r w:rsidRPr="0078708A">
              <w:rPr>
                <w:rFonts w:ascii="微軟正黑體" w:eastAsia="微軟正黑體" w:hAnsi="微軟正黑體" w:cstheme="minorHAnsi" w:hint="eastAsia"/>
                <w:b/>
                <w:i w:val="0"/>
                <w:iCs w:val="0"/>
                <w:sz w:val="20"/>
                <w:lang w:eastAsia="zh-CN"/>
              </w:rPr>
              <w:t>屏幕尺寸</w:t>
            </w:r>
            <w:r w:rsidRPr="0078708A">
              <w:rPr>
                <w:rFonts w:ascii="微軟正黑體" w:eastAsia="微軟正黑體" w:hAnsi="微軟正黑體" w:cstheme="minorHAnsi"/>
                <w:b/>
                <w:i w:val="0"/>
                <w:iCs w:val="0"/>
                <w:sz w:val="20"/>
                <w:lang w:eastAsia="zh-CN"/>
              </w:rPr>
              <w:t xml:space="preserve"> (</w:t>
            </w:r>
            <w:r w:rsidRPr="0078708A">
              <w:rPr>
                <w:rFonts w:ascii="微軟正黑體" w:eastAsia="微軟正黑體" w:hAnsi="微軟正黑體" w:cstheme="minorHAnsi" w:hint="eastAsia"/>
                <w:b/>
                <w:i w:val="0"/>
                <w:iCs w:val="0"/>
                <w:sz w:val="20"/>
                <w:lang w:eastAsia="zh-CN"/>
              </w:rPr>
              <w:t>亮度</w:t>
            </w:r>
            <w:r w:rsidRPr="0078708A">
              <w:rPr>
                <w:rFonts w:ascii="微軟正黑體" w:eastAsia="微軟正黑體" w:hAnsi="微軟正黑體" w:cstheme="minorHAnsi"/>
                <w:b/>
                <w:i w:val="0"/>
                <w:iCs w:val="0"/>
                <w:sz w:val="20"/>
                <w:lang w:eastAsia="zh-CN"/>
              </w:rPr>
              <w:t>)</w:t>
            </w:r>
          </w:p>
        </w:tc>
        <w:tc>
          <w:tcPr>
            <w:tcW w:w="4539" w:type="dxa"/>
            <w:gridSpan w:val="2"/>
            <w:shd w:val="clear" w:color="auto" w:fill="F2F2F2" w:themeFill="background1" w:themeFillShade="F2"/>
            <w:vAlign w:val="center"/>
            <w:hideMark/>
          </w:tcPr>
          <w:p w:rsidR="004E49D2" w:rsidRPr="0078708A" w:rsidRDefault="0078708A" w:rsidP="00AB04A1">
            <w:pPr>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theme="minorHAnsi"/>
                <w:b/>
                <w:i w:val="0"/>
                <w:iCs w:val="0"/>
                <w:sz w:val="20"/>
                <w:lang w:eastAsia="zh-TW"/>
              </w:rPr>
            </w:pPr>
            <w:r w:rsidRPr="0078708A">
              <w:rPr>
                <w:rFonts w:ascii="微軟正黑體" w:eastAsia="微軟正黑體" w:hAnsi="微軟正黑體" w:cstheme="minorHAnsi" w:hint="eastAsia"/>
                <w:b/>
                <w:i w:val="0"/>
                <w:iCs w:val="0"/>
                <w:sz w:val="20"/>
                <w:lang w:eastAsia="zh-CN"/>
              </w:rPr>
              <w:t>工业平板计算机</w:t>
            </w:r>
          </w:p>
        </w:tc>
        <w:tc>
          <w:tcPr>
            <w:tcW w:w="2130" w:type="dxa"/>
            <w:vMerge w:val="restart"/>
            <w:shd w:val="clear" w:color="auto" w:fill="F2F2F2" w:themeFill="background1" w:themeFillShade="F2"/>
            <w:vAlign w:val="center"/>
            <w:hideMark/>
          </w:tcPr>
          <w:p w:rsidR="004E49D2" w:rsidRPr="0078708A" w:rsidRDefault="00565E7D" w:rsidP="00AB04A1">
            <w:pPr>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theme="minorHAnsi"/>
                <w:b/>
                <w:i w:val="0"/>
                <w:iCs w:val="0"/>
                <w:sz w:val="20"/>
                <w:lang w:eastAsia="zh-TW"/>
              </w:rPr>
            </w:pPr>
            <w:r w:rsidRPr="0078708A">
              <w:rPr>
                <w:rFonts w:ascii="微軟正黑體" w:eastAsia="微軟正黑體" w:hAnsi="微軟正黑體" w:cstheme="minorHAnsi" w:hint="eastAsia"/>
                <w:b/>
                <w:i w:val="0"/>
                <w:iCs w:val="0"/>
                <w:sz w:val="20"/>
                <w:lang w:eastAsia="zh-CN"/>
              </w:rPr>
              <w:t>工业</w:t>
            </w:r>
            <w:r w:rsidR="0078708A" w:rsidRPr="0078708A">
              <w:rPr>
                <w:rFonts w:ascii="微軟正黑體" w:eastAsia="微軟正黑體" w:hAnsi="微軟正黑體" w:cstheme="minorHAnsi" w:hint="eastAsia"/>
                <w:b/>
                <w:i w:val="0"/>
                <w:iCs w:val="0"/>
                <w:sz w:val="20"/>
                <w:lang w:eastAsia="zh-CN"/>
              </w:rPr>
              <w:t>触摸显示器</w:t>
            </w:r>
          </w:p>
        </w:tc>
      </w:tr>
      <w:tr w:rsidR="004E49D2" w:rsidRPr="0078708A" w:rsidTr="00AB04A1">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407" w:type="dxa"/>
            <w:vMerge/>
            <w:shd w:val="clear" w:color="auto" w:fill="F2F2F2" w:themeFill="background1" w:themeFillShade="F2"/>
            <w:vAlign w:val="center"/>
          </w:tcPr>
          <w:p w:rsidR="004E49D2" w:rsidRPr="0078708A" w:rsidRDefault="004E49D2" w:rsidP="00AB04A1">
            <w:pPr>
              <w:jc w:val="center"/>
              <w:rPr>
                <w:rFonts w:ascii="微軟正黑體" w:eastAsia="微軟正黑體" w:hAnsi="微軟正黑體" w:cstheme="minorHAnsi"/>
                <w:b/>
                <w:i w:val="0"/>
                <w:iCs w:val="0"/>
                <w:sz w:val="20"/>
                <w:lang w:eastAsia="zh-TW"/>
              </w:rPr>
            </w:pPr>
          </w:p>
        </w:tc>
        <w:tc>
          <w:tcPr>
            <w:tcW w:w="2269" w:type="dxa"/>
            <w:vAlign w:val="center"/>
          </w:tcPr>
          <w:p w:rsidR="004E49D2" w:rsidRPr="0078708A" w:rsidRDefault="0078708A" w:rsidP="00AB04A1">
            <w:pPr>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heme="minorHAnsi"/>
                <w:b/>
                <w:iCs/>
                <w:sz w:val="20"/>
                <w:lang w:eastAsia="zh-TW"/>
              </w:rPr>
            </w:pPr>
            <w:r w:rsidRPr="0078708A">
              <w:rPr>
                <w:rFonts w:ascii="微軟正黑體" w:eastAsia="微軟正黑體" w:hAnsi="微軟正黑體" w:cstheme="minorHAnsi" w:hint="eastAsia"/>
                <w:b/>
                <w:iCs/>
                <w:sz w:val="20"/>
                <w:lang w:eastAsia="zh-CN"/>
              </w:rPr>
              <w:t>酷睿™</w:t>
            </w:r>
            <w:r w:rsidRPr="0078708A">
              <w:rPr>
                <w:rFonts w:ascii="微軟正黑體" w:eastAsia="微軟正黑體" w:hAnsi="微軟正黑體" w:cstheme="minorHAnsi"/>
                <w:b/>
                <w:iCs/>
                <w:sz w:val="20"/>
                <w:lang w:eastAsia="zh-CN"/>
              </w:rPr>
              <w:t xml:space="preserve"> i5-6300U</w:t>
            </w:r>
          </w:p>
        </w:tc>
        <w:tc>
          <w:tcPr>
            <w:tcW w:w="2270" w:type="dxa"/>
            <w:vAlign w:val="center"/>
          </w:tcPr>
          <w:p w:rsidR="004E49D2" w:rsidRPr="0078708A" w:rsidRDefault="0078708A" w:rsidP="00AB04A1">
            <w:pPr>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heme="minorHAnsi"/>
                <w:b/>
                <w:iCs/>
                <w:sz w:val="20"/>
                <w:lang w:eastAsia="zh-TW"/>
              </w:rPr>
            </w:pPr>
            <w:r w:rsidRPr="0078708A">
              <w:rPr>
                <w:rFonts w:ascii="微軟正黑體" w:eastAsia="微軟正黑體" w:hAnsi="微軟正黑體" w:cstheme="minorHAnsi" w:hint="eastAsia"/>
                <w:b/>
                <w:iCs/>
                <w:sz w:val="20"/>
                <w:lang w:eastAsia="zh-CN"/>
              </w:rPr>
              <w:t>凌动</w:t>
            </w:r>
            <w:r w:rsidRPr="0078708A">
              <w:rPr>
                <w:rFonts w:ascii="微軟正黑體" w:eastAsia="微軟正黑體" w:hAnsi="微軟正黑體" w:cstheme="minorHAnsi"/>
                <w:b/>
                <w:iCs/>
                <w:sz w:val="20"/>
                <w:lang w:eastAsia="zh-CN"/>
              </w:rPr>
              <w:t xml:space="preserve">® </w:t>
            </w:r>
            <w:r w:rsidRPr="0078708A">
              <w:rPr>
                <w:rFonts w:ascii="微軟正黑體" w:eastAsia="微軟正黑體" w:hAnsi="微軟正黑體" w:cstheme="minorHAnsi" w:hint="eastAsia"/>
                <w:b/>
                <w:iCs/>
                <w:sz w:val="20"/>
                <w:lang w:eastAsia="zh-CN"/>
              </w:rPr>
              <w:t>处理器</w:t>
            </w:r>
            <w:r w:rsidRPr="0078708A">
              <w:rPr>
                <w:rFonts w:ascii="微軟正黑體" w:eastAsia="微軟正黑體" w:hAnsi="微軟正黑體" w:cstheme="minorHAnsi"/>
                <w:b/>
                <w:iCs/>
                <w:sz w:val="20"/>
                <w:lang w:eastAsia="zh-CN"/>
              </w:rPr>
              <w:t xml:space="preserve"> E3845</w:t>
            </w:r>
          </w:p>
        </w:tc>
        <w:tc>
          <w:tcPr>
            <w:tcW w:w="0" w:type="auto"/>
            <w:vMerge/>
            <w:vAlign w:val="center"/>
          </w:tcPr>
          <w:p w:rsidR="004E49D2" w:rsidRPr="0078708A" w:rsidRDefault="004E49D2" w:rsidP="00AB04A1">
            <w:pP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heme="minorHAnsi"/>
                <w:b/>
                <w:sz w:val="20"/>
                <w:lang w:eastAsia="zh-TW"/>
              </w:rPr>
            </w:pPr>
          </w:p>
        </w:tc>
      </w:tr>
      <w:tr w:rsidR="004E49D2" w:rsidRPr="0078708A" w:rsidTr="00AB04A1">
        <w:tc>
          <w:tcPr>
            <w:cnfStyle w:val="001000000000" w:firstRow="0" w:lastRow="0" w:firstColumn="1" w:lastColumn="0" w:oddVBand="0" w:evenVBand="0" w:oddHBand="0" w:evenHBand="0" w:firstRowFirstColumn="0" w:firstRowLastColumn="0" w:lastRowFirstColumn="0" w:lastRowLastColumn="0"/>
            <w:tcW w:w="2407" w:type="dxa"/>
            <w:vAlign w:val="center"/>
            <w:hideMark/>
          </w:tcPr>
          <w:p w:rsidR="004E49D2" w:rsidRPr="0078708A" w:rsidRDefault="0078708A" w:rsidP="00AB04A1">
            <w:pPr>
              <w:jc w:val="center"/>
              <w:rPr>
                <w:rFonts w:ascii="微軟正黑體" w:eastAsia="微軟正黑體" w:hAnsi="微軟正黑體" w:cstheme="minorHAnsi"/>
                <w:i w:val="0"/>
                <w:iCs w:val="0"/>
                <w:sz w:val="20"/>
                <w:lang w:eastAsia="zh-TW"/>
              </w:rPr>
            </w:pPr>
            <w:r w:rsidRPr="0078708A">
              <w:rPr>
                <w:rFonts w:ascii="微軟正黑體" w:eastAsia="微軟正黑體" w:hAnsi="微軟正黑體" w:cstheme="minorHAnsi"/>
                <w:i w:val="0"/>
                <w:iCs w:val="0"/>
                <w:sz w:val="20"/>
                <w:lang w:eastAsia="zh-CN"/>
              </w:rPr>
              <w:t>10.4", XGA (1500 nits)</w:t>
            </w:r>
          </w:p>
        </w:tc>
        <w:tc>
          <w:tcPr>
            <w:tcW w:w="2269" w:type="dxa"/>
            <w:shd w:val="clear" w:color="auto" w:fill="FFFFFF" w:themeFill="background1"/>
            <w:vAlign w:val="center"/>
            <w:hideMark/>
          </w:tcPr>
          <w:p w:rsidR="004E49D2" w:rsidRPr="0078708A" w:rsidRDefault="0078708A" w:rsidP="00AB04A1">
            <w:pPr>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heme="minorHAnsi"/>
                <w:sz w:val="20"/>
                <w:lang w:eastAsia="zh-TW"/>
              </w:rPr>
            </w:pPr>
            <w:r w:rsidRPr="0078708A">
              <w:rPr>
                <w:rFonts w:ascii="微軟正黑體" w:eastAsia="微軟正黑體" w:hAnsi="微軟正黑體" w:cstheme="minorHAnsi"/>
                <w:sz w:val="20"/>
                <w:lang w:eastAsia="zh-CN"/>
              </w:rPr>
              <w:t>--</w:t>
            </w:r>
          </w:p>
        </w:tc>
        <w:tc>
          <w:tcPr>
            <w:tcW w:w="2270" w:type="dxa"/>
            <w:shd w:val="clear" w:color="auto" w:fill="FFFFFF" w:themeFill="background1"/>
            <w:vAlign w:val="center"/>
            <w:hideMark/>
          </w:tcPr>
          <w:p w:rsidR="004E49D2" w:rsidRPr="0078708A" w:rsidRDefault="005557E4" w:rsidP="00AB04A1">
            <w:pPr>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heme="minorHAnsi"/>
                <w:sz w:val="20"/>
                <w:lang w:eastAsia="zh-TW"/>
              </w:rPr>
            </w:pPr>
            <w:hyperlink r:id="rId10" w:history="1">
              <w:r w:rsidR="0078708A" w:rsidRPr="0078708A">
                <w:rPr>
                  <w:rStyle w:val="a8"/>
                  <w:rFonts w:ascii="微軟正黑體" w:eastAsia="微軟正黑體" w:hAnsi="微軟正黑體" w:cstheme="minorHAnsi"/>
                  <w:sz w:val="20"/>
                  <w:lang w:eastAsia="zh-CN"/>
                </w:rPr>
                <w:t>CS-110/P1001</w:t>
              </w:r>
            </w:hyperlink>
            <w:r w:rsidR="004E49D2" w:rsidRPr="0078708A">
              <w:rPr>
                <w:rFonts w:ascii="微軟正黑體" w:eastAsia="微軟正黑體" w:hAnsi="微軟正黑體" w:cstheme="minorHAnsi"/>
                <w:sz w:val="20"/>
                <w:lang w:eastAsia="zh-TW"/>
              </w:rPr>
              <w:br/>
            </w:r>
            <w:hyperlink r:id="rId11" w:history="1">
              <w:r w:rsidR="0078708A" w:rsidRPr="0078708A">
                <w:rPr>
                  <w:rStyle w:val="a8"/>
                  <w:rFonts w:ascii="微軟正黑體" w:eastAsia="微軟正黑體" w:hAnsi="微軟正黑體" w:cstheme="minorHAnsi"/>
                  <w:sz w:val="20"/>
                  <w:lang w:eastAsia="zh-CN"/>
                </w:rPr>
                <w:t>CS-110/P1001E</w:t>
              </w:r>
            </w:hyperlink>
            <w:r w:rsidR="0078708A" w:rsidRPr="0078708A">
              <w:rPr>
                <w:rFonts w:ascii="微軟正黑體" w:eastAsia="微軟正黑體" w:hAnsi="微軟正黑體" w:cstheme="minorHAnsi"/>
                <w:sz w:val="20"/>
                <w:lang w:eastAsia="zh-CN"/>
              </w:rPr>
              <w:t>**</w:t>
            </w:r>
          </w:p>
        </w:tc>
        <w:tc>
          <w:tcPr>
            <w:tcW w:w="2130" w:type="dxa"/>
            <w:shd w:val="clear" w:color="auto" w:fill="FFFFFF" w:themeFill="background1"/>
            <w:vAlign w:val="center"/>
            <w:hideMark/>
          </w:tcPr>
          <w:p w:rsidR="004E49D2" w:rsidRPr="0078708A" w:rsidRDefault="005557E4" w:rsidP="00AB04A1">
            <w:pPr>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heme="minorHAnsi"/>
                <w:sz w:val="20"/>
                <w:lang w:eastAsia="zh-TW"/>
              </w:rPr>
            </w:pPr>
            <w:hyperlink r:id="rId12" w:history="1">
              <w:r w:rsidR="0078708A" w:rsidRPr="0078708A">
                <w:rPr>
                  <w:rStyle w:val="a8"/>
                  <w:rFonts w:ascii="微軟正黑體" w:eastAsia="微軟正黑體" w:hAnsi="微軟正黑體" w:cstheme="minorHAnsi"/>
                  <w:sz w:val="20"/>
                  <w:lang w:eastAsia="zh-CN"/>
                </w:rPr>
                <w:t>CS-110/M1001</w:t>
              </w:r>
            </w:hyperlink>
          </w:p>
        </w:tc>
      </w:tr>
      <w:tr w:rsidR="004E49D2" w:rsidRPr="0078708A" w:rsidTr="00AB04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vAlign w:val="center"/>
            <w:hideMark/>
          </w:tcPr>
          <w:p w:rsidR="004E49D2" w:rsidRPr="0078708A" w:rsidRDefault="0078708A" w:rsidP="00AB04A1">
            <w:pPr>
              <w:jc w:val="center"/>
              <w:rPr>
                <w:rFonts w:ascii="微軟正黑體" w:eastAsia="微軟正黑體" w:hAnsi="微軟正黑體" w:cstheme="minorHAnsi"/>
                <w:i w:val="0"/>
                <w:iCs w:val="0"/>
                <w:sz w:val="20"/>
                <w:lang w:eastAsia="zh-TW"/>
              </w:rPr>
            </w:pPr>
            <w:r w:rsidRPr="0078708A">
              <w:rPr>
                <w:rFonts w:ascii="微軟正黑體" w:eastAsia="微軟正黑體" w:hAnsi="微軟正黑體" w:cstheme="minorHAnsi"/>
                <w:i w:val="0"/>
                <w:iCs w:val="0"/>
                <w:sz w:val="20"/>
                <w:lang w:eastAsia="zh-CN"/>
              </w:rPr>
              <w:t>12.1", XGA (1500 nits)</w:t>
            </w:r>
          </w:p>
        </w:tc>
        <w:tc>
          <w:tcPr>
            <w:tcW w:w="2269" w:type="dxa"/>
            <w:shd w:val="clear" w:color="auto" w:fill="FFFFFF" w:themeFill="background1"/>
            <w:vAlign w:val="center"/>
            <w:hideMark/>
          </w:tcPr>
          <w:p w:rsidR="004E49D2" w:rsidRPr="0078708A" w:rsidRDefault="005557E4" w:rsidP="00AB04A1">
            <w:pPr>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heme="minorHAnsi"/>
                <w:sz w:val="20"/>
                <w:lang w:eastAsia="zh-TW"/>
              </w:rPr>
            </w:pPr>
            <w:hyperlink r:id="rId13" w:history="1">
              <w:r w:rsidR="0078708A" w:rsidRPr="0078708A">
                <w:rPr>
                  <w:rStyle w:val="a8"/>
                  <w:rFonts w:ascii="微軟正黑體" w:eastAsia="微軟正黑體" w:hAnsi="微軟正黑體" w:cstheme="minorHAnsi"/>
                  <w:sz w:val="20"/>
                  <w:lang w:eastAsia="zh-CN"/>
                </w:rPr>
                <w:t>CS-112/P2002</w:t>
              </w:r>
            </w:hyperlink>
            <w:r w:rsidR="004E49D2" w:rsidRPr="0078708A">
              <w:rPr>
                <w:rFonts w:ascii="微軟正黑體" w:eastAsia="微軟正黑體" w:hAnsi="微軟正黑體" w:cstheme="minorHAnsi"/>
                <w:sz w:val="20"/>
                <w:lang w:eastAsia="zh-TW"/>
              </w:rPr>
              <w:br/>
            </w:r>
            <w:hyperlink r:id="rId14" w:history="1">
              <w:r w:rsidR="0078708A" w:rsidRPr="0078708A">
                <w:rPr>
                  <w:rStyle w:val="a8"/>
                  <w:rFonts w:ascii="微軟正黑體" w:eastAsia="微軟正黑體" w:hAnsi="微軟正黑體" w:cstheme="minorHAnsi"/>
                  <w:sz w:val="20"/>
                  <w:lang w:eastAsia="zh-CN"/>
                </w:rPr>
                <w:t>CS-112/P2002E</w:t>
              </w:r>
            </w:hyperlink>
            <w:r w:rsidR="0078708A" w:rsidRPr="0078708A">
              <w:rPr>
                <w:rFonts w:ascii="微軟正黑體" w:eastAsia="微軟正黑體" w:hAnsi="微軟正黑體" w:cstheme="minorHAnsi"/>
                <w:sz w:val="20"/>
                <w:lang w:eastAsia="zh-CN"/>
              </w:rPr>
              <w:t>*</w:t>
            </w:r>
          </w:p>
        </w:tc>
        <w:tc>
          <w:tcPr>
            <w:tcW w:w="2270" w:type="dxa"/>
            <w:shd w:val="clear" w:color="auto" w:fill="FFFFFF" w:themeFill="background1"/>
            <w:vAlign w:val="center"/>
            <w:hideMark/>
          </w:tcPr>
          <w:p w:rsidR="004E49D2" w:rsidRPr="0078708A" w:rsidRDefault="005557E4" w:rsidP="00AB04A1">
            <w:pPr>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heme="minorHAnsi"/>
                <w:sz w:val="20"/>
                <w:lang w:eastAsia="zh-TW"/>
              </w:rPr>
            </w:pPr>
            <w:hyperlink r:id="rId15" w:history="1">
              <w:r w:rsidR="0078708A" w:rsidRPr="0078708A">
                <w:rPr>
                  <w:rStyle w:val="a8"/>
                  <w:rFonts w:ascii="微軟正黑體" w:eastAsia="微軟正黑體" w:hAnsi="微軟正黑體" w:cstheme="minorHAnsi"/>
                  <w:sz w:val="20"/>
                  <w:lang w:eastAsia="zh-CN"/>
                </w:rPr>
                <w:t>CS-112/P1001</w:t>
              </w:r>
            </w:hyperlink>
            <w:r w:rsidR="004E49D2" w:rsidRPr="0078708A">
              <w:rPr>
                <w:rFonts w:ascii="微軟正黑體" w:eastAsia="微軟正黑體" w:hAnsi="微軟正黑體" w:cstheme="minorHAnsi"/>
                <w:sz w:val="20"/>
                <w:lang w:eastAsia="zh-TW"/>
              </w:rPr>
              <w:br/>
            </w:r>
            <w:hyperlink r:id="rId16" w:history="1">
              <w:r w:rsidR="0078708A" w:rsidRPr="0078708A">
                <w:rPr>
                  <w:rStyle w:val="a8"/>
                  <w:rFonts w:ascii="微軟正黑體" w:eastAsia="微軟正黑體" w:hAnsi="微軟正黑體" w:cstheme="minorHAnsi"/>
                  <w:sz w:val="20"/>
                  <w:lang w:eastAsia="zh-CN"/>
                </w:rPr>
                <w:t>CS-112/P1001E</w:t>
              </w:r>
            </w:hyperlink>
            <w:r w:rsidR="0078708A" w:rsidRPr="0078708A">
              <w:rPr>
                <w:rFonts w:ascii="微軟正黑體" w:eastAsia="微軟正黑體" w:hAnsi="微軟正黑體" w:cstheme="minorHAnsi"/>
                <w:sz w:val="20"/>
                <w:lang w:eastAsia="zh-CN"/>
              </w:rPr>
              <w:t>**</w:t>
            </w:r>
          </w:p>
        </w:tc>
        <w:tc>
          <w:tcPr>
            <w:tcW w:w="2130" w:type="dxa"/>
            <w:shd w:val="clear" w:color="auto" w:fill="FFFFFF" w:themeFill="background1"/>
            <w:vAlign w:val="center"/>
            <w:hideMark/>
          </w:tcPr>
          <w:p w:rsidR="004E49D2" w:rsidRPr="0078708A" w:rsidRDefault="005557E4" w:rsidP="00AB04A1">
            <w:pPr>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heme="minorHAnsi"/>
                <w:sz w:val="20"/>
                <w:lang w:eastAsia="zh-TW"/>
              </w:rPr>
            </w:pPr>
            <w:hyperlink r:id="rId17" w:history="1">
              <w:r w:rsidR="0078708A" w:rsidRPr="0078708A">
                <w:rPr>
                  <w:rStyle w:val="a8"/>
                  <w:rFonts w:ascii="微軟正黑體" w:eastAsia="微軟正黑體" w:hAnsi="微軟正黑體" w:cstheme="minorHAnsi"/>
                  <w:sz w:val="20"/>
                  <w:lang w:eastAsia="zh-CN"/>
                </w:rPr>
                <w:t>CS-112/M1001</w:t>
              </w:r>
            </w:hyperlink>
          </w:p>
        </w:tc>
      </w:tr>
      <w:tr w:rsidR="004E49D2" w:rsidRPr="0078708A" w:rsidTr="00AB04A1">
        <w:tc>
          <w:tcPr>
            <w:cnfStyle w:val="001000000000" w:firstRow="0" w:lastRow="0" w:firstColumn="1" w:lastColumn="0" w:oddVBand="0" w:evenVBand="0" w:oddHBand="0" w:evenHBand="0" w:firstRowFirstColumn="0" w:firstRowLastColumn="0" w:lastRowFirstColumn="0" w:lastRowLastColumn="0"/>
            <w:tcW w:w="2407" w:type="dxa"/>
            <w:vAlign w:val="center"/>
            <w:hideMark/>
          </w:tcPr>
          <w:p w:rsidR="004E49D2" w:rsidRPr="0078708A" w:rsidRDefault="0078708A" w:rsidP="00AB04A1">
            <w:pPr>
              <w:jc w:val="center"/>
              <w:rPr>
                <w:rFonts w:ascii="微軟正黑體" w:eastAsia="微軟正黑體" w:hAnsi="微軟正黑體" w:cstheme="minorHAnsi"/>
                <w:i w:val="0"/>
                <w:iCs w:val="0"/>
                <w:sz w:val="20"/>
                <w:lang w:eastAsia="zh-TW"/>
              </w:rPr>
            </w:pPr>
            <w:r w:rsidRPr="0078708A">
              <w:rPr>
                <w:rFonts w:ascii="微軟正黑體" w:eastAsia="微軟正黑體" w:hAnsi="微軟正黑體" w:cstheme="minorHAnsi"/>
                <w:i w:val="0"/>
                <w:iCs w:val="0"/>
                <w:sz w:val="20"/>
                <w:lang w:eastAsia="zh-CN"/>
              </w:rPr>
              <w:t>15", XGA (1600 nits)</w:t>
            </w:r>
          </w:p>
        </w:tc>
        <w:tc>
          <w:tcPr>
            <w:tcW w:w="2269" w:type="dxa"/>
            <w:shd w:val="clear" w:color="auto" w:fill="FFFFFF" w:themeFill="background1"/>
            <w:vAlign w:val="center"/>
            <w:hideMark/>
          </w:tcPr>
          <w:p w:rsidR="004E49D2" w:rsidRPr="0078708A" w:rsidRDefault="005557E4" w:rsidP="00AB04A1">
            <w:pPr>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heme="minorHAnsi"/>
                <w:sz w:val="20"/>
                <w:lang w:eastAsia="zh-TW"/>
              </w:rPr>
            </w:pPr>
            <w:hyperlink r:id="rId18" w:history="1">
              <w:r w:rsidR="0078708A" w:rsidRPr="0078708A">
                <w:rPr>
                  <w:rStyle w:val="a8"/>
                  <w:rFonts w:ascii="微軟正黑體" w:eastAsia="微軟正黑體" w:hAnsi="微軟正黑體" w:cstheme="minorHAnsi"/>
                  <w:sz w:val="20"/>
                  <w:lang w:eastAsia="zh-CN"/>
                </w:rPr>
                <w:t>CS-115/P2002</w:t>
              </w:r>
            </w:hyperlink>
            <w:r w:rsidR="004E49D2" w:rsidRPr="0078708A">
              <w:rPr>
                <w:rFonts w:ascii="微軟正黑體" w:eastAsia="微軟正黑體" w:hAnsi="微軟正黑體" w:cstheme="minorHAnsi"/>
                <w:sz w:val="20"/>
                <w:lang w:eastAsia="zh-TW"/>
              </w:rPr>
              <w:br/>
            </w:r>
            <w:hyperlink r:id="rId19" w:history="1">
              <w:r w:rsidR="0078708A" w:rsidRPr="0078708A">
                <w:rPr>
                  <w:rStyle w:val="a8"/>
                  <w:rFonts w:ascii="微軟正黑體" w:eastAsia="微軟正黑體" w:hAnsi="微軟正黑體" w:cstheme="minorHAnsi"/>
                  <w:sz w:val="20"/>
                  <w:lang w:eastAsia="zh-CN"/>
                </w:rPr>
                <w:t>CS-115/P2002E</w:t>
              </w:r>
            </w:hyperlink>
            <w:r w:rsidR="0078708A" w:rsidRPr="0078708A">
              <w:rPr>
                <w:rFonts w:ascii="微軟正黑體" w:eastAsia="微軟正黑體" w:hAnsi="微軟正黑體" w:cstheme="minorHAnsi"/>
                <w:sz w:val="20"/>
                <w:lang w:eastAsia="zh-CN"/>
              </w:rPr>
              <w:t>*</w:t>
            </w:r>
          </w:p>
        </w:tc>
        <w:tc>
          <w:tcPr>
            <w:tcW w:w="2270" w:type="dxa"/>
            <w:shd w:val="clear" w:color="auto" w:fill="FFFFFF" w:themeFill="background1"/>
            <w:vAlign w:val="center"/>
            <w:hideMark/>
          </w:tcPr>
          <w:p w:rsidR="004E49D2" w:rsidRPr="0078708A" w:rsidRDefault="005557E4" w:rsidP="00AB04A1">
            <w:pPr>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heme="minorHAnsi"/>
                <w:sz w:val="20"/>
                <w:lang w:eastAsia="zh-TW"/>
              </w:rPr>
            </w:pPr>
            <w:hyperlink r:id="rId20" w:history="1">
              <w:r w:rsidR="0078708A" w:rsidRPr="0078708A">
                <w:rPr>
                  <w:rStyle w:val="a8"/>
                  <w:rFonts w:ascii="微軟正黑體" w:eastAsia="微軟正黑體" w:hAnsi="微軟正黑體" w:cstheme="minorHAnsi"/>
                  <w:sz w:val="20"/>
                  <w:lang w:eastAsia="zh-CN"/>
                </w:rPr>
                <w:t>CS-115/P1001</w:t>
              </w:r>
            </w:hyperlink>
            <w:r w:rsidR="004E49D2" w:rsidRPr="0078708A">
              <w:rPr>
                <w:rFonts w:ascii="微軟正黑體" w:eastAsia="微軟正黑體" w:hAnsi="微軟正黑體" w:cstheme="minorHAnsi"/>
                <w:sz w:val="20"/>
                <w:lang w:eastAsia="zh-TW"/>
              </w:rPr>
              <w:br/>
            </w:r>
            <w:hyperlink r:id="rId21" w:history="1">
              <w:r w:rsidR="0078708A" w:rsidRPr="0078708A">
                <w:rPr>
                  <w:rStyle w:val="a8"/>
                  <w:rFonts w:ascii="微軟正黑體" w:eastAsia="微軟正黑體" w:hAnsi="微軟正黑體" w:cstheme="minorHAnsi"/>
                  <w:sz w:val="20"/>
                  <w:lang w:eastAsia="zh-CN"/>
                </w:rPr>
                <w:t>CS-115/P1001E</w:t>
              </w:r>
            </w:hyperlink>
            <w:r w:rsidR="0078708A" w:rsidRPr="0078708A">
              <w:rPr>
                <w:rFonts w:ascii="微軟正黑體" w:eastAsia="微軟正黑體" w:hAnsi="微軟正黑體" w:cstheme="minorHAnsi"/>
                <w:sz w:val="20"/>
                <w:lang w:eastAsia="zh-CN"/>
              </w:rPr>
              <w:t>**</w:t>
            </w:r>
          </w:p>
        </w:tc>
        <w:tc>
          <w:tcPr>
            <w:tcW w:w="2130" w:type="dxa"/>
            <w:shd w:val="clear" w:color="auto" w:fill="FFFFFF" w:themeFill="background1"/>
            <w:vAlign w:val="center"/>
            <w:hideMark/>
          </w:tcPr>
          <w:p w:rsidR="004E49D2" w:rsidRPr="0078708A" w:rsidRDefault="005557E4" w:rsidP="00AB04A1">
            <w:pPr>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heme="minorHAnsi"/>
                <w:sz w:val="20"/>
                <w:lang w:eastAsia="zh-TW"/>
              </w:rPr>
            </w:pPr>
            <w:hyperlink r:id="rId22" w:history="1">
              <w:r w:rsidR="0078708A" w:rsidRPr="0078708A">
                <w:rPr>
                  <w:rStyle w:val="a8"/>
                  <w:rFonts w:ascii="微軟正黑體" w:eastAsia="微軟正黑體" w:hAnsi="微軟正黑體" w:cstheme="minorHAnsi"/>
                  <w:sz w:val="20"/>
                  <w:lang w:eastAsia="zh-CN"/>
                </w:rPr>
                <w:t>CS-115/M1001</w:t>
              </w:r>
            </w:hyperlink>
          </w:p>
        </w:tc>
      </w:tr>
      <w:tr w:rsidR="004E49D2" w:rsidRPr="0078708A" w:rsidTr="00AB04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vAlign w:val="center"/>
            <w:hideMark/>
          </w:tcPr>
          <w:p w:rsidR="004E49D2" w:rsidRPr="0078708A" w:rsidRDefault="0078708A" w:rsidP="00AB04A1">
            <w:pPr>
              <w:jc w:val="center"/>
              <w:rPr>
                <w:rFonts w:ascii="微軟正黑體" w:eastAsia="微軟正黑體" w:hAnsi="微軟正黑體" w:cstheme="minorHAnsi"/>
                <w:i w:val="0"/>
                <w:iCs w:val="0"/>
                <w:sz w:val="20"/>
                <w:lang w:eastAsia="zh-TW"/>
              </w:rPr>
            </w:pPr>
            <w:r w:rsidRPr="0078708A">
              <w:rPr>
                <w:rFonts w:ascii="微軟正黑體" w:eastAsia="微軟正黑體" w:hAnsi="微軟正黑體" w:cstheme="minorHAnsi"/>
                <w:i w:val="0"/>
                <w:iCs w:val="0"/>
                <w:sz w:val="20"/>
                <w:lang w:eastAsia="zh-CN"/>
              </w:rPr>
              <w:t>17", SXGA (1500 nits)</w:t>
            </w:r>
          </w:p>
        </w:tc>
        <w:tc>
          <w:tcPr>
            <w:tcW w:w="2269" w:type="dxa"/>
            <w:shd w:val="clear" w:color="auto" w:fill="FFFFFF" w:themeFill="background1"/>
            <w:vAlign w:val="center"/>
            <w:hideMark/>
          </w:tcPr>
          <w:p w:rsidR="004E49D2" w:rsidRPr="0078708A" w:rsidRDefault="005557E4" w:rsidP="00AB04A1">
            <w:pPr>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heme="minorHAnsi"/>
                <w:sz w:val="20"/>
                <w:lang w:eastAsia="zh-TW"/>
              </w:rPr>
            </w:pPr>
            <w:hyperlink r:id="rId23" w:history="1">
              <w:r w:rsidR="0078708A" w:rsidRPr="0078708A">
                <w:rPr>
                  <w:rStyle w:val="a8"/>
                  <w:rFonts w:ascii="微軟正黑體" w:eastAsia="微軟正黑體" w:hAnsi="微軟正黑體" w:cstheme="minorHAnsi"/>
                  <w:sz w:val="20"/>
                  <w:lang w:eastAsia="zh-CN"/>
                </w:rPr>
                <w:t>CS-117/P2002</w:t>
              </w:r>
            </w:hyperlink>
            <w:r w:rsidR="004E49D2" w:rsidRPr="0078708A">
              <w:rPr>
                <w:rFonts w:ascii="微軟正黑體" w:eastAsia="微軟正黑體" w:hAnsi="微軟正黑體" w:cstheme="minorHAnsi"/>
                <w:sz w:val="20"/>
                <w:lang w:eastAsia="zh-TW"/>
              </w:rPr>
              <w:br/>
            </w:r>
            <w:hyperlink r:id="rId24" w:history="1">
              <w:r w:rsidR="0078708A" w:rsidRPr="0078708A">
                <w:rPr>
                  <w:rStyle w:val="a8"/>
                  <w:rFonts w:ascii="微軟正黑體" w:eastAsia="微軟正黑體" w:hAnsi="微軟正黑體" w:cstheme="minorHAnsi"/>
                  <w:sz w:val="20"/>
                  <w:lang w:eastAsia="zh-CN"/>
                </w:rPr>
                <w:t>CS-117/P2002E</w:t>
              </w:r>
            </w:hyperlink>
            <w:r w:rsidR="0078708A" w:rsidRPr="0078708A">
              <w:rPr>
                <w:rFonts w:ascii="微軟正黑體" w:eastAsia="微軟正黑體" w:hAnsi="微軟正黑體" w:cstheme="minorHAnsi"/>
                <w:sz w:val="20"/>
                <w:lang w:eastAsia="zh-CN"/>
              </w:rPr>
              <w:t>*</w:t>
            </w:r>
          </w:p>
        </w:tc>
        <w:tc>
          <w:tcPr>
            <w:tcW w:w="2270" w:type="dxa"/>
            <w:shd w:val="clear" w:color="auto" w:fill="FFFFFF" w:themeFill="background1"/>
            <w:vAlign w:val="center"/>
            <w:hideMark/>
          </w:tcPr>
          <w:p w:rsidR="004E49D2" w:rsidRPr="0078708A" w:rsidRDefault="005557E4" w:rsidP="00AB04A1">
            <w:pPr>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heme="minorHAnsi"/>
                <w:sz w:val="20"/>
                <w:lang w:eastAsia="zh-TW"/>
              </w:rPr>
            </w:pPr>
            <w:hyperlink r:id="rId25" w:history="1">
              <w:r w:rsidR="0078708A" w:rsidRPr="0078708A">
                <w:rPr>
                  <w:rStyle w:val="a8"/>
                  <w:rFonts w:ascii="微軟正黑體" w:eastAsia="微軟正黑體" w:hAnsi="微軟正黑體" w:cstheme="minorHAnsi"/>
                  <w:sz w:val="20"/>
                  <w:lang w:eastAsia="zh-CN"/>
                </w:rPr>
                <w:t>CS-117/P1001</w:t>
              </w:r>
            </w:hyperlink>
            <w:r w:rsidR="004E49D2" w:rsidRPr="0078708A">
              <w:rPr>
                <w:rFonts w:ascii="微軟正黑體" w:eastAsia="微軟正黑體" w:hAnsi="微軟正黑體" w:cstheme="minorHAnsi"/>
                <w:sz w:val="20"/>
                <w:lang w:eastAsia="zh-TW"/>
              </w:rPr>
              <w:br/>
            </w:r>
            <w:hyperlink r:id="rId26" w:history="1">
              <w:r w:rsidR="0078708A" w:rsidRPr="0078708A">
                <w:rPr>
                  <w:rStyle w:val="a8"/>
                  <w:rFonts w:ascii="微軟正黑體" w:eastAsia="微軟正黑體" w:hAnsi="微軟正黑體" w:cstheme="minorHAnsi"/>
                  <w:sz w:val="20"/>
                  <w:lang w:eastAsia="zh-CN"/>
                </w:rPr>
                <w:t>CS-117/P1001E</w:t>
              </w:r>
            </w:hyperlink>
            <w:r w:rsidR="0078708A" w:rsidRPr="0078708A">
              <w:rPr>
                <w:rFonts w:ascii="微軟正黑體" w:eastAsia="微軟正黑體" w:hAnsi="微軟正黑體" w:cstheme="minorHAnsi"/>
                <w:sz w:val="20"/>
                <w:lang w:eastAsia="zh-CN"/>
              </w:rPr>
              <w:t>**</w:t>
            </w:r>
          </w:p>
        </w:tc>
        <w:tc>
          <w:tcPr>
            <w:tcW w:w="2130" w:type="dxa"/>
            <w:shd w:val="clear" w:color="auto" w:fill="FFFFFF" w:themeFill="background1"/>
            <w:vAlign w:val="center"/>
            <w:hideMark/>
          </w:tcPr>
          <w:p w:rsidR="004E49D2" w:rsidRPr="0078708A" w:rsidRDefault="005557E4" w:rsidP="00AB04A1">
            <w:pPr>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heme="minorHAnsi"/>
                <w:sz w:val="20"/>
                <w:lang w:eastAsia="zh-TW"/>
              </w:rPr>
            </w:pPr>
            <w:hyperlink r:id="rId27" w:history="1">
              <w:r w:rsidR="0078708A" w:rsidRPr="0078708A">
                <w:rPr>
                  <w:rStyle w:val="a8"/>
                  <w:rFonts w:ascii="微軟正黑體" w:eastAsia="微軟正黑體" w:hAnsi="微軟正黑體" w:cstheme="minorHAnsi"/>
                  <w:sz w:val="20"/>
                  <w:lang w:eastAsia="zh-CN"/>
                </w:rPr>
                <w:t>CS-117/M1001</w:t>
              </w:r>
            </w:hyperlink>
          </w:p>
        </w:tc>
      </w:tr>
      <w:tr w:rsidR="004E49D2" w:rsidRPr="0078708A" w:rsidTr="00AB04A1">
        <w:tc>
          <w:tcPr>
            <w:cnfStyle w:val="001000000000" w:firstRow="0" w:lastRow="0" w:firstColumn="1" w:lastColumn="0" w:oddVBand="0" w:evenVBand="0" w:oddHBand="0" w:evenHBand="0" w:firstRowFirstColumn="0" w:firstRowLastColumn="0" w:lastRowFirstColumn="0" w:lastRowLastColumn="0"/>
            <w:tcW w:w="2407" w:type="dxa"/>
            <w:vAlign w:val="center"/>
            <w:hideMark/>
          </w:tcPr>
          <w:p w:rsidR="004E49D2" w:rsidRPr="0078708A" w:rsidRDefault="0078708A" w:rsidP="00AB04A1">
            <w:pPr>
              <w:jc w:val="center"/>
              <w:rPr>
                <w:rFonts w:ascii="微軟正黑體" w:eastAsia="微軟正黑體" w:hAnsi="微軟正黑體" w:cstheme="minorHAnsi"/>
                <w:i w:val="0"/>
                <w:iCs w:val="0"/>
                <w:sz w:val="20"/>
                <w:lang w:eastAsia="zh-TW"/>
              </w:rPr>
            </w:pPr>
            <w:r w:rsidRPr="0078708A">
              <w:rPr>
                <w:rFonts w:ascii="微軟正黑體" w:eastAsia="微軟正黑體" w:hAnsi="微軟正黑體" w:cstheme="minorHAnsi"/>
                <w:i w:val="0"/>
                <w:iCs w:val="0"/>
                <w:sz w:val="20"/>
                <w:lang w:eastAsia="zh-CN"/>
              </w:rPr>
              <w:t>19", SXGA (1600 nits)</w:t>
            </w:r>
          </w:p>
        </w:tc>
        <w:tc>
          <w:tcPr>
            <w:tcW w:w="2269" w:type="dxa"/>
            <w:shd w:val="clear" w:color="auto" w:fill="FFFFFF" w:themeFill="background1"/>
            <w:vAlign w:val="center"/>
            <w:hideMark/>
          </w:tcPr>
          <w:p w:rsidR="004E49D2" w:rsidRPr="0078708A" w:rsidRDefault="005557E4" w:rsidP="00AB04A1">
            <w:pPr>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heme="minorHAnsi"/>
                <w:sz w:val="20"/>
                <w:lang w:eastAsia="zh-TW"/>
              </w:rPr>
            </w:pPr>
            <w:hyperlink r:id="rId28" w:history="1">
              <w:r w:rsidR="0078708A" w:rsidRPr="0078708A">
                <w:rPr>
                  <w:rStyle w:val="a8"/>
                  <w:rFonts w:ascii="微軟正黑體" w:eastAsia="微軟正黑體" w:hAnsi="微軟正黑體" w:cstheme="minorHAnsi"/>
                  <w:sz w:val="20"/>
                  <w:lang w:eastAsia="zh-CN"/>
                </w:rPr>
                <w:t>CS-119/P2002</w:t>
              </w:r>
            </w:hyperlink>
            <w:r w:rsidR="004E49D2" w:rsidRPr="0078708A">
              <w:rPr>
                <w:rFonts w:ascii="微軟正黑體" w:eastAsia="微軟正黑體" w:hAnsi="微軟正黑體" w:cstheme="minorHAnsi"/>
                <w:sz w:val="20"/>
                <w:lang w:eastAsia="zh-TW"/>
              </w:rPr>
              <w:br/>
            </w:r>
            <w:hyperlink r:id="rId29" w:history="1">
              <w:r w:rsidR="0078708A" w:rsidRPr="0078708A">
                <w:rPr>
                  <w:rStyle w:val="a8"/>
                  <w:rFonts w:ascii="微軟正黑體" w:eastAsia="微軟正黑體" w:hAnsi="微軟正黑體" w:cstheme="minorHAnsi"/>
                  <w:sz w:val="20"/>
                  <w:lang w:eastAsia="zh-CN"/>
                </w:rPr>
                <w:t>CS-119/P2002E</w:t>
              </w:r>
            </w:hyperlink>
            <w:r w:rsidR="0078708A" w:rsidRPr="0078708A">
              <w:rPr>
                <w:rFonts w:ascii="微軟正黑體" w:eastAsia="微軟正黑體" w:hAnsi="微軟正黑體" w:cstheme="minorHAnsi"/>
                <w:sz w:val="20"/>
                <w:lang w:eastAsia="zh-CN"/>
              </w:rPr>
              <w:t>*</w:t>
            </w:r>
          </w:p>
        </w:tc>
        <w:tc>
          <w:tcPr>
            <w:tcW w:w="2270" w:type="dxa"/>
            <w:shd w:val="clear" w:color="auto" w:fill="FFFFFF" w:themeFill="background1"/>
            <w:vAlign w:val="center"/>
            <w:hideMark/>
          </w:tcPr>
          <w:p w:rsidR="004E49D2" w:rsidRPr="0078708A" w:rsidRDefault="005557E4" w:rsidP="00AB04A1">
            <w:pPr>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heme="minorHAnsi"/>
                <w:sz w:val="20"/>
                <w:lang w:eastAsia="zh-TW"/>
              </w:rPr>
            </w:pPr>
            <w:hyperlink r:id="rId30" w:history="1">
              <w:r w:rsidR="0078708A" w:rsidRPr="0078708A">
                <w:rPr>
                  <w:rStyle w:val="a8"/>
                  <w:rFonts w:ascii="微軟正黑體" w:eastAsia="微軟正黑體" w:hAnsi="微軟正黑體" w:cstheme="minorHAnsi"/>
                  <w:sz w:val="20"/>
                  <w:lang w:eastAsia="zh-CN"/>
                </w:rPr>
                <w:t>CS-119/P1001</w:t>
              </w:r>
            </w:hyperlink>
            <w:r w:rsidR="004E49D2" w:rsidRPr="0078708A">
              <w:rPr>
                <w:rFonts w:ascii="微軟正黑體" w:eastAsia="微軟正黑體" w:hAnsi="微軟正黑體" w:cstheme="minorHAnsi"/>
                <w:sz w:val="20"/>
                <w:lang w:eastAsia="zh-TW"/>
              </w:rPr>
              <w:br/>
            </w:r>
            <w:hyperlink r:id="rId31" w:history="1">
              <w:r w:rsidR="0078708A" w:rsidRPr="0078708A">
                <w:rPr>
                  <w:rStyle w:val="a8"/>
                  <w:rFonts w:ascii="微軟正黑體" w:eastAsia="微軟正黑體" w:hAnsi="微軟正黑體" w:cstheme="minorHAnsi"/>
                  <w:sz w:val="20"/>
                  <w:lang w:eastAsia="zh-CN"/>
                </w:rPr>
                <w:t>CS-119/P1001E</w:t>
              </w:r>
            </w:hyperlink>
            <w:r w:rsidR="0078708A" w:rsidRPr="0078708A">
              <w:rPr>
                <w:rFonts w:ascii="微軟正黑體" w:eastAsia="微軟正黑體" w:hAnsi="微軟正黑體" w:cstheme="minorHAnsi"/>
                <w:sz w:val="20"/>
                <w:lang w:eastAsia="zh-CN"/>
              </w:rPr>
              <w:t>**</w:t>
            </w:r>
          </w:p>
        </w:tc>
        <w:tc>
          <w:tcPr>
            <w:tcW w:w="2130" w:type="dxa"/>
            <w:shd w:val="clear" w:color="auto" w:fill="FFFFFF" w:themeFill="background1"/>
            <w:vAlign w:val="center"/>
            <w:hideMark/>
          </w:tcPr>
          <w:p w:rsidR="004E49D2" w:rsidRPr="0078708A" w:rsidRDefault="005557E4" w:rsidP="00AB04A1">
            <w:pPr>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heme="minorHAnsi"/>
                <w:sz w:val="20"/>
                <w:lang w:eastAsia="zh-TW"/>
              </w:rPr>
            </w:pPr>
            <w:hyperlink r:id="rId32" w:history="1">
              <w:r w:rsidR="0078708A" w:rsidRPr="0078708A">
                <w:rPr>
                  <w:rStyle w:val="a8"/>
                  <w:rFonts w:ascii="微軟正黑體" w:eastAsia="微軟正黑體" w:hAnsi="微軟正黑體" w:cstheme="minorHAnsi"/>
                  <w:sz w:val="20"/>
                  <w:lang w:eastAsia="zh-CN"/>
                </w:rPr>
                <w:t>CS-119/M1001</w:t>
              </w:r>
            </w:hyperlink>
          </w:p>
        </w:tc>
      </w:tr>
    </w:tbl>
    <w:bookmarkEnd w:id="7"/>
    <w:bookmarkEnd w:id="8"/>
    <w:bookmarkEnd w:id="9"/>
    <w:p w:rsidR="004E49D2" w:rsidRPr="0078708A" w:rsidRDefault="0078708A" w:rsidP="00B8140D">
      <w:pPr>
        <w:spacing w:line="320" w:lineRule="exact"/>
        <w:jc w:val="both"/>
        <w:rPr>
          <w:rStyle w:val="af3"/>
          <w:rFonts w:ascii="微軟正黑體" w:eastAsia="微軟正黑體" w:hAnsi="微軟正黑體" w:cs="Arial"/>
          <w:color w:val="696969"/>
          <w:sz w:val="18"/>
          <w:szCs w:val="17"/>
          <w:lang w:eastAsia="zh-CN"/>
        </w:rPr>
      </w:pPr>
      <w:r w:rsidRPr="0078708A">
        <w:rPr>
          <w:rStyle w:val="af3"/>
          <w:rFonts w:ascii="微軟正黑體" w:eastAsia="微軟正黑體" w:hAnsi="微軟正黑體" w:cs="Arial"/>
          <w:color w:val="696969"/>
          <w:sz w:val="18"/>
          <w:szCs w:val="17"/>
          <w:lang w:eastAsia="zh-CN"/>
        </w:rPr>
        <w:t xml:space="preserve">* </w:t>
      </w:r>
      <w:r w:rsidRPr="0078708A">
        <w:rPr>
          <w:rStyle w:val="af3"/>
          <w:rFonts w:ascii="微軟正黑體" w:eastAsia="微軟正黑體" w:hAnsi="微軟正黑體" w:cs="Arial" w:hint="eastAsia"/>
          <w:color w:val="696969"/>
          <w:sz w:val="18"/>
          <w:szCs w:val="17"/>
          <w:lang w:eastAsia="zh-CN"/>
        </w:rPr>
        <w:t>搭配</w:t>
      </w:r>
      <w:r w:rsidRPr="0078708A">
        <w:rPr>
          <w:rStyle w:val="af3"/>
          <w:rFonts w:ascii="微軟正黑體" w:eastAsia="微軟正黑體" w:hAnsi="微軟正黑體" w:cs="Arial"/>
          <w:color w:val="696969"/>
          <w:sz w:val="18"/>
          <w:szCs w:val="17"/>
          <w:lang w:eastAsia="zh-CN"/>
        </w:rPr>
        <w:t>1</w:t>
      </w:r>
      <w:r w:rsidRPr="0078708A">
        <w:rPr>
          <w:rStyle w:val="af3"/>
          <w:rFonts w:ascii="微軟正黑體" w:eastAsia="微軟正黑體" w:hAnsi="微軟正黑體" w:cs="Arial" w:hint="eastAsia"/>
          <w:color w:val="696969"/>
          <w:sz w:val="18"/>
          <w:szCs w:val="17"/>
          <w:lang w:eastAsia="zh-CN"/>
        </w:rPr>
        <w:t>个</w:t>
      </w:r>
      <w:r w:rsidRPr="0078708A">
        <w:rPr>
          <w:rStyle w:val="af3"/>
          <w:rFonts w:ascii="微軟正黑體" w:eastAsia="微軟正黑體" w:hAnsi="微軟正黑體" w:cs="Arial"/>
          <w:color w:val="696969"/>
          <w:sz w:val="18"/>
          <w:szCs w:val="17"/>
          <w:lang w:eastAsia="zh-CN"/>
        </w:rPr>
        <w:t xml:space="preserve"> PCI </w:t>
      </w:r>
      <w:r w:rsidRPr="0078708A">
        <w:rPr>
          <w:rStyle w:val="af3"/>
          <w:rFonts w:ascii="微軟正黑體" w:eastAsia="微軟正黑體" w:hAnsi="微軟正黑體" w:cs="Arial" w:hint="eastAsia"/>
          <w:color w:val="696969"/>
          <w:sz w:val="18"/>
          <w:szCs w:val="17"/>
          <w:lang w:eastAsia="zh-CN"/>
        </w:rPr>
        <w:t>或</w:t>
      </w:r>
      <w:r w:rsidRPr="0078708A">
        <w:rPr>
          <w:rStyle w:val="af3"/>
          <w:rFonts w:ascii="微軟正黑體" w:eastAsia="微軟正黑體" w:hAnsi="微軟正黑體" w:cs="Arial"/>
          <w:color w:val="696969"/>
          <w:sz w:val="18"/>
          <w:szCs w:val="17"/>
          <w:lang w:eastAsia="zh-CN"/>
        </w:rPr>
        <w:t>1</w:t>
      </w:r>
      <w:r w:rsidRPr="0078708A">
        <w:rPr>
          <w:rStyle w:val="af3"/>
          <w:rFonts w:ascii="微軟正黑體" w:eastAsia="微軟正黑體" w:hAnsi="微軟正黑體" w:cs="Arial" w:hint="eastAsia"/>
          <w:color w:val="696969"/>
          <w:sz w:val="18"/>
          <w:szCs w:val="17"/>
          <w:lang w:eastAsia="zh-CN"/>
        </w:rPr>
        <w:t>个</w:t>
      </w:r>
      <w:r w:rsidRPr="0078708A">
        <w:rPr>
          <w:rStyle w:val="af3"/>
          <w:rFonts w:ascii="微軟正黑體" w:eastAsia="微軟正黑體" w:hAnsi="微軟正黑體" w:cs="Arial"/>
          <w:color w:val="696969"/>
          <w:sz w:val="18"/>
          <w:szCs w:val="17"/>
          <w:lang w:eastAsia="zh-CN"/>
        </w:rPr>
        <w:t xml:space="preserve">PCIex4 </w:t>
      </w:r>
      <w:r w:rsidRPr="0078708A">
        <w:rPr>
          <w:rStyle w:val="af3"/>
          <w:rFonts w:ascii="微軟正黑體" w:eastAsia="微軟正黑體" w:hAnsi="微軟正黑體" w:cs="Arial" w:hint="eastAsia"/>
          <w:color w:val="696969"/>
          <w:sz w:val="18"/>
          <w:szCs w:val="17"/>
          <w:lang w:eastAsia="zh-CN"/>
        </w:rPr>
        <w:t>扩展槽</w:t>
      </w:r>
      <w:r w:rsidR="004E49D2" w:rsidRPr="0078708A">
        <w:rPr>
          <w:rFonts w:ascii="微軟正黑體" w:eastAsia="微軟正黑體" w:hAnsi="微軟正黑體" w:cs="Arial"/>
          <w:i/>
          <w:iCs/>
          <w:color w:val="696969"/>
          <w:sz w:val="18"/>
          <w:szCs w:val="17"/>
          <w:lang w:eastAsia="zh-CN"/>
        </w:rPr>
        <w:br/>
      </w:r>
      <w:r w:rsidRPr="0078708A">
        <w:rPr>
          <w:rStyle w:val="af3"/>
          <w:rFonts w:ascii="微軟正黑體" w:eastAsia="微軟正黑體" w:hAnsi="微軟正黑體" w:cs="Arial"/>
          <w:color w:val="696969"/>
          <w:sz w:val="18"/>
          <w:szCs w:val="17"/>
          <w:lang w:eastAsia="zh-CN"/>
        </w:rPr>
        <w:t xml:space="preserve">** </w:t>
      </w:r>
      <w:r w:rsidRPr="0078708A">
        <w:rPr>
          <w:rStyle w:val="af3"/>
          <w:rFonts w:ascii="微軟正黑體" w:eastAsia="微軟正黑體" w:hAnsi="微軟正黑體" w:cs="Arial" w:hint="eastAsia"/>
          <w:color w:val="696969"/>
          <w:sz w:val="18"/>
          <w:szCs w:val="17"/>
          <w:lang w:eastAsia="zh-CN"/>
        </w:rPr>
        <w:t>搭配</w:t>
      </w:r>
      <w:r w:rsidRPr="0078708A">
        <w:rPr>
          <w:rStyle w:val="af3"/>
          <w:rFonts w:ascii="微軟正黑體" w:eastAsia="微軟正黑體" w:hAnsi="微軟正黑體" w:cs="Arial"/>
          <w:color w:val="696969"/>
          <w:sz w:val="18"/>
          <w:szCs w:val="17"/>
          <w:lang w:eastAsia="zh-CN"/>
        </w:rPr>
        <w:t>2</w:t>
      </w:r>
      <w:r w:rsidRPr="0078708A">
        <w:rPr>
          <w:rStyle w:val="af3"/>
          <w:rFonts w:ascii="微軟正黑體" w:eastAsia="微軟正黑體" w:hAnsi="微軟正黑體" w:cs="Arial" w:hint="eastAsia"/>
          <w:color w:val="696969"/>
          <w:sz w:val="18"/>
          <w:szCs w:val="17"/>
          <w:lang w:eastAsia="zh-CN"/>
        </w:rPr>
        <w:t>个</w:t>
      </w:r>
      <w:hyperlink r:id="rId33" w:tooltip="通用型支架" w:history="1">
        <w:r w:rsidRPr="0078708A">
          <w:rPr>
            <w:rStyle w:val="af3"/>
            <w:rFonts w:ascii="微軟正黑體" w:eastAsia="微軟正黑體" w:hAnsi="微軟正黑體" w:cs="Arial" w:hint="eastAsia"/>
            <w:color w:val="696969"/>
            <w:sz w:val="18"/>
            <w:szCs w:val="17"/>
            <w:lang w:eastAsia="zh-CN"/>
          </w:rPr>
          <w:t>通用型支架</w:t>
        </w:r>
      </w:hyperlink>
    </w:p>
    <w:p w:rsidR="004E49D2" w:rsidRPr="0078708A" w:rsidRDefault="004E49D2" w:rsidP="00B8140D">
      <w:pPr>
        <w:spacing w:line="320" w:lineRule="exact"/>
        <w:jc w:val="both"/>
        <w:rPr>
          <w:rStyle w:val="af3"/>
          <w:rFonts w:ascii="微軟正黑體" w:eastAsia="微軟正黑體" w:hAnsi="微軟正黑體" w:cs="Arial"/>
          <w:color w:val="696969"/>
          <w:sz w:val="18"/>
          <w:szCs w:val="17"/>
          <w:lang w:eastAsia="zh-CN"/>
        </w:rPr>
      </w:pPr>
    </w:p>
    <w:p w:rsidR="005557E4" w:rsidRDefault="005557E4">
      <w:pPr>
        <w:rPr>
          <w:rFonts w:ascii="微軟正黑體" w:eastAsia="微軟正黑體" w:hAnsi="微軟正黑體" w:cstheme="minorHAnsi"/>
          <w:b/>
          <w:bCs/>
          <w:color w:val="262626"/>
          <w:szCs w:val="36"/>
          <w:lang w:eastAsia="zh-CN"/>
        </w:rPr>
      </w:pPr>
      <w:r>
        <w:rPr>
          <w:rFonts w:ascii="微軟正黑體" w:eastAsia="微軟正黑體" w:hAnsi="微軟正黑體" w:cstheme="minorHAnsi"/>
          <w:b/>
          <w:bCs/>
          <w:color w:val="262626"/>
          <w:szCs w:val="36"/>
          <w:lang w:eastAsia="zh-CN"/>
        </w:rPr>
        <w:br w:type="page"/>
      </w:r>
    </w:p>
    <w:p w:rsidR="00B8140D" w:rsidRPr="0078708A" w:rsidRDefault="0078708A" w:rsidP="00B8140D">
      <w:pPr>
        <w:spacing w:line="320" w:lineRule="exact"/>
        <w:jc w:val="both"/>
        <w:rPr>
          <w:rFonts w:ascii="微軟正黑體" w:eastAsia="微軟正黑體" w:hAnsi="微軟正黑體" w:cstheme="minorHAnsi"/>
          <w:b/>
          <w:bCs/>
          <w:color w:val="262626"/>
          <w:szCs w:val="36"/>
          <w:lang w:eastAsia="zh-CN"/>
        </w:rPr>
      </w:pPr>
      <w:bookmarkStart w:id="10" w:name="_GoBack"/>
      <w:bookmarkEnd w:id="10"/>
      <w:r w:rsidRPr="0078708A">
        <w:rPr>
          <w:rFonts w:ascii="微軟正黑體" w:eastAsia="微軟正黑體" w:hAnsi="微軟正黑體" w:cstheme="minorHAnsi" w:hint="eastAsia"/>
          <w:b/>
          <w:bCs/>
          <w:color w:val="262626"/>
          <w:szCs w:val="36"/>
          <w:lang w:eastAsia="zh-CN"/>
        </w:rPr>
        <w:t>关于德承</w:t>
      </w:r>
    </w:p>
    <w:p w:rsidR="00B8140D" w:rsidRPr="0078708A" w:rsidRDefault="0078708A" w:rsidP="00B8140D">
      <w:pPr>
        <w:spacing w:line="280" w:lineRule="exact"/>
        <w:jc w:val="both"/>
        <w:rPr>
          <w:rFonts w:ascii="微軟正黑體" w:eastAsia="微軟正黑體" w:hAnsi="微軟正黑體" w:cstheme="minorHAnsi"/>
          <w:color w:val="666666"/>
          <w:szCs w:val="20"/>
          <w:lang w:eastAsia="zh-CN"/>
        </w:rPr>
      </w:pPr>
      <w:bookmarkStart w:id="11" w:name="OLE_LINK31"/>
      <w:bookmarkStart w:id="12" w:name="OLE_LINK2"/>
      <w:bookmarkStart w:id="13" w:name="OLE_LINK1"/>
      <w:bookmarkStart w:id="14" w:name="OLE_LINK121"/>
      <w:r w:rsidRPr="0078708A">
        <w:rPr>
          <w:rFonts w:ascii="微軟正黑體" w:eastAsia="微軟正黑體" w:hAnsi="微軟正黑體" w:cstheme="minorHAnsi" w:hint="eastAsia"/>
          <w:color w:val="666666"/>
          <w:szCs w:val="20"/>
          <w:lang w:eastAsia="zh-CN"/>
        </w:rPr>
        <w:t>德承是嵌入式计算平台的专业制造商。公司设计、制造、销售强固型无风扇电脑、转换型嵌入式系统、工业平板电脑和工业触摸显示器给世界各地的客户。凭借其领先的产品和以应用需求为导向的功能，德承在多个行业中实现了新技术和产业应用，包括工厂自动化、机器自动化、机器视觉、车载计算、智能交通和监控系统。</w:t>
      </w:r>
    </w:p>
    <w:bookmarkEnd w:id="4"/>
    <w:bookmarkEnd w:id="11"/>
    <w:bookmarkEnd w:id="12"/>
    <w:bookmarkEnd w:id="13"/>
    <w:bookmarkEnd w:id="14"/>
    <w:p w:rsidR="00B8140D" w:rsidRPr="0078708A" w:rsidRDefault="00B8140D" w:rsidP="00B8140D">
      <w:pPr>
        <w:spacing w:line="276" w:lineRule="auto"/>
        <w:jc w:val="both"/>
        <w:rPr>
          <w:rFonts w:ascii="微軟正黑體" w:eastAsia="微軟正黑體" w:hAnsi="微軟正黑體" w:cstheme="minorHAnsi"/>
          <w:color w:val="262626"/>
          <w:sz w:val="22"/>
          <w:szCs w:val="22"/>
          <w:lang w:eastAsia="zh-CN"/>
        </w:rPr>
      </w:pPr>
    </w:p>
    <w:p w:rsidR="00B8140D" w:rsidRPr="0078708A" w:rsidRDefault="0078708A" w:rsidP="00B8140D">
      <w:pPr>
        <w:spacing w:line="320" w:lineRule="exact"/>
        <w:jc w:val="both"/>
        <w:rPr>
          <w:rFonts w:ascii="微軟正黑體" w:eastAsia="微軟正黑體" w:hAnsi="微軟正黑體" w:cstheme="minorHAnsi"/>
          <w:b/>
          <w:bCs/>
          <w:color w:val="262626"/>
          <w:szCs w:val="36"/>
          <w:lang w:eastAsia="zh-CN"/>
        </w:rPr>
      </w:pPr>
      <w:r w:rsidRPr="0078708A">
        <w:rPr>
          <w:rFonts w:ascii="微軟正黑體" w:eastAsia="微軟正黑體" w:hAnsi="微軟正黑體" w:cstheme="minorHAnsi" w:hint="eastAsia"/>
          <w:b/>
          <w:bCs/>
          <w:color w:val="262626"/>
          <w:szCs w:val="36"/>
          <w:lang w:eastAsia="zh-CN"/>
        </w:rPr>
        <w:t>德承股份有限公司</w:t>
      </w:r>
    </w:p>
    <w:p w:rsidR="00B8140D" w:rsidRPr="0078708A" w:rsidRDefault="0078708A" w:rsidP="00B8140D">
      <w:pPr>
        <w:spacing w:line="320" w:lineRule="exact"/>
        <w:jc w:val="both"/>
        <w:rPr>
          <w:rFonts w:ascii="微軟正黑體" w:eastAsia="微軟正黑體" w:hAnsi="微軟正黑體" w:cstheme="minorHAnsi"/>
          <w:color w:val="404040"/>
          <w:sz w:val="20"/>
          <w:szCs w:val="20"/>
          <w:lang w:eastAsia="zh-CN"/>
        </w:rPr>
      </w:pPr>
      <w:r w:rsidRPr="0078708A">
        <w:rPr>
          <w:rFonts w:ascii="微軟正黑體" w:eastAsia="微軟正黑體" w:hAnsi="微軟正黑體" w:cstheme="minorHAnsi"/>
          <w:color w:val="404040"/>
          <w:sz w:val="20"/>
          <w:szCs w:val="20"/>
          <w:lang w:eastAsia="zh-CN"/>
        </w:rPr>
        <w:t>23145</w:t>
      </w:r>
      <w:r w:rsidRPr="0078708A">
        <w:rPr>
          <w:rFonts w:ascii="微軟正黑體" w:eastAsia="微軟正黑體" w:hAnsi="微軟正黑體" w:cstheme="minorHAnsi" w:hint="eastAsia"/>
          <w:color w:val="404040"/>
          <w:sz w:val="20"/>
          <w:szCs w:val="20"/>
          <w:lang w:eastAsia="zh-CN"/>
        </w:rPr>
        <w:t>台湾新北市新店区宝桥路</w:t>
      </w:r>
      <w:r w:rsidRPr="0078708A">
        <w:rPr>
          <w:rFonts w:ascii="微軟正黑體" w:eastAsia="微軟正黑體" w:hAnsi="微軟正黑體" w:cstheme="minorHAnsi"/>
          <w:color w:val="404040"/>
          <w:sz w:val="20"/>
          <w:szCs w:val="20"/>
          <w:lang w:eastAsia="zh-CN"/>
        </w:rPr>
        <w:t>235</w:t>
      </w:r>
      <w:r w:rsidRPr="0078708A">
        <w:rPr>
          <w:rFonts w:ascii="微軟正黑體" w:eastAsia="微軟正黑體" w:hAnsi="微軟正黑體" w:cstheme="minorHAnsi" w:hint="eastAsia"/>
          <w:color w:val="404040"/>
          <w:sz w:val="20"/>
          <w:szCs w:val="20"/>
          <w:lang w:eastAsia="zh-CN"/>
        </w:rPr>
        <w:t>巷</w:t>
      </w:r>
      <w:r w:rsidRPr="0078708A">
        <w:rPr>
          <w:rFonts w:ascii="微軟正黑體" w:eastAsia="微軟正黑體" w:hAnsi="微軟正黑體" w:cstheme="minorHAnsi"/>
          <w:color w:val="404040"/>
          <w:sz w:val="20"/>
          <w:szCs w:val="20"/>
          <w:lang w:eastAsia="zh-CN"/>
        </w:rPr>
        <w:t xml:space="preserve">1 </w:t>
      </w:r>
      <w:r w:rsidRPr="0078708A">
        <w:rPr>
          <w:rFonts w:ascii="微軟正黑體" w:eastAsia="微軟正黑體" w:hAnsi="微軟正黑體" w:cstheme="minorHAnsi" w:hint="eastAsia"/>
          <w:color w:val="404040"/>
          <w:sz w:val="20"/>
          <w:szCs w:val="20"/>
          <w:lang w:eastAsia="zh-CN"/>
        </w:rPr>
        <w:t>弄</w:t>
      </w:r>
      <w:r w:rsidRPr="0078708A">
        <w:rPr>
          <w:rFonts w:ascii="微軟正黑體" w:eastAsia="微軟正黑體" w:hAnsi="微軟正黑體" w:cstheme="minorHAnsi"/>
          <w:color w:val="404040"/>
          <w:sz w:val="20"/>
          <w:szCs w:val="20"/>
          <w:lang w:eastAsia="zh-CN"/>
        </w:rPr>
        <w:t>4</w:t>
      </w:r>
      <w:r w:rsidRPr="0078708A">
        <w:rPr>
          <w:rFonts w:ascii="微軟正黑體" w:eastAsia="微軟正黑體" w:hAnsi="微軟正黑體" w:cstheme="minorHAnsi" w:hint="eastAsia"/>
          <w:color w:val="404040"/>
          <w:sz w:val="20"/>
          <w:szCs w:val="20"/>
          <w:lang w:eastAsia="zh-CN"/>
        </w:rPr>
        <w:t>号</w:t>
      </w:r>
      <w:r w:rsidRPr="0078708A">
        <w:rPr>
          <w:rFonts w:ascii="微軟正黑體" w:eastAsia="微軟正黑體" w:hAnsi="微軟正黑體" w:cstheme="minorHAnsi"/>
          <w:color w:val="404040"/>
          <w:sz w:val="20"/>
          <w:szCs w:val="20"/>
          <w:lang w:eastAsia="zh-CN"/>
        </w:rPr>
        <w:t>7</w:t>
      </w:r>
      <w:r w:rsidRPr="0078708A">
        <w:rPr>
          <w:rFonts w:ascii="微軟正黑體" w:eastAsia="微軟正黑體" w:hAnsi="微軟正黑體" w:cstheme="minorHAnsi" w:hint="eastAsia"/>
          <w:color w:val="404040"/>
          <w:sz w:val="20"/>
          <w:szCs w:val="20"/>
          <w:lang w:eastAsia="zh-CN"/>
        </w:rPr>
        <w:t>楼</w:t>
      </w:r>
    </w:p>
    <w:p w:rsidR="00B8140D" w:rsidRPr="0078708A" w:rsidRDefault="0078708A" w:rsidP="00B8140D">
      <w:pPr>
        <w:spacing w:line="320" w:lineRule="exact"/>
        <w:jc w:val="both"/>
        <w:rPr>
          <w:rFonts w:ascii="微軟正黑體" w:eastAsia="微軟正黑體" w:hAnsi="微軟正黑體" w:cstheme="minorHAnsi"/>
          <w:color w:val="404040"/>
          <w:sz w:val="20"/>
          <w:szCs w:val="20"/>
          <w:lang w:eastAsia="zh-CN"/>
        </w:rPr>
      </w:pPr>
      <w:r w:rsidRPr="0078708A">
        <w:rPr>
          <w:rFonts w:ascii="微軟正黑體" w:eastAsia="微軟正黑體" w:hAnsi="微軟正黑體" w:cstheme="minorHAnsi" w:hint="eastAsia"/>
          <w:color w:val="404040"/>
          <w:sz w:val="20"/>
          <w:szCs w:val="20"/>
          <w:lang w:eastAsia="zh-CN"/>
        </w:rPr>
        <w:t>电话</w:t>
      </w:r>
      <w:r w:rsidRPr="0078708A">
        <w:rPr>
          <w:rFonts w:ascii="微軟正黑體" w:eastAsia="微軟正黑體" w:hAnsi="微軟正黑體" w:cstheme="minorHAnsi"/>
          <w:color w:val="404040"/>
          <w:sz w:val="20"/>
          <w:szCs w:val="20"/>
          <w:lang w:eastAsia="zh-CN"/>
        </w:rPr>
        <w:t>: +886-2-2918-8055</w:t>
      </w:r>
    </w:p>
    <w:p w:rsidR="00B8140D" w:rsidRPr="0078708A" w:rsidRDefault="0078708A" w:rsidP="00B8140D">
      <w:pPr>
        <w:spacing w:line="320" w:lineRule="exact"/>
        <w:jc w:val="both"/>
        <w:rPr>
          <w:rFonts w:ascii="微軟正黑體" w:eastAsia="微軟正黑體" w:hAnsi="微軟正黑體" w:cstheme="minorHAnsi"/>
          <w:color w:val="404040"/>
          <w:sz w:val="20"/>
          <w:szCs w:val="20"/>
          <w:lang w:eastAsia="zh-CN"/>
        </w:rPr>
      </w:pPr>
      <w:r w:rsidRPr="0078708A">
        <w:rPr>
          <w:rFonts w:ascii="微軟正黑體" w:eastAsia="微軟正黑體" w:hAnsi="微軟正黑體" w:cstheme="minorHAnsi" w:hint="eastAsia"/>
          <w:color w:val="404040"/>
          <w:sz w:val="20"/>
          <w:szCs w:val="20"/>
          <w:lang w:eastAsia="zh-CN"/>
        </w:rPr>
        <w:t>传真</w:t>
      </w:r>
      <w:r w:rsidRPr="0078708A">
        <w:rPr>
          <w:rFonts w:ascii="微軟正黑體" w:eastAsia="微軟正黑體" w:hAnsi="微軟正黑體" w:cstheme="minorHAnsi"/>
          <w:color w:val="404040"/>
          <w:sz w:val="20"/>
          <w:szCs w:val="20"/>
          <w:lang w:eastAsia="zh-CN"/>
        </w:rPr>
        <w:t>: +886-2-2918-8066</w:t>
      </w:r>
    </w:p>
    <w:p w:rsidR="00B8140D" w:rsidRPr="0078708A" w:rsidRDefault="005557E4" w:rsidP="00B8140D">
      <w:pPr>
        <w:spacing w:line="320" w:lineRule="exact"/>
        <w:jc w:val="both"/>
        <w:rPr>
          <w:rStyle w:val="a8"/>
          <w:rFonts w:ascii="微軟正黑體" w:eastAsia="微軟正黑體" w:hAnsi="微軟正黑體"/>
          <w:lang w:eastAsia="zh-CN"/>
        </w:rPr>
      </w:pPr>
      <w:hyperlink r:id="rId34" w:history="1">
        <w:r w:rsidR="0078708A" w:rsidRPr="0078708A">
          <w:rPr>
            <w:rStyle w:val="a8"/>
            <w:rFonts w:ascii="微軟正黑體" w:eastAsia="微軟正黑體" w:hAnsi="微軟正黑體" w:cstheme="minorHAnsi"/>
            <w:sz w:val="20"/>
            <w:szCs w:val="20"/>
            <w:lang w:eastAsia="zh-CN"/>
          </w:rPr>
          <w:t>http://www.cincoze.com/</w:t>
        </w:r>
      </w:hyperlink>
    </w:p>
    <w:p w:rsidR="00B8140D" w:rsidRPr="0078708A" w:rsidRDefault="00B8140D" w:rsidP="00B8140D">
      <w:pPr>
        <w:spacing w:line="240" w:lineRule="exact"/>
        <w:jc w:val="both"/>
        <w:rPr>
          <w:rFonts w:ascii="微軟正黑體" w:eastAsia="微軟正黑體" w:hAnsi="微軟正黑體"/>
          <w:lang w:eastAsia="zh-CN"/>
        </w:rPr>
      </w:pPr>
    </w:p>
    <w:p w:rsidR="00B8140D" w:rsidRPr="0078708A" w:rsidRDefault="0078708A" w:rsidP="00B8140D">
      <w:pPr>
        <w:jc w:val="both"/>
        <w:rPr>
          <w:rFonts w:ascii="微軟正黑體" w:eastAsia="微軟正黑體" w:hAnsi="微軟正黑體" w:cs="Tahoma"/>
          <w:color w:val="000000"/>
          <w:sz w:val="18"/>
          <w:szCs w:val="18"/>
          <w:shd w:val="clear" w:color="auto" w:fill="FFFFFF"/>
          <w:lang w:eastAsia="zh-CN"/>
        </w:rPr>
      </w:pPr>
      <w:r w:rsidRPr="0078708A">
        <w:rPr>
          <w:rFonts w:ascii="微軟正黑體" w:eastAsia="微軟正黑體" w:hAnsi="微軟正黑體" w:cs="Tahoma" w:hint="eastAsia"/>
          <w:color w:val="000000"/>
          <w:sz w:val="18"/>
          <w:szCs w:val="18"/>
          <w:shd w:val="clear" w:color="auto" w:fill="FFFFFF"/>
          <w:lang w:eastAsia="zh-CN"/>
        </w:rPr>
        <w:t>提及的所有其他公司及产品名称可能属于其各自公司的商标或注册商标，仅供识别之用。所有其他名称、品牌和商标仅用于识别目的，并且可能是其各自所有者的商标或注册商标。</w:t>
      </w:r>
    </w:p>
    <w:p w:rsidR="00625837" w:rsidRPr="0078708A" w:rsidRDefault="0078708A" w:rsidP="00B8140D">
      <w:pPr>
        <w:jc w:val="both"/>
        <w:rPr>
          <w:rFonts w:ascii="微軟正黑體" w:eastAsia="微軟正黑體" w:hAnsi="微軟正黑體" w:cstheme="minorHAnsi"/>
          <w:color w:val="666666"/>
          <w:sz w:val="20"/>
          <w:szCs w:val="20"/>
          <w:lang w:eastAsia="zh-CN"/>
        </w:rPr>
      </w:pPr>
      <w:r w:rsidRPr="0078708A">
        <w:rPr>
          <w:rFonts w:ascii="微軟正黑體" w:eastAsia="微軟正黑體" w:hAnsi="微軟正黑體" w:cs="Arial" w:hint="eastAsia"/>
          <w:color w:val="5F6266"/>
          <w:sz w:val="16"/>
          <w:szCs w:val="20"/>
          <w:shd w:val="clear" w:color="auto" w:fill="F9FBFC"/>
          <w:lang w:eastAsia="zh-CN"/>
        </w:rPr>
        <w:t>德承股份有限公司</w:t>
      </w:r>
      <w:r w:rsidRPr="0078708A">
        <w:rPr>
          <w:rFonts w:ascii="微軟正黑體" w:eastAsia="微軟正黑體" w:hAnsi="微軟正黑體" w:cs="Arial"/>
          <w:color w:val="5F6266"/>
          <w:sz w:val="16"/>
          <w:szCs w:val="20"/>
          <w:shd w:val="clear" w:color="auto" w:fill="F9FBFC"/>
          <w:lang w:eastAsia="zh-CN"/>
        </w:rPr>
        <w:t>2018</w:t>
      </w:r>
      <w:r w:rsidRPr="0078708A">
        <w:rPr>
          <w:rFonts w:ascii="微軟正黑體" w:eastAsia="微軟正黑體" w:hAnsi="微軟正黑體" w:cs="Arial" w:hint="eastAsia"/>
          <w:color w:val="5F6266"/>
          <w:sz w:val="16"/>
          <w:szCs w:val="20"/>
          <w:shd w:val="clear" w:color="auto" w:fill="F9FBFC"/>
          <w:lang w:eastAsia="zh-CN"/>
        </w:rPr>
        <w:t>年版权所有</w:t>
      </w:r>
    </w:p>
    <w:p w:rsidR="00625837" w:rsidRPr="0078708A" w:rsidRDefault="00625837">
      <w:pPr>
        <w:rPr>
          <w:rFonts w:ascii="微軟正黑體" w:eastAsia="微軟正黑體" w:hAnsi="微軟正黑體" w:cstheme="minorHAnsi"/>
          <w:color w:val="666666"/>
          <w:sz w:val="20"/>
          <w:szCs w:val="20"/>
          <w:lang w:eastAsia="zh-CN"/>
        </w:rPr>
      </w:pPr>
    </w:p>
    <w:sectPr w:rsidR="00625837" w:rsidRPr="0078708A" w:rsidSect="00835899">
      <w:headerReference w:type="default" r:id="rId35"/>
      <w:type w:val="continuous"/>
      <w:pgSz w:w="11906" w:h="16838"/>
      <w:pgMar w:top="1440" w:right="1276" w:bottom="992"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348" w:rsidRDefault="006A4348" w:rsidP="00582F7C">
      <w:r>
        <w:separator/>
      </w:r>
    </w:p>
  </w:endnote>
  <w:endnote w:type="continuationSeparator" w:id="0">
    <w:p w:rsidR="006A4348" w:rsidRDefault="006A4348" w:rsidP="0058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348" w:rsidRDefault="006A4348" w:rsidP="00582F7C">
      <w:r>
        <w:separator/>
      </w:r>
    </w:p>
  </w:footnote>
  <w:footnote w:type="continuationSeparator" w:id="0">
    <w:p w:rsidR="006A4348" w:rsidRDefault="006A4348" w:rsidP="00582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497" w:rsidRDefault="00CD1497">
    <w:pPr>
      <w:pStyle w:val="a3"/>
    </w:pPr>
    <w:r>
      <w:rPr>
        <w:noProof/>
      </w:rPr>
      <w:drawing>
        <wp:anchor distT="0" distB="0" distL="114300" distR="114300" simplePos="0" relativeHeight="251659264" behindDoc="1" locked="0" layoutInCell="1" allowOverlap="1" wp14:anchorId="44C00D68" wp14:editId="16CF3A88">
          <wp:simplePos x="0" y="0"/>
          <wp:positionH relativeFrom="column">
            <wp:posOffset>-1144905</wp:posOffset>
          </wp:positionH>
          <wp:positionV relativeFrom="paragraph">
            <wp:posOffset>-659320</wp:posOffset>
          </wp:positionV>
          <wp:extent cx="7560310" cy="1036955"/>
          <wp:effectExtent l="0" t="0" r="2540" b="0"/>
          <wp:wrapNone/>
          <wp:docPr id="6" name="圖片 6" descr="word-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e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36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D622C"/>
    <w:multiLevelType w:val="hybridMultilevel"/>
    <w:tmpl w:val="00C0FD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0BA7B62"/>
    <w:multiLevelType w:val="hybridMultilevel"/>
    <w:tmpl w:val="46C42168"/>
    <w:lvl w:ilvl="0" w:tplc="E312D030">
      <w:numFmt w:val="bullet"/>
      <w:lvlText w:val="•"/>
      <w:lvlJc w:val="left"/>
      <w:pPr>
        <w:ind w:left="360" w:hanging="360"/>
      </w:pPr>
      <w:rPr>
        <w:rFonts w:ascii="Calibri" w:eastAsia="新細明體"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0F76B04"/>
    <w:multiLevelType w:val="hybridMultilevel"/>
    <w:tmpl w:val="88349EF6"/>
    <w:lvl w:ilvl="0" w:tplc="7CB49152">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5B9C32CF"/>
    <w:multiLevelType w:val="hybridMultilevel"/>
    <w:tmpl w:val="DDD0F19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D280910"/>
    <w:multiLevelType w:val="hybridMultilevel"/>
    <w:tmpl w:val="B27265A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63F3304A"/>
    <w:multiLevelType w:val="hybridMultilevel"/>
    <w:tmpl w:val="FA56744E"/>
    <w:lvl w:ilvl="0" w:tplc="EFAAD788">
      <w:numFmt w:val="bullet"/>
      <w:lvlText w:val="•"/>
      <w:lvlJc w:val="left"/>
      <w:pPr>
        <w:ind w:left="360" w:hanging="360"/>
      </w:pPr>
      <w:rPr>
        <w:rFonts w:ascii="新細明體" w:eastAsia="新細明體" w:hAnsi="新細明體" w:cs="Calibr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D7866FD"/>
    <w:multiLevelType w:val="hybridMultilevel"/>
    <w:tmpl w:val="9710C3D8"/>
    <w:lvl w:ilvl="0" w:tplc="6B2261E8">
      <w:numFmt w:val="bullet"/>
      <w:lvlText w:val="•"/>
      <w:lvlJc w:val="left"/>
      <w:pPr>
        <w:ind w:left="360" w:hanging="360"/>
      </w:pPr>
      <w:rPr>
        <w:rFonts w:ascii="新細明體" w:eastAsia="新細明體" w:hAnsi="新細明體" w:cs="Calibr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3D91E76"/>
    <w:multiLevelType w:val="hybridMultilevel"/>
    <w:tmpl w:val="8FA4E8E4"/>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8" w15:restartNumberingAfterBreak="0">
    <w:nsid w:val="7AD21D70"/>
    <w:multiLevelType w:val="hybridMultilevel"/>
    <w:tmpl w:val="16561F0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9" w15:restartNumberingAfterBreak="0">
    <w:nsid w:val="7BAC5BEF"/>
    <w:multiLevelType w:val="hybridMultilevel"/>
    <w:tmpl w:val="2D743A0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6"/>
  </w:num>
  <w:num w:numId="4">
    <w:abstractNumId w:val="5"/>
  </w:num>
  <w:num w:numId="5">
    <w:abstractNumId w:val="7"/>
  </w:num>
  <w:num w:numId="6">
    <w:abstractNumId w:val="4"/>
  </w:num>
  <w:num w:numId="7">
    <w:abstractNumId w:val="8"/>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F7C"/>
    <w:rsid w:val="0000004D"/>
    <w:rsid w:val="000049EC"/>
    <w:rsid w:val="00007924"/>
    <w:rsid w:val="0002240C"/>
    <w:rsid w:val="00022EAC"/>
    <w:rsid w:val="0003066B"/>
    <w:rsid w:val="000375DA"/>
    <w:rsid w:val="00043F05"/>
    <w:rsid w:val="00046222"/>
    <w:rsid w:val="00056F91"/>
    <w:rsid w:val="000616A1"/>
    <w:rsid w:val="0007207D"/>
    <w:rsid w:val="000931CF"/>
    <w:rsid w:val="000942F0"/>
    <w:rsid w:val="00094F75"/>
    <w:rsid w:val="000A7695"/>
    <w:rsid w:val="000B2A34"/>
    <w:rsid w:val="000C1C26"/>
    <w:rsid w:val="000C71CC"/>
    <w:rsid w:val="000C7FBA"/>
    <w:rsid w:val="000D60F6"/>
    <w:rsid w:val="000F190F"/>
    <w:rsid w:val="000F2A5A"/>
    <w:rsid w:val="00111007"/>
    <w:rsid w:val="00124F18"/>
    <w:rsid w:val="00137023"/>
    <w:rsid w:val="00140E50"/>
    <w:rsid w:val="001422B1"/>
    <w:rsid w:val="00147413"/>
    <w:rsid w:val="00147436"/>
    <w:rsid w:val="0015063F"/>
    <w:rsid w:val="00155D4F"/>
    <w:rsid w:val="00156965"/>
    <w:rsid w:val="00157B72"/>
    <w:rsid w:val="0016321C"/>
    <w:rsid w:val="00166962"/>
    <w:rsid w:val="00172FD4"/>
    <w:rsid w:val="00181787"/>
    <w:rsid w:val="00194E33"/>
    <w:rsid w:val="001A18C2"/>
    <w:rsid w:val="001A552D"/>
    <w:rsid w:val="001A5B78"/>
    <w:rsid w:val="001B07D9"/>
    <w:rsid w:val="001B3F43"/>
    <w:rsid w:val="001B4ADE"/>
    <w:rsid w:val="001B573F"/>
    <w:rsid w:val="001B597D"/>
    <w:rsid w:val="001C6945"/>
    <w:rsid w:val="001D0284"/>
    <w:rsid w:val="001D1086"/>
    <w:rsid w:val="001E3AD0"/>
    <w:rsid w:val="001F3138"/>
    <w:rsid w:val="001F4F93"/>
    <w:rsid w:val="001F64FF"/>
    <w:rsid w:val="001F69CA"/>
    <w:rsid w:val="00203426"/>
    <w:rsid w:val="00204D5E"/>
    <w:rsid w:val="00213789"/>
    <w:rsid w:val="00216178"/>
    <w:rsid w:val="00216365"/>
    <w:rsid w:val="002238CD"/>
    <w:rsid w:val="00236028"/>
    <w:rsid w:val="00243E46"/>
    <w:rsid w:val="0024628E"/>
    <w:rsid w:val="002477E4"/>
    <w:rsid w:val="00260724"/>
    <w:rsid w:val="002737A6"/>
    <w:rsid w:val="002766D7"/>
    <w:rsid w:val="00292B53"/>
    <w:rsid w:val="002971CF"/>
    <w:rsid w:val="002A4500"/>
    <w:rsid w:val="002A5683"/>
    <w:rsid w:val="002A65A5"/>
    <w:rsid w:val="002B2E14"/>
    <w:rsid w:val="002B6A0D"/>
    <w:rsid w:val="002C2E73"/>
    <w:rsid w:val="002D575D"/>
    <w:rsid w:val="002E62D1"/>
    <w:rsid w:val="002F3428"/>
    <w:rsid w:val="002F3510"/>
    <w:rsid w:val="003000A7"/>
    <w:rsid w:val="003102FC"/>
    <w:rsid w:val="00313B38"/>
    <w:rsid w:val="00315539"/>
    <w:rsid w:val="0031618A"/>
    <w:rsid w:val="00320A5F"/>
    <w:rsid w:val="003274A3"/>
    <w:rsid w:val="00341936"/>
    <w:rsid w:val="00354F8C"/>
    <w:rsid w:val="003572BA"/>
    <w:rsid w:val="003721D5"/>
    <w:rsid w:val="00374CA0"/>
    <w:rsid w:val="00381398"/>
    <w:rsid w:val="0038681C"/>
    <w:rsid w:val="00390163"/>
    <w:rsid w:val="00392B85"/>
    <w:rsid w:val="003A2D19"/>
    <w:rsid w:val="003A393D"/>
    <w:rsid w:val="003B4B5E"/>
    <w:rsid w:val="003C0959"/>
    <w:rsid w:val="003C0D61"/>
    <w:rsid w:val="003C121C"/>
    <w:rsid w:val="003C2B16"/>
    <w:rsid w:val="003C360B"/>
    <w:rsid w:val="003D310E"/>
    <w:rsid w:val="003D76EF"/>
    <w:rsid w:val="003E0A1D"/>
    <w:rsid w:val="003E2606"/>
    <w:rsid w:val="003E68EE"/>
    <w:rsid w:val="003E7094"/>
    <w:rsid w:val="003F0111"/>
    <w:rsid w:val="003F5049"/>
    <w:rsid w:val="003F5455"/>
    <w:rsid w:val="003F6C3D"/>
    <w:rsid w:val="004065C4"/>
    <w:rsid w:val="0044524D"/>
    <w:rsid w:val="00451E84"/>
    <w:rsid w:val="00456016"/>
    <w:rsid w:val="004578D9"/>
    <w:rsid w:val="00457BB3"/>
    <w:rsid w:val="00470421"/>
    <w:rsid w:val="00473600"/>
    <w:rsid w:val="0047495B"/>
    <w:rsid w:val="004811BD"/>
    <w:rsid w:val="00482CD2"/>
    <w:rsid w:val="00491296"/>
    <w:rsid w:val="004914FB"/>
    <w:rsid w:val="0049208A"/>
    <w:rsid w:val="00496889"/>
    <w:rsid w:val="00497537"/>
    <w:rsid w:val="004A073F"/>
    <w:rsid w:val="004A25F4"/>
    <w:rsid w:val="004B6984"/>
    <w:rsid w:val="004C49ED"/>
    <w:rsid w:val="004D591A"/>
    <w:rsid w:val="004E1FDE"/>
    <w:rsid w:val="004E49D2"/>
    <w:rsid w:val="004E59A3"/>
    <w:rsid w:val="00500D6F"/>
    <w:rsid w:val="005036CB"/>
    <w:rsid w:val="00510AD6"/>
    <w:rsid w:val="0051582F"/>
    <w:rsid w:val="00515EC6"/>
    <w:rsid w:val="00517EE6"/>
    <w:rsid w:val="00520969"/>
    <w:rsid w:val="00526D7F"/>
    <w:rsid w:val="00527130"/>
    <w:rsid w:val="00533AFC"/>
    <w:rsid w:val="00537845"/>
    <w:rsid w:val="0054154D"/>
    <w:rsid w:val="00544B71"/>
    <w:rsid w:val="0054704D"/>
    <w:rsid w:val="00550A91"/>
    <w:rsid w:val="00552536"/>
    <w:rsid w:val="005525E3"/>
    <w:rsid w:val="00554377"/>
    <w:rsid w:val="005553D2"/>
    <w:rsid w:val="005557E4"/>
    <w:rsid w:val="00555980"/>
    <w:rsid w:val="005572A1"/>
    <w:rsid w:val="00560481"/>
    <w:rsid w:val="0056067D"/>
    <w:rsid w:val="005651F2"/>
    <w:rsid w:val="00565B43"/>
    <w:rsid w:val="00565E7D"/>
    <w:rsid w:val="00570CF7"/>
    <w:rsid w:val="00572C15"/>
    <w:rsid w:val="00574359"/>
    <w:rsid w:val="00580876"/>
    <w:rsid w:val="00581DC2"/>
    <w:rsid w:val="00582F7C"/>
    <w:rsid w:val="00583086"/>
    <w:rsid w:val="00583EDB"/>
    <w:rsid w:val="00596B94"/>
    <w:rsid w:val="005A67A2"/>
    <w:rsid w:val="005D409B"/>
    <w:rsid w:val="005D64CE"/>
    <w:rsid w:val="005E2EA2"/>
    <w:rsid w:val="005F69EA"/>
    <w:rsid w:val="005F7AE2"/>
    <w:rsid w:val="006011DA"/>
    <w:rsid w:val="00601F6E"/>
    <w:rsid w:val="00610614"/>
    <w:rsid w:val="006118E8"/>
    <w:rsid w:val="0062277B"/>
    <w:rsid w:val="00625837"/>
    <w:rsid w:val="00633CAA"/>
    <w:rsid w:val="00637AD5"/>
    <w:rsid w:val="00655506"/>
    <w:rsid w:val="006719E1"/>
    <w:rsid w:val="00672E5A"/>
    <w:rsid w:val="00675D75"/>
    <w:rsid w:val="00681AFE"/>
    <w:rsid w:val="006829D8"/>
    <w:rsid w:val="00682D6B"/>
    <w:rsid w:val="0068411A"/>
    <w:rsid w:val="0069023A"/>
    <w:rsid w:val="006975B8"/>
    <w:rsid w:val="006A4009"/>
    <w:rsid w:val="006A4348"/>
    <w:rsid w:val="006A705A"/>
    <w:rsid w:val="006B3CD7"/>
    <w:rsid w:val="006B4BFA"/>
    <w:rsid w:val="006C2766"/>
    <w:rsid w:val="006C3BFC"/>
    <w:rsid w:val="006C5D1B"/>
    <w:rsid w:val="006D021E"/>
    <w:rsid w:val="006D2BCD"/>
    <w:rsid w:val="006D2F87"/>
    <w:rsid w:val="006D5AEA"/>
    <w:rsid w:val="006E26B1"/>
    <w:rsid w:val="006E2824"/>
    <w:rsid w:val="006F4163"/>
    <w:rsid w:val="00702264"/>
    <w:rsid w:val="00707E79"/>
    <w:rsid w:val="00711F06"/>
    <w:rsid w:val="007132CE"/>
    <w:rsid w:val="00717798"/>
    <w:rsid w:val="00732CB3"/>
    <w:rsid w:val="0075287A"/>
    <w:rsid w:val="0076309C"/>
    <w:rsid w:val="00770D3F"/>
    <w:rsid w:val="00772ABF"/>
    <w:rsid w:val="0078708A"/>
    <w:rsid w:val="00787108"/>
    <w:rsid w:val="00790238"/>
    <w:rsid w:val="00793EF8"/>
    <w:rsid w:val="007A0D2F"/>
    <w:rsid w:val="007A21C9"/>
    <w:rsid w:val="007A64F8"/>
    <w:rsid w:val="007B7D31"/>
    <w:rsid w:val="007C02C0"/>
    <w:rsid w:val="007C0FF8"/>
    <w:rsid w:val="007D7DA4"/>
    <w:rsid w:val="007E102F"/>
    <w:rsid w:val="007F1D67"/>
    <w:rsid w:val="007F365A"/>
    <w:rsid w:val="007F4516"/>
    <w:rsid w:val="00802F53"/>
    <w:rsid w:val="008034EB"/>
    <w:rsid w:val="00814C5A"/>
    <w:rsid w:val="0081538D"/>
    <w:rsid w:val="0082560A"/>
    <w:rsid w:val="0083490F"/>
    <w:rsid w:val="00835899"/>
    <w:rsid w:val="00837B4E"/>
    <w:rsid w:val="00847AC8"/>
    <w:rsid w:val="008662F5"/>
    <w:rsid w:val="00871863"/>
    <w:rsid w:val="008725E7"/>
    <w:rsid w:val="00873896"/>
    <w:rsid w:val="008742D4"/>
    <w:rsid w:val="00880C95"/>
    <w:rsid w:val="00882DE1"/>
    <w:rsid w:val="008877A1"/>
    <w:rsid w:val="008929B5"/>
    <w:rsid w:val="008A016F"/>
    <w:rsid w:val="008A0E47"/>
    <w:rsid w:val="008A23C6"/>
    <w:rsid w:val="008A450D"/>
    <w:rsid w:val="008B3485"/>
    <w:rsid w:val="008B555A"/>
    <w:rsid w:val="008C2667"/>
    <w:rsid w:val="008C3CA4"/>
    <w:rsid w:val="008C5F9B"/>
    <w:rsid w:val="008D35EE"/>
    <w:rsid w:val="008D6235"/>
    <w:rsid w:val="008E2576"/>
    <w:rsid w:val="008E6CC4"/>
    <w:rsid w:val="008E7C44"/>
    <w:rsid w:val="008F7867"/>
    <w:rsid w:val="008F7FB5"/>
    <w:rsid w:val="009175FC"/>
    <w:rsid w:val="00920AF5"/>
    <w:rsid w:val="00921568"/>
    <w:rsid w:val="00924EED"/>
    <w:rsid w:val="00935AAC"/>
    <w:rsid w:val="0093696B"/>
    <w:rsid w:val="00943BC6"/>
    <w:rsid w:val="009453E3"/>
    <w:rsid w:val="00962564"/>
    <w:rsid w:val="0096369D"/>
    <w:rsid w:val="00971185"/>
    <w:rsid w:val="00981866"/>
    <w:rsid w:val="00991EA2"/>
    <w:rsid w:val="00992B2D"/>
    <w:rsid w:val="0099559E"/>
    <w:rsid w:val="009956FF"/>
    <w:rsid w:val="009A098B"/>
    <w:rsid w:val="009B39E8"/>
    <w:rsid w:val="009B3C84"/>
    <w:rsid w:val="009C0605"/>
    <w:rsid w:val="009C30E9"/>
    <w:rsid w:val="009E3321"/>
    <w:rsid w:val="009E7C2F"/>
    <w:rsid w:val="009E7FA1"/>
    <w:rsid w:val="009F0970"/>
    <w:rsid w:val="009F3086"/>
    <w:rsid w:val="009F5E00"/>
    <w:rsid w:val="00A00BD7"/>
    <w:rsid w:val="00A04B47"/>
    <w:rsid w:val="00A0523F"/>
    <w:rsid w:val="00A102CD"/>
    <w:rsid w:val="00A11F7E"/>
    <w:rsid w:val="00A12315"/>
    <w:rsid w:val="00A1515C"/>
    <w:rsid w:val="00A15CD1"/>
    <w:rsid w:val="00A20A91"/>
    <w:rsid w:val="00A22112"/>
    <w:rsid w:val="00A337A2"/>
    <w:rsid w:val="00A43E9E"/>
    <w:rsid w:val="00A45542"/>
    <w:rsid w:val="00A45641"/>
    <w:rsid w:val="00A55B4E"/>
    <w:rsid w:val="00A744A4"/>
    <w:rsid w:val="00A877C5"/>
    <w:rsid w:val="00A95D6B"/>
    <w:rsid w:val="00AA3507"/>
    <w:rsid w:val="00AB7B4C"/>
    <w:rsid w:val="00AD06FE"/>
    <w:rsid w:val="00AD4FBB"/>
    <w:rsid w:val="00AD7E5E"/>
    <w:rsid w:val="00AE3F4A"/>
    <w:rsid w:val="00AF1676"/>
    <w:rsid w:val="00AF24A0"/>
    <w:rsid w:val="00AF5048"/>
    <w:rsid w:val="00B03974"/>
    <w:rsid w:val="00B10836"/>
    <w:rsid w:val="00B11A0B"/>
    <w:rsid w:val="00B1687F"/>
    <w:rsid w:val="00B17B38"/>
    <w:rsid w:val="00B21CF6"/>
    <w:rsid w:val="00B256CD"/>
    <w:rsid w:val="00B2585D"/>
    <w:rsid w:val="00B3002A"/>
    <w:rsid w:val="00B32F54"/>
    <w:rsid w:val="00B45E5D"/>
    <w:rsid w:val="00B52DCD"/>
    <w:rsid w:val="00B647A9"/>
    <w:rsid w:val="00B7196F"/>
    <w:rsid w:val="00B727B6"/>
    <w:rsid w:val="00B77D7C"/>
    <w:rsid w:val="00B8140D"/>
    <w:rsid w:val="00B81611"/>
    <w:rsid w:val="00B828C2"/>
    <w:rsid w:val="00B83FB9"/>
    <w:rsid w:val="00B846EC"/>
    <w:rsid w:val="00B86E2F"/>
    <w:rsid w:val="00B90486"/>
    <w:rsid w:val="00B91181"/>
    <w:rsid w:val="00BA02A6"/>
    <w:rsid w:val="00BA79BD"/>
    <w:rsid w:val="00BB46E5"/>
    <w:rsid w:val="00BC1F8D"/>
    <w:rsid w:val="00BC3F8A"/>
    <w:rsid w:val="00BC425A"/>
    <w:rsid w:val="00BC464D"/>
    <w:rsid w:val="00BD2829"/>
    <w:rsid w:val="00BD66BD"/>
    <w:rsid w:val="00BD6746"/>
    <w:rsid w:val="00BF607B"/>
    <w:rsid w:val="00C03EB2"/>
    <w:rsid w:val="00C11A31"/>
    <w:rsid w:val="00C24800"/>
    <w:rsid w:val="00C2542D"/>
    <w:rsid w:val="00C25D47"/>
    <w:rsid w:val="00C264C4"/>
    <w:rsid w:val="00C301DD"/>
    <w:rsid w:val="00C31115"/>
    <w:rsid w:val="00C40E84"/>
    <w:rsid w:val="00C47307"/>
    <w:rsid w:val="00C530F3"/>
    <w:rsid w:val="00C6545A"/>
    <w:rsid w:val="00C81060"/>
    <w:rsid w:val="00C82B7F"/>
    <w:rsid w:val="00C84688"/>
    <w:rsid w:val="00C84707"/>
    <w:rsid w:val="00C8534A"/>
    <w:rsid w:val="00C87C91"/>
    <w:rsid w:val="00C922A7"/>
    <w:rsid w:val="00CA3AB7"/>
    <w:rsid w:val="00CB3EFD"/>
    <w:rsid w:val="00CC479B"/>
    <w:rsid w:val="00CD1497"/>
    <w:rsid w:val="00CD66BA"/>
    <w:rsid w:val="00CE2F63"/>
    <w:rsid w:val="00CE30DE"/>
    <w:rsid w:val="00CE696A"/>
    <w:rsid w:val="00CF3F12"/>
    <w:rsid w:val="00CF7EAE"/>
    <w:rsid w:val="00D12D10"/>
    <w:rsid w:val="00D20323"/>
    <w:rsid w:val="00D20C9C"/>
    <w:rsid w:val="00D2401D"/>
    <w:rsid w:val="00D248EE"/>
    <w:rsid w:val="00D27EAB"/>
    <w:rsid w:val="00D35953"/>
    <w:rsid w:val="00D407AE"/>
    <w:rsid w:val="00D42FE7"/>
    <w:rsid w:val="00D43984"/>
    <w:rsid w:val="00D465A3"/>
    <w:rsid w:val="00D510D8"/>
    <w:rsid w:val="00D539FC"/>
    <w:rsid w:val="00D5451E"/>
    <w:rsid w:val="00D574A8"/>
    <w:rsid w:val="00D64251"/>
    <w:rsid w:val="00D82E5F"/>
    <w:rsid w:val="00D83243"/>
    <w:rsid w:val="00D85AB1"/>
    <w:rsid w:val="00D86765"/>
    <w:rsid w:val="00D87332"/>
    <w:rsid w:val="00DB679B"/>
    <w:rsid w:val="00DD3222"/>
    <w:rsid w:val="00DF3D56"/>
    <w:rsid w:val="00E014B0"/>
    <w:rsid w:val="00E02934"/>
    <w:rsid w:val="00E037F5"/>
    <w:rsid w:val="00E105D0"/>
    <w:rsid w:val="00E14BA4"/>
    <w:rsid w:val="00E161DB"/>
    <w:rsid w:val="00E204DD"/>
    <w:rsid w:val="00E24FCE"/>
    <w:rsid w:val="00E32E35"/>
    <w:rsid w:val="00E40CF5"/>
    <w:rsid w:val="00E50040"/>
    <w:rsid w:val="00E52079"/>
    <w:rsid w:val="00E60EBD"/>
    <w:rsid w:val="00E62616"/>
    <w:rsid w:val="00E64B49"/>
    <w:rsid w:val="00E73FB2"/>
    <w:rsid w:val="00E7556F"/>
    <w:rsid w:val="00E77571"/>
    <w:rsid w:val="00E96055"/>
    <w:rsid w:val="00E97CEE"/>
    <w:rsid w:val="00EB067D"/>
    <w:rsid w:val="00EB1945"/>
    <w:rsid w:val="00EB4372"/>
    <w:rsid w:val="00EB762B"/>
    <w:rsid w:val="00EC3B6B"/>
    <w:rsid w:val="00EC52B8"/>
    <w:rsid w:val="00EC617D"/>
    <w:rsid w:val="00ED52D6"/>
    <w:rsid w:val="00ED7E57"/>
    <w:rsid w:val="00EE0AF4"/>
    <w:rsid w:val="00EE146E"/>
    <w:rsid w:val="00EE524C"/>
    <w:rsid w:val="00EE574E"/>
    <w:rsid w:val="00EF0BDB"/>
    <w:rsid w:val="00EF166C"/>
    <w:rsid w:val="00F03538"/>
    <w:rsid w:val="00F047D7"/>
    <w:rsid w:val="00F05E6E"/>
    <w:rsid w:val="00F12997"/>
    <w:rsid w:val="00F22F79"/>
    <w:rsid w:val="00F408F2"/>
    <w:rsid w:val="00F437D8"/>
    <w:rsid w:val="00F522EE"/>
    <w:rsid w:val="00F53C57"/>
    <w:rsid w:val="00F63EDE"/>
    <w:rsid w:val="00F72A72"/>
    <w:rsid w:val="00F74385"/>
    <w:rsid w:val="00F80B53"/>
    <w:rsid w:val="00F86071"/>
    <w:rsid w:val="00F86899"/>
    <w:rsid w:val="00FA1EEE"/>
    <w:rsid w:val="00FA2951"/>
    <w:rsid w:val="00FA424C"/>
    <w:rsid w:val="00FA4528"/>
    <w:rsid w:val="00FA6278"/>
    <w:rsid w:val="00FA6508"/>
    <w:rsid w:val="00FA6C5D"/>
    <w:rsid w:val="00FA753F"/>
    <w:rsid w:val="00FA790E"/>
    <w:rsid w:val="00FB53A4"/>
    <w:rsid w:val="00FB5AF4"/>
    <w:rsid w:val="00FC36E7"/>
    <w:rsid w:val="00FC6B15"/>
    <w:rsid w:val="00FD16CD"/>
    <w:rsid w:val="00FD1E78"/>
    <w:rsid w:val="00FE2DFB"/>
    <w:rsid w:val="00FE5803"/>
    <w:rsid w:val="00FF28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6962564-3325-454B-8D0C-42EE06B0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F7C"/>
    <w:rPr>
      <w:rFonts w:ascii="Cambria" w:eastAsia="新細明體" w:hAnsi="Cambria" w:cs="Times New Roman"/>
      <w:kern w:val="0"/>
      <w:szCs w:val="24"/>
      <w:lang w:eastAsia="en-US"/>
    </w:rPr>
  </w:style>
  <w:style w:type="paragraph" w:styleId="1">
    <w:name w:val="heading 1"/>
    <w:basedOn w:val="a"/>
    <w:next w:val="a"/>
    <w:link w:val="10"/>
    <w:uiPriority w:val="9"/>
    <w:qFormat/>
    <w:rsid w:val="005209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520969"/>
    <w:pPr>
      <w:keepNext/>
      <w:spacing w:line="720" w:lineRule="auto"/>
      <w:outlineLvl w:val="1"/>
    </w:pPr>
    <w:rPr>
      <w:rFonts w:asciiTheme="majorHAnsi" w:eastAsiaTheme="majorEastAsia" w:hAnsiTheme="majorHAnsi" w:cstheme="majorBidi"/>
      <w:b/>
      <w:bCs/>
      <w:sz w:val="48"/>
      <w:szCs w:val="48"/>
    </w:rPr>
  </w:style>
  <w:style w:type="paragraph" w:styleId="4">
    <w:name w:val="heading 4"/>
    <w:basedOn w:val="a"/>
    <w:next w:val="a"/>
    <w:link w:val="40"/>
    <w:uiPriority w:val="9"/>
    <w:semiHidden/>
    <w:unhideWhenUsed/>
    <w:qFormat/>
    <w:rsid w:val="00A102C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F7C"/>
    <w:pPr>
      <w:widowControl w:val="0"/>
      <w:tabs>
        <w:tab w:val="center" w:pos="4153"/>
        <w:tab w:val="right" w:pos="8306"/>
      </w:tabs>
      <w:snapToGrid w:val="0"/>
    </w:pPr>
    <w:rPr>
      <w:rFonts w:asciiTheme="minorHAnsi" w:eastAsiaTheme="minorEastAsia" w:hAnsiTheme="minorHAnsi" w:cstheme="minorBidi"/>
      <w:kern w:val="2"/>
      <w:sz w:val="20"/>
      <w:szCs w:val="20"/>
      <w:lang w:eastAsia="zh-TW"/>
    </w:rPr>
  </w:style>
  <w:style w:type="character" w:customStyle="1" w:styleId="a4">
    <w:name w:val="頁首 字元"/>
    <w:basedOn w:val="a0"/>
    <w:link w:val="a3"/>
    <w:uiPriority w:val="99"/>
    <w:rsid w:val="00582F7C"/>
    <w:rPr>
      <w:sz w:val="20"/>
      <w:szCs w:val="20"/>
    </w:rPr>
  </w:style>
  <w:style w:type="paragraph" w:styleId="a5">
    <w:name w:val="footer"/>
    <w:basedOn w:val="a"/>
    <w:link w:val="a6"/>
    <w:uiPriority w:val="99"/>
    <w:unhideWhenUsed/>
    <w:rsid w:val="00582F7C"/>
    <w:pPr>
      <w:widowControl w:val="0"/>
      <w:tabs>
        <w:tab w:val="center" w:pos="4153"/>
        <w:tab w:val="right" w:pos="8306"/>
      </w:tabs>
      <w:snapToGrid w:val="0"/>
    </w:pPr>
    <w:rPr>
      <w:rFonts w:asciiTheme="minorHAnsi" w:eastAsiaTheme="minorEastAsia" w:hAnsiTheme="minorHAnsi" w:cstheme="minorBidi"/>
      <w:kern w:val="2"/>
      <w:sz w:val="20"/>
      <w:szCs w:val="20"/>
      <w:lang w:eastAsia="zh-TW"/>
    </w:rPr>
  </w:style>
  <w:style w:type="character" w:customStyle="1" w:styleId="a6">
    <w:name w:val="頁尾 字元"/>
    <w:basedOn w:val="a0"/>
    <w:link w:val="a5"/>
    <w:uiPriority w:val="99"/>
    <w:rsid w:val="00582F7C"/>
    <w:rPr>
      <w:sz w:val="20"/>
      <w:szCs w:val="20"/>
    </w:rPr>
  </w:style>
  <w:style w:type="paragraph" w:customStyle="1" w:styleId="Default">
    <w:name w:val="Default"/>
    <w:rsid w:val="00582F7C"/>
    <w:pPr>
      <w:widowControl w:val="0"/>
      <w:autoSpaceDE w:val="0"/>
      <w:autoSpaceDN w:val="0"/>
      <w:adjustRightInd w:val="0"/>
    </w:pPr>
    <w:rPr>
      <w:rFonts w:ascii="Arial" w:eastAsia="新細明體" w:hAnsi="Arial" w:cs="Arial"/>
      <w:color w:val="000000"/>
      <w:kern w:val="0"/>
      <w:szCs w:val="24"/>
    </w:rPr>
  </w:style>
  <w:style w:type="table" w:styleId="a7">
    <w:name w:val="Table Grid"/>
    <w:basedOn w:val="a1"/>
    <w:uiPriority w:val="59"/>
    <w:rsid w:val="00582F7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82F7C"/>
  </w:style>
  <w:style w:type="character" w:styleId="a8">
    <w:name w:val="Hyperlink"/>
    <w:uiPriority w:val="99"/>
    <w:unhideWhenUsed/>
    <w:rsid w:val="00582F7C"/>
    <w:rPr>
      <w:color w:val="0000FF"/>
      <w:u w:val="single"/>
    </w:rPr>
  </w:style>
  <w:style w:type="paragraph" w:styleId="a9">
    <w:name w:val="Balloon Text"/>
    <w:basedOn w:val="a"/>
    <w:link w:val="aa"/>
    <w:uiPriority w:val="99"/>
    <w:semiHidden/>
    <w:unhideWhenUsed/>
    <w:rsid w:val="006D5A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D5AEA"/>
    <w:rPr>
      <w:rFonts w:asciiTheme="majorHAnsi" w:eastAsiaTheme="majorEastAsia" w:hAnsiTheme="majorHAnsi" w:cstheme="majorBidi"/>
      <w:kern w:val="0"/>
      <w:sz w:val="18"/>
      <w:szCs w:val="18"/>
      <w:lang w:eastAsia="en-US"/>
    </w:rPr>
  </w:style>
  <w:style w:type="paragraph" w:styleId="Web">
    <w:name w:val="Normal (Web)"/>
    <w:basedOn w:val="a"/>
    <w:uiPriority w:val="99"/>
    <w:unhideWhenUsed/>
    <w:rsid w:val="00520969"/>
    <w:pPr>
      <w:spacing w:before="100" w:beforeAutospacing="1" w:after="100" w:afterAutospacing="1"/>
    </w:pPr>
    <w:rPr>
      <w:rFonts w:ascii="新細明體" w:hAnsi="新細明體" w:cs="新細明體"/>
      <w:lang w:eastAsia="zh-TW"/>
    </w:rPr>
  </w:style>
  <w:style w:type="character" w:styleId="ab">
    <w:name w:val="Strong"/>
    <w:basedOn w:val="a0"/>
    <w:uiPriority w:val="22"/>
    <w:qFormat/>
    <w:rsid w:val="00520969"/>
    <w:rPr>
      <w:b/>
      <w:bCs/>
    </w:rPr>
  </w:style>
  <w:style w:type="character" w:styleId="ac">
    <w:name w:val="Intense Emphasis"/>
    <w:basedOn w:val="a0"/>
    <w:uiPriority w:val="21"/>
    <w:qFormat/>
    <w:rsid w:val="00520969"/>
    <w:rPr>
      <w:b/>
      <w:bCs/>
      <w:i/>
      <w:iCs/>
      <w:color w:val="4F81BD" w:themeColor="accent1"/>
    </w:rPr>
  </w:style>
  <w:style w:type="character" w:styleId="ad">
    <w:name w:val="Book Title"/>
    <w:basedOn w:val="a0"/>
    <w:uiPriority w:val="33"/>
    <w:qFormat/>
    <w:rsid w:val="00520969"/>
    <w:rPr>
      <w:b/>
      <w:bCs/>
      <w:smallCaps/>
      <w:spacing w:val="5"/>
    </w:rPr>
  </w:style>
  <w:style w:type="paragraph" w:styleId="ae">
    <w:name w:val="List Paragraph"/>
    <w:basedOn w:val="a"/>
    <w:uiPriority w:val="34"/>
    <w:qFormat/>
    <w:rsid w:val="00520969"/>
    <w:pPr>
      <w:ind w:leftChars="200" w:left="480"/>
    </w:pPr>
  </w:style>
  <w:style w:type="paragraph" w:styleId="af">
    <w:name w:val="Title"/>
    <w:basedOn w:val="a"/>
    <w:next w:val="a"/>
    <w:link w:val="af0"/>
    <w:uiPriority w:val="10"/>
    <w:qFormat/>
    <w:rsid w:val="00520969"/>
    <w:pPr>
      <w:spacing w:before="240" w:after="60"/>
      <w:jc w:val="center"/>
      <w:outlineLvl w:val="0"/>
    </w:pPr>
    <w:rPr>
      <w:rFonts w:asciiTheme="majorHAnsi" w:hAnsiTheme="majorHAnsi" w:cstheme="majorBidi"/>
      <w:b/>
      <w:bCs/>
      <w:sz w:val="32"/>
      <w:szCs w:val="32"/>
    </w:rPr>
  </w:style>
  <w:style w:type="character" w:customStyle="1" w:styleId="af0">
    <w:name w:val="標題 字元"/>
    <w:basedOn w:val="a0"/>
    <w:link w:val="af"/>
    <w:uiPriority w:val="10"/>
    <w:rsid w:val="00520969"/>
    <w:rPr>
      <w:rFonts w:asciiTheme="majorHAnsi" w:eastAsia="新細明體" w:hAnsiTheme="majorHAnsi" w:cstheme="majorBidi"/>
      <w:b/>
      <w:bCs/>
      <w:kern w:val="0"/>
      <w:sz w:val="32"/>
      <w:szCs w:val="32"/>
      <w:lang w:eastAsia="en-US"/>
    </w:rPr>
  </w:style>
  <w:style w:type="character" w:customStyle="1" w:styleId="10">
    <w:name w:val="標題 1 字元"/>
    <w:basedOn w:val="a0"/>
    <w:link w:val="1"/>
    <w:uiPriority w:val="9"/>
    <w:rsid w:val="00520969"/>
    <w:rPr>
      <w:rFonts w:asciiTheme="majorHAnsi" w:eastAsiaTheme="majorEastAsia" w:hAnsiTheme="majorHAnsi" w:cstheme="majorBidi"/>
      <w:b/>
      <w:bCs/>
      <w:kern w:val="52"/>
      <w:sz w:val="52"/>
      <w:szCs w:val="52"/>
      <w:lang w:eastAsia="en-US"/>
    </w:rPr>
  </w:style>
  <w:style w:type="character" w:customStyle="1" w:styleId="20">
    <w:name w:val="標題 2 字元"/>
    <w:basedOn w:val="a0"/>
    <w:link w:val="2"/>
    <w:uiPriority w:val="9"/>
    <w:rsid w:val="00520969"/>
    <w:rPr>
      <w:rFonts w:asciiTheme="majorHAnsi" w:eastAsiaTheme="majorEastAsia" w:hAnsiTheme="majorHAnsi" w:cstheme="majorBidi"/>
      <w:b/>
      <w:bCs/>
      <w:kern w:val="0"/>
      <w:sz w:val="48"/>
      <w:szCs w:val="48"/>
      <w:lang w:eastAsia="en-US"/>
    </w:rPr>
  </w:style>
  <w:style w:type="paragraph" w:styleId="af1">
    <w:name w:val="Quote"/>
    <w:basedOn w:val="a"/>
    <w:next w:val="a"/>
    <w:link w:val="af2"/>
    <w:uiPriority w:val="29"/>
    <w:qFormat/>
    <w:rsid w:val="00520969"/>
    <w:rPr>
      <w:i/>
      <w:iCs/>
      <w:color w:val="000000" w:themeColor="text1"/>
    </w:rPr>
  </w:style>
  <w:style w:type="character" w:customStyle="1" w:styleId="af2">
    <w:name w:val="引文 字元"/>
    <w:basedOn w:val="a0"/>
    <w:link w:val="af1"/>
    <w:uiPriority w:val="29"/>
    <w:rsid w:val="00520969"/>
    <w:rPr>
      <w:rFonts w:ascii="Cambria" w:eastAsia="新細明體" w:hAnsi="Cambria" w:cs="Times New Roman"/>
      <w:i/>
      <w:iCs/>
      <w:color w:val="000000" w:themeColor="text1"/>
      <w:kern w:val="0"/>
      <w:szCs w:val="24"/>
      <w:lang w:eastAsia="en-US"/>
    </w:rPr>
  </w:style>
  <w:style w:type="character" w:styleId="af3">
    <w:name w:val="Emphasis"/>
    <w:basedOn w:val="a0"/>
    <w:uiPriority w:val="20"/>
    <w:qFormat/>
    <w:rsid w:val="00520969"/>
    <w:rPr>
      <w:i/>
      <w:iCs/>
    </w:rPr>
  </w:style>
  <w:style w:type="character" w:customStyle="1" w:styleId="src">
    <w:name w:val="src"/>
    <w:basedOn w:val="a0"/>
    <w:rsid w:val="00C84688"/>
  </w:style>
  <w:style w:type="character" w:customStyle="1" w:styleId="40">
    <w:name w:val="標題 4 字元"/>
    <w:basedOn w:val="a0"/>
    <w:link w:val="4"/>
    <w:uiPriority w:val="9"/>
    <w:semiHidden/>
    <w:rsid w:val="00A102CD"/>
    <w:rPr>
      <w:rFonts w:asciiTheme="majorHAnsi" w:eastAsiaTheme="majorEastAsia" w:hAnsiTheme="majorHAnsi" w:cstheme="majorBidi"/>
      <w:kern w:val="0"/>
      <w:sz w:val="36"/>
      <w:szCs w:val="36"/>
      <w:lang w:eastAsia="en-US"/>
    </w:rPr>
  </w:style>
  <w:style w:type="character" w:customStyle="1" w:styleId="tran">
    <w:name w:val="tran"/>
    <w:basedOn w:val="a0"/>
    <w:rsid w:val="00007924"/>
  </w:style>
  <w:style w:type="table" w:styleId="5">
    <w:name w:val="Plain Table 5"/>
    <w:basedOn w:val="a1"/>
    <w:uiPriority w:val="45"/>
    <w:rsid w:val="004E49D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94150">
      <w:bodyDiv w:val="1"/>
      <w:marLeft w:val="0"/>
      <w:marRight w:val="0"/>
      <w:marTop w:val="0"/>
      <w:marBottom w:val="0"/>
      <w:divBdr>
        <w:top w:val="none" w:sz="0" w:space="0" w:color="auto"/>
        <w:left w:val="none" w:sz="0" w:space="0" w:color="auto"/>
        <w:bottom w:val="none" w:sz="0" w:space="0" w:color="auto"/>
        <w:right w:val="none" w:sz="0" w:space="0" w:color="auto"/>
      </w:divBdr>
    </w:div>
    <w:div w:id="197862006">
      <w:bodyDiv w:val="1"/>
      <w:marLeft w:val="0"/>
      <w:marRight w:val="0"/>
      <w:marTop w:val="0"/>
      <w:marBottom w:val="0"/>
      <w:divBdr>
        <w:top w:val="none" w:sz="0" w:space="0" w:color="auto"/>
        <w:left w:val="none" w:sz="0" w:space="0" w:color="auto"/>
        <w:bottom w:val="none" w:sz="0" w:space="0" w:color="auto"/>
        <w:right w:val="none" w:sz="0" w:space="0" w:color="auto"/>
      </w:divBdr>
    </w:div>
    <w:div w:id="226116044">
      <w:bodyDiv w:val="1"/>
      <w:marLeft w:val="0"/>
      <w:marRight w:val="0"/>
      <w:marTop w:val="0"/>
      <w:marBottom w:val="0"/>
      <w:divBdr>
        <w:top w:val="none" w:sz="0" w:space="0" w:color="auto"/>
        <w:left w:val="none" w:sz="0" w:space="0" w:color="auto"/>
        <w:bottom w:val="none" w:sz="0" w:space="0" w:color="auto"/>
        <w:right w:val="none" w:sz="0" w:space="0" w:color="auto"/>
      </w:divBdr>
    </w:div>
    <w:div w:id="362288772">
      <w:bodyDiv w:val="1"/>
      <w:marLeft w:val="0"/>
      <w:marRight w:val="0"/>
      <w:marTop w:val="0"/>
      <w:marBottom w:val="0"/>
      <w:divBdr>
        <w:top w:val="none" w:sz="0" w:space="0" w:color="auto"/>
        <w:left w:val="none" w:sz="0" w:space="0" w:color="auto"/>
        <w:bottom w:val="none" w:sz="0" w:space="0" w:color="auto"/>
        <w:right w:val="none" w:sz="0" w:space="0" w:color="auto"/>
      </w:divBdr>
    </w:div>
    <w:div w:id="453061691">
      <w:bodyDiv w:val="1"/>
      <w:marLeft w:val="0"/>
      <w:marRight w:val="0"/>
      <w:marTop w:val="0"/>
      <w:marBottom w:val="0"/>
      <w:divBdr>
        <w:top w:val="none" w:sz="0" w:space="0" w:color="auto"/>
        <w:left w:val="none" w:sz="0" w:space="0" w:color="auto"/>
        <w:bottom w:val="none" w:sz="0" w:space="0" w:color="auto"/>
        <w:right w:val="none" w:sz="0" w:space="0" w:color="auto"/>
      </w:divBdr>
    </w:div>
    <w:div w:id="477844764">
      <w:bodyDiv w:val="1"/>
      <w:marLeft w:val="0"/>
      <w:marRight w:val="0"/>
      <w:marTop w:val="0"/>
      <w:marBottom w:val="0"/>
      <w:divBdr>
        <w:top w:val="none" w:sz="0" w:space="0" w:color="auto"/>
        <w:left w:val="none" w:sz="0" w:space="0" w:color="auto"/>
        <w:bottom w:val="none" w:sz="0" w:space="0" w:color="auto"/>
        <w:right w:val="none" w:sz="0" w:space="0" w:color="auto"/>
      </w:divBdr>
    </w:div>
    <w:div w:id="497696968">
      <w:bodyDiv w:val="1"/>
      <w:marLeft w:val="0"/>
      <w:marRight w:val="0"/>
      <w:marTop w:val="0"/>
      <w:marBottom w:val="0"/>
      <w:divBdr>
        <w:top w:val="none" w:sz="0" w:space="0" w:color="auto"/>
        <w:left w:val="none" w:sz="0" w:space="0" w:color="auto"/>
        <w:bottom w:val="none" w:sz="0" w:space="0" w:color="auto"/>
        <w:right w:val="none" w:sz="0" w:space="0" w:color="auto"/>
      </w:divBdr>
    </w:div>
    <w:div w:id="517356043">
      <w:bodyDiv w:val="1"/>
      <w:marLeft w:val="0"/>
      <w:marRight w:val="0"/>
      <w:marTop w:val="0"/>
      <w:marBottom w:val="0"/>
      <w:divBdr>
        <w:top w:val="none" w:sz="0" w:space="0" w:color="auto"/>
        <w:left w:val="none" w:sz="0" w:space="0" w:color="auto"/>
        <w:bottom w:val="none" w:sz="0" w:space="0" w:color="auto"/>
        <w:right w:val="none" w:sz="0" w:space="0" w:color="auto"/>
      </w:divBdr>
    </w:div>
    <w:div w:id="664623720">
      <w:bodyDiv w:val="1"/>
      <w:marLeft w:val="0"/>
      <w:marRight w:val="0"/>
      <w:marTop w:val="0"/>
      <w:marBottom w:val="0"/>
      <w:divBdr>
        <w:top w:val="none" w:sz="0" w:space="0" w:color="auto"/>
        <w:left w:val="none" w:sz="0" w:space="0" w:color="auto"/>
        <w:bottom w:val="none" w:sz="0" w:space="0" w:color="auto"/>
        <w:right w:val="none" w:sz="0" w:space="0" w:color="auto"/>
      </w:divBdr>
    </w:div>
    <w:div w:id="1046293697">
      <w:bodyDiv w:val="1"/>
      <w:marLeft w:val="0"/>
      <w:marRight w:val="0"/>
      <w:marTop w:val="0"/>
      <w:marBottom w:val="0"/>
      <w:divBdr>
        <w:top w:val="none" w:sz="0" w:space="0" w:color="auto"/>
        <w:left w:val="none" w:sz="0" w:space="0" w:color="auto"/>
        <w:bottom w:val="none" w:sz="0" w:space="0" w:color="auto"/>
        <w:right w:val="none" w:sz="0" w:space="0" w:color="auto"/>
      </w:divBdr>
    </w:div>
    <w:div w:id="1080786431">
      <w:bodyDiv w:val="1"/>
      <w:marLeft w:val="0"/>
      <w:marRight w:val="0"/>
      <w:marTop w:val="0"/>
      <w:marBottom w:val="0"/>
      <w:divBdr>
        <w:top w:val="none" w:sz="0" w:space="0" w:color="auto"/>
        <w:left w:val="none" w:sz="0" w:space="0" w:color="auto"/>
        <w:bottom w:val="none" w:sz="0" w:space="0" w:color="auto"/>
        <w:right w:val="none" w:sz="0" w:space="0" w:color="auto"/>
      </w:divBdr>
    </w:div>
    <w:div w:id="1125852557">
      <w:bodyDiv w:val="1"/>
      <w:marLeft w:val="0"/>
      <w:marRight w:val="0"/>
      <w:marTop w:val="0"/>
      <w:marBottom w:val="0"/>
      <w:divBdr>
        <w:top w:val="none" w:sz="0" w:space="0" w:color="auto"/>
        <w:left w:val="none" w:sz="0" w:space="0" w:color="auto"/>
        <w:bottom w:val="none" w:sz="0" w:space="0" w:color="auto"/>
        <w:right w:val="none" w:sz="0" w:space="0" w:color="auto"/>
      </w:divBdr>
    </w:div>
    <w:div w:id="1129129782">
      <w:bodyDiv w:val="1"/>
      <w:marLeft w:val="0"/>
      <w:marRight w:val="0"/>
      <w:marTop w:val="0"/>
      <w:marBottom w:val="0"/>
      <w:divBdr>
        <w:top w:val="none" w:sz="0" w:space="0" w:color="auto"/>
        <w:left w:val="none" w:sz="0" w:space="0" w:color="auto"/>
        <w:bottom w:val="none" w:sz="0" w:space="0" w:color="auto"/>
        <w:right w:val="none" w:sz="0" w:space="0" w:color="auto"/>
      </w:divBdr>
    </w:div>
    <w:div w:id="1151797349">
      <w:bodyDiv w:val="1"/>
      <w:marLeft w:val="0"/>
      <w:marRight w:val="0"/>
      <w:marTop w:val="0"/>
      <w:marBottom w:val="0"/>
      <w:divBdr>
        <w:top w:val="none" w:sz="0" w:space="0" w:color="auto"/>
        <w:left w:val="none" w:sz="0" w:space="0" w:color="auto"/>
        <w:bottom w:val="none" w:sz="0" w:space="0" w:color="auto"/>
        <w:right w:val="none" w:sz="0" w:space="0" w:color="auto"/>
      </w:divBdr>
    </w:div>
    <w:div w:id="1302004216">
      <w:bodyDiv w:val="1"/>
      <w:marLeft w:val="0"/>
      <w:marRight w:val="0"/>
      <w:marTop w:val="0"/>
      <w:marBottom w:val="0"/>
      <w:divBdr>
        <w:top w:val="none" w:sz="0" w:space="0" w:color="auto"/>
        <w:left w:val="none" w:sz="0" w:space="0" w:color="auto"/>
        <w:bottom w:val="none" w:sz="0" w:space="0" w:color="auto"/>
        <w:right w:val="none" w:sz="0" w:space="0" w:color="auto"/>
      </w:divBdr>
    </w:div>
    <w:div w:id="1390114189">
      <w:bodyDiv w:val="1"/>
      <w:marLeft w:val="0"/>
      <w:marRight w:val="0"/>
      <w:marTop w:val="0"/>
      <w:marBottom w:val="0"/>
      <w:divBdr>
        <w:top w:val="none" w:sz="0" w:space="0" w:color="auto"/>
        <w:left w:val="none" w:sz="0" w:space="0" w:color="auto"/>
        <w:bottom w:val="none" w:sz="0" w:space="0" w:color="auto"/>
        <w:right w:val="none" w:sz="0" w:space="0" w:color="auto"/>
      </w:divBdr>
    </w:div>
    <w:div w:id="1419139181">
      <w:bodyDiv w:val="1"/>
      <w:marLeft w:val="0"/>
      <w:marRight w:val="0"/>
      <w:marTop w:val="0"/>
      <w:marBottom w:val="0"/>
      <w:divBdr>
        <w:top w:val="none" w:sz="0" w:space="0" w:color="auto"/>
        <w:left w:val="none" w:sz="0" w:space="0" w:color="auto"/>
        <w:bottom w:val="none" w:sz="0" w:space="0" w:color="auto"/>
        <w:right w:val="none" w:sz="0" w:space="0" w:color="auto"/>
      </w:divBdr>
    </w:div>
    <w:div w:id="1435711938">
      <w:bodyDiv w:val="1"/>
      <w:marLeft w:val="0"/>
      <w:marRight w:val="0"/>
      <w:marTop w:val="0"/>
      <w:marBottom w:val="0"/>
      <w:divBdr>
        <w:top w:val="none" w:sz="0" w:space="0" w:color="auto"/>
        <w:left w:val="none" w:sz="0" w:space="0" w:color="auto"/>
        <w:bottom w:val="none" w:sz="0" w:space="0" w:color="auto"/>
        <w:right w:val="none" w:sz="0" w:space="0" w:color="auto"/>
      </w:divBdr>
    </w:div>
    <w:div w:id="1483110497">
      <w:bodyDiv w:val="1"/>
      <w:marLeft w:val="0"/>
      <w:marRight w:val="0"/>
      <w:marTop w:val="0"/>
      <w:marBottom w:val="0"/>
      <w:divBdr>
        <w:top w:val="none" w:sz="0" w:space="0" w:color="auto"/>
        <w:left w:val="none" w:sz="0" w:space="0" w:color="auto"/>
        <w:bottom w:val="none" w:sz="0" w:space="0" w:color="auto"/>
        <w:right w:val="none" w:sz="0" w:space="0" w:color="auto"/>
      </w:divBdr>
    </w:div>
    <w:div w:id="1587690923">
      <w:bodyDiv w:val="1"/>
      <w:marLeft w:val="0"/>
      <w:marRight w:val="0"/>
      <w:marTop w:val="0"/>
      <w:marBottom w:val="0"/>
      <w:divBdr>
        <w:top w:val="none" w:sz="0" w:space="0" w:color="auto"/>
        <w:left w:val="none" w:sz="0" w:space="0" w:color="auto"/>
        <w:bottom w:val="none" w:sz="0" w:space="0" w:color="auto"/>
        <w:right w:val="none" w:sz="0" w:space="0" w:color="auto"/>
      </w:divBdr>
      <w:divsChild>
        <w:div w:id="1927493289">
          <w:marLeft w:val="0"/>
          <w:marRight w:val="0"/>
          <w:marTop w:val="0"/>
          <w:marBottom w:val="0"/>
          <w:divBdr>
            <w:top w:val="none" w:sz="0" w:space="0" w:color="auto"/>
            <w:left w:val="none" w:sz="0" w:space="0" w:color="auto"/>
            <w:bottom w:val="none" w:sz="0" w:space="0" w:color="auto"/>
            <w:right w:val="none" w:sz="0" w:space="0" w:color="auto"/>
          </w:divBdr>
          <w:divsChild>
            <w:div w:id="652753180">
              <w:marLeft w:val="0"/>
              <w:marRight w:val="0"/>
              <w:marTop w:val="0"/>
              <w:marBottom w:val="0"/>
              <w:divBdr>
                <w:top w:val="none" w:sz="0" w:space="0" w:color="auto"/>
                <w:left w:val="none" w:sz="0" w:space="0" w:color="auto"/>
                <w:bottom w:val="none" w:sz="0" w:space="0" w:color="auto"/>
                <w:right w:val="none" w:sz="0" w:space="0" w:color="auto"/>
              </w:divBdr>
              <w:divsChild>
                <w:div w:id="1297567787">
                  <w:marLeft w:val="0"/>
                  <w:marRight w:val="0"/>
                  <w:marTop w:val="0"/>
                  <w:marBottom w:val="0"/>
                  <w:divBdr>
                    <w:top w:val="none" w:sz="0" w:space="0" w:color="auto"/>
                    <w:left w:val="none" w:sz="0" w:space="0" w:color="auto"/>
                    <w:bottom w:val="none" w:sz="0" w:space="0" w:color="auto"/>
                    <w:right w:val="none" w:sz="0" w:space="0" w:color="auto"/>
                  </w:divBdr>
                  <w:divsChild>
                    <w:div w:id="1247807667">
                      <w:marLeft w:val="0"/>
                      <w:marRight w:val="0"/>
                      <w:marTop w:val="0"/>
                      <w:marBottom w:val="0"/>
                      <w:divBdr>
                        <w:top w:val="none" w:sz="0" w:space="0" w:color="auto"/>
                        <w:left w:val="none" w:sz="0" w:space="0" w:color="auto"/>
                        <w:bottom w:val="none" w:sz="0" w:space="0" w:color="auto"/>
                        <w:right w:val="none" w:sz="0" w:space="0" w:color="auto"/>
                      </w:divBdr>
                      <w:divsChild>
                        <w:div w:id="125395576">
                          <w:marLeft w:val="0"/>
                          <w:marRight w:val="0"/>
                          <w:marTop w:val="0"/>
                          <w:marBottom w:val="0"/>
                          <w:divBdr>
                            <w:top w:val="none" w:sz="0" w:space="0" w:color="auto"/>
                            <w:left w:val="none" w:sz="0" w:space="0" w:color="auto"/>
                            <w:bottom w:val="none" w:sz="0" w:space="0" w:color="auto"/>
                            <w:right w:val="none" w:sz="0" w:space="0" w:color="auto"/>
                          </w:divBdr>
                          <w:divsChild>
                            <w:div w:id="190999389">
                              <w:marLeft w:val="0"/>
                              <w:marRight w:val="0"/>
                              <w:marTop w:val="0"/>
                              <w:marBottom w:val="0"/>
                              <w:divBdr>
                                <w:top w:val="single" w:sz="6" w:space="0" w:color="4D90FE"/>
                                <w:left w:val="single" w:sz="6" w:space="0" w:color="4D90FE"/>
                                <w:bottom w:val="single" w:sz="6" w:space="0" w:color="4D90FE"/>
                                <w:right w:val="none" w:sz="0" w:space="0" w:color="auto"/>
                              </w:divBdr>
                              <w:divsChild>
                                <w:div w:id="1751194192">
                                  <w:marLeft w:val="0"/>
                                  <w:marRight w:val="0"/>
                                  <w:marTop w:val="0"/>
                                  <w:marBottom w:val="0"/>
                                  <w:divBdr>
                                    <w:top w:val="none" w:sz="0" w:space="0" w:color="auto"/>
                                    <w:left w:val="none" w:sz="0" w:space="0" w:color="auto"/>
                                    <w:bottom w:val="none" w:sz="0" w:space="0" w:color="auto"/>
                                    <w:right w:val="none" w:sz="0" w:space="0" w:color="auto"/>
                                  </w:divBdr>
                                  <w:divsChild>
                                    <w:div w:id="106127139">
                                      <w:marLeft w:val="0"/>
                                      <w:marRight w:val="0"/>
                                      <w:marTop w:val="0"/>
                                      <w:marBottom w:val="0"/>
                                      <w:divBdr>
                                        <w:top w:val="none" w:sz="0" w:space="0" w:color="auto"/>
                                        <w:left w:val="none" w:sz="0" w:space="0" w:color="auto"/>
                                        <w:bottom w:val="none" w:sz="0" w:space="0" w:color="auto"/>
                                        <w:right w:val="none" w:sz="0" w:space="0" w:color="auto"/>
                                      </w:divBdr>
                                      <w:divsChild>
                                        <w:div w:id="46027785">
                                          <w:marLeft w:val="0"/>
                                          <w:marRight w:val="0"/>
                                          <w:marTop w:val="0"/>
                                          <w:marBottom w:val="0"/>
                                          <w:divBdr>
                                            <w:top w:val="none" w:sz="0" w:space="0" w:color="auto"/>
                                            <w:left w:val="none" w:sz="0" w:space="0" w:color="auto"/>
                                            <w:bottom w:val="none" w:sz="0" w:space="0" w:color="auto"/>
                                            <w:right w:val="none" w:sz="0" w:space="0" w:color="auto"/>
                                          </w:divBdr>
                                          <w:divsChild>
                                            <w:div w:id="20169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6248833">
      <w:bodyDiv w:val="1"/>
      <w:marLeft w:val="0"/>
      <w:marRight w:val="0"/>
      <w:marTop w:val="0"/>
      <w:marBottom w:val="0"/>
      <w:divBdr>
        <w:top w:val="none" w:sz="0" w:space="0" w:color="auto"/>
        <w:left w:val="none" w:sz="0" w:space="0" w:color="auto"/>
        <w:bottom w:val="none" w:sz="0" w:space="0" w:color="auto"/>
        <w:right w:val="none" w:sz="0" w:space="0" w:color="auto"/>
      </w:divBdr>
    </w:div>
    <w:div w:id="1692293317">
      <w:bodyDiv w:val="1"/>
      <w:marLeft w:val="0"/>
      <w:marRight w:val="0"/>
      <w:marTop w:val="0"/>
      <w:marBottom w:val="0"/>
      <w:divBdr>
        <w:top w:val="none" w:sz="0" w:space="0" w:color="auto"/>
        <w:left w:val="none" w:sz="0" w:space="0" w:color="auto"/>
        <w:bottom w:val="none" w:sz="0" w:space="0" w:color="auto"/>
        <w:right w:val="none" w:sz="0" w:space="0" w:color="auto"/>
      </w:divBdr>
    </w:div>
    <w:div w:id="1774280008">
      <w:bodyDiv w:val="1"/>
      <w:marLeft w:val="0"/>
      <w:marRight w:val="0"/>
      <w:marTop w:val="0"/>
      <w:marBottom w:val="0"/>
      <w:divBdr>
        <w:top w:val="none" w:sz="0" w:space="0" w:color="auto"/>
        <w:left w:val="none" w:sz="0" w:space="0" w:color="auto"/>
        <w:bottom w:val="none" w:sz="0" w:space="0" w:color="auto"/>
        <w:right w:val="none" w:sz="0" w:space="0" w:color="auto"/>
      </w:divBdr>
    </w:div>
    <w:div w:id="1775899914">
      <w:bodyDiv w:val="1"/>
      <w:marLeft w:val="0"/>
      <w:marRight w:val="0"/>
      <w:marTop w:val="0"/>
      <w:marBottom w:val="0"/>
      <w:divBdr>
        <w:top w:val="none" w:sz="0" w:space="0" w:color="auto"/>
        <w:left w:val="none" w:sz="0" w:space="0" w:color="auto"/>
        <w:bottom w:val="none" w:sz="0" w:space="0" w:color="auto"/>
        <w:right w:val="none" w:sz="0" w:space="0" w:color="auto"/>
      </w:divBdr>
    </w:div>
    <w:div w:id="1818495366">
      <w:bodyDiv w:val="1"/>
      <w:marLeft w:val="0"/>
      <w:marRight w:val="0"/>
      <w:marTop w:val="0"/>
      <w:marBottom w:val="0"/>
      <w:divBdr>
        <w:top w:val="none" w:sz="0" w:space="0" w:color="auto"/>
        <w:left w:val="none" w:sz="0" w:space="0" w:color="auto"/>
        <w:bottom w:val="none" w:sz="0" w:space="0" w:color="auto"/>
        <w:right w:val="none" w:sz="0" w:space="0" w:color="auto"/>
      </w:divBdr>
    </w:div>
    <w:div w:id="1877502779">
      <w:bodyDiv w:val="1"/>
      <w:marLeft w:val="0"/>
      <w:marRight w:val="0"/>
      <w:marTop w:val="0"/>
      <w:marBottom w:val="0"/>
      <w:divBdr>
        <w:top w:val="none" w:sz="0" w:space="0" w:color="auto"/>
        <w:left w:val="none" w:sz="0" w:space="0" w:color="auto"/>
        <w:bottom w:val="none" w:sz="0" w:space="0" w:color="auto"/>
        <w:right w:val="none" w:sz="0" w:space="0" w:color="auto"/>
      </w:divBdr>
    </w:div>
    <w:div w:id="1948075077">
      <w:bodyDiv w:val="1"/>
      <w:marLeft w:val="0"/>
      <w:marRight w:val="0"/>
      <w:marTop w:val="0"/>
      <w:marBottom w:val="0"/>
      <w:divBdr>
        <w:top w:val="none" w:sz="0" w:space="0" w:color="auto"/>
        <w:left w:val="none" w:sz="0" w:space="0" w:color="auto"/>
        <w:bottom w:val="none" w:sz="0" w:space="0" w:color="auto"/>
        <w:right w:val="none" w:sz="0" w:space="0" w:color="auto"/>
      </w:divBdr>
    </w:div>
    <w:div w:id="1978993548">
      <w:bodyDiv w:val="1"/>
      <w:marLeft w:val="0"/>
      <w:marRight w:val="0"/>
      <w:marTop w:val="0"/>
      <w:marBottom w:val="0"/>
      <w:divBdr>
        <w:top w:val="none" w:sz="0" w:space="0" w:color="auto"/>
        <w:left w:val="none" w:sz="0" w:space="0" w:color="auto"/>
        <w:bottom w:val="none" w:sz="0" w:space="0" w:color="auto"/>
        <w:right w:val="none" w:sz="0" w:space="0" w:color="auto"/>
      </w:divBdr>
    </w:div>
    <w:div w:id="2017919953">
      <w:bodyDiv w:val="1"/>
      <w:marLeft w:val="0"/>
      <w:marRight w:val="0"/>
      <w:marTop w:val="0"/>
      <w:marBottom w:val="0"/>
      <w:divBdr>
        <w:top w:val="none" w:sz="0" w:space="0" w:color="auto"/>
        <w:left w:val="none" w:sz="0" w:space="0" w:color="auto"/>
        <w:bottom w:val="none" w:sz="0" w:space="0" w:color="auto"/>
        <w:right w:val="none" w:sz="0" w:space="0" w:color="auto"/>
      </w:divBdr>
    </w:div>
    <w:div w:id="2090036517">
      <w:bodyDiv w:val="1"/>
      <w:marLeft w:val="0"/>
      <w:marRight w:val="0"/>
      <w:marTop w:val="0"/>
      <w:marBottom w:val="0"/>
      <w:divBdr>
        <w:top w:val="none" w:sz="0" w:space="0" w:color="auto"/>
        <w:left w:val="none" w:sz="0" w:space="0" w:color="auto"/>
        <w:bottom w:val="none" w:sz="0" w:space="0" w:color="auto"/>
        <w:right w:val="none" w:sz="0" w:space="0" w:color="auto"/>
      </w:divBdr>
    </w:div>
    <w:div w:id="2103598361">
      <w:bodyDiv w:val="1"/>
      <w:marLeft w:val="0"/>
      <w:marRight w:val="0"/>
      <w:marTop w:val="0"/>
      <w:marBottom w:val="0"/>
      <w:divBdr>
        <w:top w:val="none" w:sz="0" w:space="0" w:color="auto"/>
        <w:left w:val="none" w:sz="0" w:space="0" w:color="auto"/>
        <w:bottom w:val="none" w:sz="0" w:space="0" w:color="auto"/>
        <w:right w:val="none" w:sz="0" w:space="0" w:color="auto"/>
      </w:divBdr>
    </w:div>
    <w:div w:id="2138260794">
      <w:bodyDiv w:val="1"/>
      <w:marLeft w:val="0"/>
      <w:marRight w:val="0"/>
      <w:marTop w:val="0"/>
      <w:marBottom w:val="0"/>
      <w:divBdr>
        <w:top w:val="none" w:sz="0" w:space="0" w:color="auto"/>
        <w:left w:val="none" w:sz="0" w:space="0" w:color="auto"/>
        <w:bottom w:val="none" w:sz="0" w:space="0" w:color="auto"/>
        <w:right w:val="none" w:sz="0" w:space="0" w:color="auto"/>
      </w:divBdr>
    </w:div>
    <w:div w:id="21444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ncoze.com/goods_info.php?id=213" TargetMode="External"/><Relationship Id="rId18" Type="http://schemas.openxmlformats.org/officeDocument/2006/relationships/hyperlink" Target="http://www.cincoze.com/goods_info.php?id=215" TargetMode="External"/><Relationship Id="rId26" Type="http://schemas.openxmlformats.org/officeDocument/2006/relationships/hyperlink" Target="http://www.cincoze.com/goods_info.php?id=210" TargetMode="External"/><Relationship Id="rId3" Type="http://schemas.openxmlformats.org/officeDocument/2006/relationships/styles" Target="styles.xml"/><Relationship Id="rId21" Type="http://schemas.openxmlformats.org/officeDocument/2006/relationships/hyperlink" Target="http://www.cincoze.com/goods_info.php?id=208" TargetMode="External"/><Relationship Id="rId34" Type="http://schemas.openxmlformats.org/officeDocument/2006/relationships/hyperlink" Target="http://www.cincoze.com/" TargetMode="External"/><Relationship Id="rId7" Type="http://schemas.openxmlformats.org/officeDocument/2006/relationships/endnotes" Target="endnotes.xml"/><Relationship Id="rId12" Type="http://schemas.openxmlformats.org/officeDocument/2006/relationships/hyperlink" Target="http://www.cincoze.com/goods_info.php?id=221" TargetMode="External"/><Relationship Id="rId17" Type="http://schemas.openxmlformats.org/officeDocument/2006/relationships/hyperlink" Target="http://www.cincoze.com/goods_info.php?id=222" TargetMode="External"/><Relationship Id="rId25" Type="http://schemas.openxmlformats.org/officeDocument/2006/relationships/hyperlink" Target="http://www.cincoze.com/goods_info.php?id=209" TargetMode="External"/><Relationship Id="rId33" Type="http://schemas.openxmlformats.org/officeDocument/2006/relationships/hyperlink" Target="http://www.cincoze.com/zh-tw/goods.php?cid=58" TargetMode="External"/><Relationship Id="rId2" Type="http://schemas.openxmlformats.org/officeDocument/2006/relationships/numbering" Target="numbering.xml"/><Relationship Id="rId16" Type="http://schemas.openxmlformats.org/officeDocument/2006/relationships/hyperlink" Target="http://www.cincoze.com/goods_info.php?id=206" TargetMode="External"/><Relationship Id="rId20" Type="http://schemas.openxmlformats.org/officeDocument/2006/relationships/hyperlink" Target="http://www.cincoze.com/goods_info.php?id=207" TargetMode="External"/><Relationship Id="rId29" Type="http://schemas.openxmlformats.org/officeDocument/2006/relationships/hyperlink" Target="http://www.cincoze.com/goods_info.php?id=2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ncoze.com/goods_info.php?id=204" TargetMode="External"/><Relationship Id="rId24" Type="http://schemas.openxmlformats.org/officeDocument/2006/relationships/hyperlink" Target="http://www.cincoze.com/goods_info.php?id=218" TargetMode="External"/><Relationship Id="rId32" Type="http://schemas.openxmlformats.org/officeDocument/2006/relationships/hyperlink" Target="http://www.cincoze.com/goods_info.php?id=22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incoze.com/goods_info.php?id=205" TargetMode="External"/><Relationship Id="rId23" Type="http://schemas.openxmlformats.org/officeDocument/2006/relationships/hyperlink" Target="http://www.cincoze.com/goods_info.php?id=217" TargetMode="External"/><Relationship Id="rId28" Type="http://schemas.openxmlformats.org/officeDocument/2006/relationships/hyperlink" Target="http://www.cincoze.com/goods_info.php?id=219" TargetMode="External"/><Relationship Id="rId36" Type="http://schemas.openxmlformats.org/officeDocument/2006/relationships/fontTable" Target="fontTable.xml"/><Relationship Id="rId10" Type="http://schemas.openxmlformats.org/officeDocument/2006/relationships/hyperlink" Target="http://www.cincoze.com/goods_info.php?id=203" TargetMode="External"/><Relationship Id="rId19" Type="http://schemas.openxmlformats.org/officeDocument/2006/relationships/hyperlink" Target="http://www.cincoze.com/goods_info.php?id=216" TargetMode="External"/><Relationship Id="rId31" Type="http://schemas.openxmlformats.org/officeDocument/2006/relationships/hyperlink" Target="http://www.cincoze.com/goods_info.php?id=212" TargetMode="External"/><Relationship Id="rId4" Type="http://schemas.openxmlformats.org/officeDocument/2006/relationships/settings" Target="settings.xml"/><Relationship Id="rId9" Type="http://schemas.openxmlformats.org/officeDocument/2006/relationships/hyperlink" Target="http://www.cincoze.com/zh-tw/goods.php?cid=46" TargetMode="External"/><Relationship Id="rId14" Type="http://schemas.openxmlformats.org/officeDocument/2006/relationships/hyperlink" Target="http://www.cincoze.com/goods_info.php?id=214" TargetMode="External"/><Relationship Id="rId22" Type="http://schemas.openxmlformats.org/officeDocument/2006/relationships/hyperlink" Target="http://www.cincoze.com/goods_info.php?id=223" TargetMode="External"/><Relationship Id="rId27" Type="http://schemas.openxmlformats.org/officeDocument/2006/relationships/hyperlink" Target="http://www.cincoze.com/goods_info.php?id=224" TargetMode="External"/><Relationship Id="rId30" Type="http://schemas.openxmlformats.org/officeDocument/2006/relationships/hyperlink" Target="http://www.cincoze.com/goods_info.php?id=211"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125A3-CC28-44F5-8821-D167B9673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1925</TotalTime>
  <Pages>3</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Jet.Chyi</dc:creator>
  <cp:lastModifiedBy>steve.lee(MK)</cp:lastModifiedBy>
  <cp:revision>338</cp:revision>
  <cp:lastPrinted>2016-11-15T06:41:00Z</cp:lastPrinted>
  <dcterms:created xsi:type="dcterms:W3CDTF">2017-06-22T09:40:00Z</dcterms:created>
  <dcterms:modified xsi:type="dcterms:W3CDTF">2018-03-05T10:06:00Z</dcterms:modified>
</cp:coreProperties>
</file>