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70EB9" w14:textId="77777777" w:rsidR="00ED5EAB" w:rsidRPr="00A66D8A" w:rsidRDefault="00ED5EAB" w:rsidP="008E5CFE">
      <w:pPr>
        <w:jc w:val="center"/>
        <w:rPr>
          <w:rFonts w:ascii="Arial" w:hAnsi="Arial" w:cs="Arial"/>
          <w:b/>
          <w:i/>
          <w:sz w:val="28"/>
          <w:szCs w:val="28"/>
        </w:rPr>
      </w:pPr>
      <w:r w:rsidRPr="00A66D8A">
        <w:rPr>
          <w:rFonts w:ascii="Arial" w:hAnsi="Arial" w:cs="Arial"/>
          <w:b/>
          <w:i/>
          <w:sz w:val="28"/>
          <w:szCs w:val="28"/>
        </w:rPr>
        <w:t>News Release</w:t>
      </w:r>
    </w:p>
    <w:p w14:paraId="68AC7DF6" w14:textId="77777777" w:rsidR="00ED5EAB" w:rsidRPr="00A66D8A" w:rsidRDefault="00ED5EAB" w:rsidP="00ED5EAB">
      <w:pPr>
        <w:rPr>
          <w:rFonts w:ascii="Arial" w:hAnsi="Arial" w:cs="Arial"/>
          <w:b/>
          <w:sz w:val="20"/>
          <w:szCs w:val="20"/>
        </w:rPr>
      </w:pPr>
    </w:p>
    <w:p w14:paraId="3C692D65" w14:textId="5B77273F" w:rsidR="00ED5EAB" w:rsidRPr="00A66D8A" w:rsidRDefault="00ED5EAB" w:rsidP="00ED5EAB">
      <w:pPr>
        <w:rPr>
          <w:rFonts w:ascii="Arial" w:hAnsi="Arial" w:cs="Arial"/>
          <w:b/>
          <w:sz w:val="20"/>
          <w:szCs w:val="20"/>
        </w:rPr>
      </w:pPr>
      <w:r w:rsidRPr="00A66D8A">
        <w:rPr>
          <w:rFonts w:ascii="Arial" w:hAnsi="Arial" w:cs="Arial"/>
          <w:b/>
          <w:sz w:val="20"/>
          <w:szCs w:val="20"/>
        </w:rPr>
        <w:t>FOR IMMEDIATE RELEASE</w:t>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00005F80">
        <w:rPr>
          <w:rFonts w:ascii="Arial" w:hAnsi="Arial" w:cs="Arial"/>
          <w:b/>
          <w:sz w:val="20"/>
          <w:szCs w:val="20"/>
        </w:rPr>
        <w:t>MIC1</w:t>
      </w:r>
      <w:r w:rsidR="008E5CFE">
        <w:rPr>
          <w:rFonts w:ascii="Arial" w:hAnsi="Arial" w:cs="Arial"/>
          <w:b/>
          <w:sz w:val="20"/>
          <w:szCs w:val="20"/>
        </w:rPr>
        <w:t>8</w:t>
      </w:r>
      <w:r w:rsidR="003C6E6F">
        <w:rPr>
          <w:rFonts w:ascii="Arial" w:hAnsi="Arial" w:cs="Arial"/>
          <w:b/>
          <w:sz w:val="20"/>
          <w:szCs w:val="20"/>
        </w:rPr>
        <w:t>09</w:t>
      </w:r>
      <w:r w:rsidR="008E5CFE">
        <w:rPr>
          <w:rFonts w:ascii="Arial" w:hAnsi="Arial" w:cs="Arial"/>
          <w:b/>
          <w:sz w:val="20"/>
          <w:szCs w:val="20"/>
        </w:rPr>
        <w:tab/>
      </w:r>
      <w:r w:rsidR="009D48DC">
        <w:rPr>
          <w:rFonts w:ascii="Arial" w:hAnsi="Arial" w:cs="Arial"/>
          <w:b/>
          <w:sz w:val="20"/>
          <w:szCs w:val="20"/>
        </w:rPr>
        <w:tab/>
      </w:r>
    </w:p>
    <w:p w14:paraId="29FF4C2B" w14:textId="77777777" w:rsidR="00ED5EAB" w:rsidRPr="00A66D8A" w:rsidRDefault="00ED5EAB" w:rsidP="00ED5EAB">
      <w:pPr>
        <w:rPr>
          <w:rFonts w:ascii="Arial" w:hAnsi="Arial" w:cs="Arial"/>
          <w:b/>
          <w:sz w:val="20"/>
          <w:szCs w:val="20"/>
        </w:rPr>
      </w:pPr>
      <w:r w:rsidRPr="00A66D8A">
        <w:rPr>
          <w:rFonts w:ascii="Arial" w:hAnsi="Arial" w:cs="Arial"/>
          <w:noProof/>
          <w:sz w:val="18"/>
        </w:rPr>
        <w:drawing>
          <wp:anchor distT="0" distB="0" distL="114300" distR="114300" simplePos="0" relativeHeight="251830272" behindDoc="0" locked="0" layoutInCell="1" allowOverlap="1" wp14:anchorId="2644F077" wp14:editId="3DC9CC1D">
            <wp:simplePos x="0" y="0"/>
            <wp:positionH relativeFrom="page">
              <wp:align>right</wp:align>
            </wp:positionH>
            <wp:positionV relativeFrom="page">
              <wp:align>top</wp:align>
            </wp:positionV>
            <wp:extent cx="7772400" cy="16821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Banner 8.5x11.jpg"/>
                    <pic:cNvPicPr/>
                  </pic:nvPicPr>
                  <pic:blipFill>
                    <a:blip r:embed="rId8">
                      <a:extLst>
                        <a:ext uri="{28A0092B-C50C-407E-A947-70E740481C1C}">
                          <a14:useLocalDpi xmlns:a14="http://schemas.microsoft.com/office/drawing/2010/main" val="0"/>
                        </a:ext>
                      </a:extLst>
                    </a:blip>
                    <a:stretch>
                      <a:fillRect/>
                    </a:stretch>
                  </pic:blipFill>
                  <pic:spPr>
                    <a:xfrm>
                      <a:off x="0" y="0"/>
                      <a:ext cx="7772400" cy="1682115"/>
                    </a:xfrm>
                    <a:prstGeom prst="rect">
                      <a:avLst/>
                    </a:prstGeom>
                  </pic:spPr>
                </pic:pic>
              </a:graphicData>
            </a:graphic>
            <wp14:sizeRelV relativeFrom="margin">
              <wp14:pctHeight>0</wp14:pctHeight>
            </wp14:sizeRelV>
          </wp:anchor>
        </w:drawing>
      </w:r>
    </w:p>
    <w:p w14:paraId="4219C43E" w14:textId="77777777" w:rsidR="00ED5EAB" w:rsidRPr="00A66D8A" w:rsidRDefault="00ED5EAB" w:rsidP="00ED5EAB">
      <w:pPr>
        <w:tabs>
          <w:tab w:val="left" w:pos="1152"/>
        </w:tabs>
        <w:rPr>
          <w:rFonts w:ascii="Arial" w:hAnsi="Arial" w:cs="Arial"/>
          <w:b/>
          <w:color w:val="000000"/>
          <w:sz w:val="20"/>
          <w:szCs w:val="20"/>
        </w:rPr>
      </w:pPr>
      <w:r w:rsidRPr="00A66D8A">
        <w:rPr>
          <w:rFonts w:ascii="Arial" w:hAnsi="Arial" w:cs="Arial"/>
          <w:b/>
          <w:color w:val="000000"/>
          <w:sz w:val="20"/>
          <w:szCs w:val="20"/>
        </w:rPr>
        <w:t xml:space="preserve">Contacts: </w:t>
      </w:r>
      <w:r w:rsidRPr="00A66D8A">
        <w:rPr>
          <w:rFonts w:ascii="Arial" w:hAnsi="Arial" w:cs="Arial"/>
          <w:b/>
          <w:color w:val="000000"/>
          <w:sz w:val="20"/>
          <w:szCs w:val="20"/>
        </w:rPr>
        <w:tab/>
        <w:t>Client:</w:t>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t>Agency:</w:t>
      </w:r>
    </w:p>
    <w:p w14:paraId="718A6852" w14:textId="77777777" w:rsidR="00ED5EAB" w:rsidRPr="00A66D8A" w:rsidRDefault="00ED5EAB" w:rsidP="00ED5EAB">
      <w:pPr>
        <w:tabs>
          <w:tab w:val="left" w:pos="1152"/>
        </w:tabs>
        <w:rPr>
          <w:rFonts w:ascii="Arial" w:hAnsi="Arial" w:cs="Arial"/>
          <w:color w:val="000000"/>
          <w:sz w:val="20"/>
          <w:szCs w:val="20"/>
        </w:rPr>
      </w:pPr>
      <w:r w:rsidRPr="00A66D8A">
        <w:rPr>
          <w:rFonts w:ascii="Arial" w:hAnsi="Arial" w:cs="Arial"/>
          <w:b/>
          <w:color w:val="000000"/>
          <w:sz w:val="20"/>
          <w:szCs w:val="20"/>
        </w:rPr>
        <w:tab/>
      </w:r>
      <w:r w:rsidR="00D85F2D">
        <w:rPr>
          <w:rFonts w:ascii="Arial" w:hAnsi="Arial" w:cs="Arial"/>
          <w:color w:val="000000"/>
          <w:sz w:val="20"/>
          <w:szCs w:val="20"/>
        </w:rPr>
        <w:t>Doreen Stanley</w:t>
      </w:r>
      <w:r w:rsidR="00D85F2D">
        <w:rPr>
          <w:rFonts w:ascii="Arial" w:hAnsi="Arial" w:cs="Arial"/>
          <w:color w:val="000000"/>
          <w:sz w:val="20"/>
          <w:szCs w:val="20"/>
        </w:rPr>
        <w:tab/>
      </w:r>
      <w:r w:rsidRPr="00A66D8A">
        <w:rPr>
          <w:rFonts w:ascii="Arial" w:hAnsi="Arial" w:cs="Arial"/>
          <w:color w:val="000000"/>
          <w:sz w:val="20"/>
          <w:szCs w:val="20"/>
        </w:rPr>
        <w:t xml:space="preserve">                              </w:t>
      </w:r>
      <w:r w:rsidRPr="00A66D8A">
        <w:rPr>
          <w:rFonts w:ascii="Arial" w:hAnsi="Arial" w:cs="Arial"/>
          <w:color w:val="000000"/>
          <w:sz w:val="20"/>
          <w:szCs w:val="20"/>
        </w:rPr>
        <w:tab/>
      </w:r>
      <w:r w:rsidRPr="00A66D8A">
        <w:rPr>
          <w:rFonts w:ascii="Arial" w:hAnsi="Arial" w:cs="Arial"/>
          <w:color w:val="000000"/>
          <w:sz w:val="20"/>
          <w:szCs w:val="20"/>
        </w:rPr>
        <w:tab/>
        <w:t>Jeffry Caudill</w:t>
      </w:r>
    </w:p>
    <w:p w14:paraId="65D0FDE9" w14:textId="77777777" w:rsidR="00ED5EAB" w:rsidRPr="00A66D8A" w:rsidRDefault="00005F80" w:rsidP="00ED5EAB">
      <w:pPr>
        <w:tabs>
          <w:tab w:val="left" w:pos="1152"/>
        </w:tabs>
        <w:rPr>
          <w:rFonts w:ascii="Arial" w:hAnsi="Arial" w:cs="Arial"/>
          <w:color w:val="000000"/>
          <w:sz w:val="20"/>
          <w:szCs w:val="20"/>
        </w:rPr>
      </w:pPr>
      <w:r>
        <w:rPr>
          <w:rFonts w:ascii="Arial" w:hAnsi="Arial" w:cs="Arial"/>
          <w:color w:val="000000"/>
          <w:sz w:val="20"/>
          <w:szCs w:val="20"/>
        </w:rPr>
        <w:tab/>
      </w:r>
      <w:r w:rsidR="00C36218">
        <w:rPr>
          <w:rFonts w:ascii="Arial" w:hAnsi="Arial" w:cs="Arial"/>
          <w:color w:val="000000"/>
          <w:sz w:val="20"/>
          <w:szCs w:val="20"/>
        </w:rPr>
        <w:t>Content Marketing Manager</w:t>
      </w:r>
      <w:r w:rsidR="00C36218">
        <w:rPr>
          <w:rFonts w:ascii="Arial" w:hAnsi="Arial" w:cs="Arial"/>
          <w:color w:val="000000"/>
          <w:sz w:val="20"/>
          <w:szCs w:val="20"/>
        </w:rPr>
        <w:tab/>
      </w:r>
      <w:r w:rsidR="00ED5EAB" w:rsidRPr="00A66D8A">
        <w:rPr>
          <w:rFonts w:ascii="Arial" w:hAnsi="Arial" w:cs="Arial"/>
          <w:color w:val="000000"/>
          <w:sz w:val="20"/>
          <w:szCs w:val="20"/>
        </w:rPr>
        <w:tab/>
      </w:r>
      <w:r w:rsidR="00ED5EAB" w:rsidRPr="00A66D8A">
        <w:rPr>
          <w:rFonts w:ascii="Arial" w:hAnsi="Arial" w:cs="Arial"/>
          <w:color w:val="000000"/>
          <w:sz w:val="20"/>
          <w:szCs w:val="20"/>
        </w:rPr>
        <w:tab/>
        <w:t>President</w:t>
      </w:r>
    </w:p>
    <w:p w14:paraId="1DA9B1AF" w14:textId="77777777" w:rsidR="00ED5EAB" w:rsidRPr="00A66D8A" w:rsidRDefault="00ED5EAB" w:rsidP="00ED5EAB">
      <w:pPr>
        <w:tabs>
          <w:tab w:val="left" w:pos="1152"/>
        </w:tabs>
        <w:rPr>
          <w:rFonts w:ascii="Arial" w:hAnsi="Arial" w:cs="Arial"/>
          <w:color w:val="000000"/>
          <w:sz w:val="20"/>
          <w:szCs w:val="20"/>
        </w:rPr>
      </w:pPr>
      <w:r w:rsidRPr="00A66D8A">
        <w:rPr>
          <w:rFonts w:ascii="Arial" w:hAnsi="Arial" w:cs="Arial"/>
          <w:color w:val="000000"/>
          <w:sz w:val="20"/>
          <w:szCs w:val="20"/>
        </w:rPr>
        <w:tab/>
        <w:t>Michelman</w:t>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t>Gingerquill, Inc.</w:t>
      </w:r>
    </w:p>
    <w:p w14:paraId="1212387B" w14:textId="77777777" w:rsidR="00ED5EAB" w:rsidRPr="00A66D8A" w:rsidRDefault="00C36218" w:rsidP="00ED5EAB">
      <w:pPr>
        <w:tabs>
          <w:tab w:val="left" w:pos="1152"/>
        </w:tabs>
        <w:rPr>
          <w:rFonts w:ascii="Arial" w:hAnsi="Arial" w:cs="Arial"/>
          <w:color w:val="000000"/>
          <w:sz w:val="20"/>
          <w:szCs w:val="20"/>
        </w:rPr>
      </w:pPr>
      <w:r>
        <w:rPr>
          <w:rFonts w:ascii="Arial" w:hAnsi="Arial" w:cs="Arial"/>
          <w:color w:val="000000"/>
          <w:sz w:val="20"/>
          <w:szCs w:val="20"/>
        </w:rPr>
        <w:tab/>
        <w:t>(513) 794-4285</w:t>
      </w:r>
      <w:r w:rsidR="00ED5EAB" w:rsidRPr="00A66D8A">
        <w:rPr>
          <w:rFonts w:ascii="Arial" w:hAnsi="Arial" w:cs="Arial"/>
          <w:color w:val="000000"/>
          <w:sz w:val="20"/>
          <w:szCs w:val="20"/>
        </w:rPr>
        <w:tab/>
      </w:r>
      <w:r w:rsidR="00ED5EAB" w:rsidRPr="00A66D8A">
        <w:rPr>
          <w:rFonts w:ascii="Arial" w:hAnsi="Arial" w:cs="Arial"/>
          <w:color w:val="000000"/>
          <w:sz w:val="20"/>
          <w:szCs w:val="20"/>
        </w:rPr>
        <w:tab/>
      </w:r>
      <w:r w:rsidR="00ED5EAB" w:rsidRPr="00A66D8A">
        <w:rPr>
          <w:rFonts w:ascii="Arial" w:hAnsi="Arial" w:cs="Arial"/>
          <w:color w:val="000000"/>
          <w:sz w:val="20"/>
          <w:szCs w:val="20"/>
        </w:rPr>
        <w:tab/>
      </w:r>
      <w:r w:rsidR="00ED5EAB" w:rsidRPr="00A66D8A">
        <w:rPr>
          <w:rFonts w:ascii="Arial" w:hAnsi="Arial" w:cs="Arial"/>
          <w:color w:val="000000"/>
          <w:sz w:val="20"/>
          <w:szCs w:val="20"/>
        </w:rPr>
        <w:tab/>
      </w:r>
      <w:r w:rsidR="00ED5EAB" w:rsidRPr="00A66D8A">
        <w:rPr>
          <w:rFonts w:ascii="Arial" w:hAnsi="Arial" w:cs="Arial"/>
          <w:color w:val="000000"/>
          <w:sz w:val="20"/>
          <w:szCs w:val="20"/>
        </w:rPr>
        <w:tab/>
        <w:t>(513) 448-1140</w:t>
      </w:r>
    </w:p>
    <w:p w14:paraId="600D791C" w14:textId="77777777" w:rsidR="00ED5EAB" w:rsidRPr="00A66D8A" w:rsidRDefault="00ED5EAB" w:rsidP="00ED5EAB">
      <w:pPr>
        <w:tabs>
          <w:tab w:val="left" w:pos="1152"/>
        </w:tabs>
        <w:rPr>
          <w:rFonts w:ascii="Arial" w:hAnsi="Arial" w:cs="Arial"/>
          <w:sz w:val="20"/>
          <w:szCs w:val="20"/>
        </w:rPr>
      </w:pPr>
      <w:r w:rsidRPr="00A66D8A">
        <w:rPr>
          <w:rFonts w:ascii="Arial" w:hAnsi="Arial" w:cs="Arial"/>
          <w:color w:val="000000"/>
          <w:sz w:val="20"/>
          <w:szCs w:val="20"/>
        </w:rPr>
        <w:tab/>
      </w:r>
      <w:hyperlink r:id="rId9" w:history="1">
        <w:r w:rsidR="00C36218" w:rsidRPr="0095350C">
          <w:rPr>
            <w:rStyle w:val="Hyperlink"/>
            <w:rFonts w:ascii="Arial" w:hAnsi="Arial" w:cs="Arial"/>
            <w:sz w:val="20"/>
          </w:rPr>
          <w:t>doreenstanley@Michelman.com</w:t>
        </w:r>
      </w:hyperlink>
      <w:r w:rsidRPr="00A66D8A">
        <w:rPr>
          <w:rFonts w:ascii="Arial" w:hAnsi="Arial" w:cs="Arial"/>
          <w:sz w:val="20"/>
          <w:szCs w:val="20"/>
        </w:rPr>
        <w:tab/>
      </w:r>
      <w:r w:rsidRPr="00A66D8A">
        <w:rPr>
          <w:rFonts w:ascii="Arial" w:hAnsi="Arial" w:cs="Arial"/>
          <w:sz w:val="20"/>
          <w:szCs w:val="20"/>
        </w:rPr>
        <w:tab/>
      </w:r>
      <w:r w:rsidRPr="00A66D8A">
        <w:rPr>
          <w:rFonts w:ascii="Arial" w:hAnsi="Arial" w:cs="Arial"/>
          <w:sz w:val="20"/>
          <w:szCs w:val="20"/>
        </w:rPr>
        <w:tab/>
      </w:r>
      <w:hyperlink r:id="rId10" w:history="1">
        <w:r w:rsidRPr="00A66D8A">
          <w:rPr>
            <w:rStyle w:val="Hyperlink"/>
            <w:rFonts w:ascii="Arial" w:hAnsi="Arial" w:cs="Arial"/>
            <w:sz w:val="20"/>
          </w:rPr>
          <w:t>jcaudill@Gingerquill.com</w:t>
        </w:r>
      </w:hyperlink>
    </w:p>
    <w:p w14:paraId="7FEC0A60" w14:textId="77777777" w:rsidR="00ED5EAB" w:rsidRPr="00ED5EAB" w:rsidRDefault="00ED5EAB" w:rsidP="00ED5EAB">
      <w:pPr>
        <w:tabs>
          <w:tab w:val="left" w:pos="1152"/>
        </w:tabs>
        <w:rPr>
          <w:rFonts w:ascii="Arial" w:hAnsi="Arial" w:cs="Arial"/>
          <w:color w:val="000000"/>
          <w:sz w:val="20"/>
          <w:szCs w:val="20"/>
        </w:rPr>
      </w:pPr>
      <w:r w:rsidRPr="00ED5EAB">
        <w:rPr>
          <w:rFonts w:ascii="Arial" w:hAnsi="Arial" w:cs="Arial"/>
          <w:color w:val="000000"/>
          <w:sz w:val="20"/>
          <w:szCs w:val="20"/>
        </w:rPr>
        <w:tab/>
      </w:r>
      <w:r w:rsidRPr="00ED5EAB">
        <w:rPr>
          <w:rFonts w:ascii="Arial" w:hAnsi="Arial" w:cs="Arial"/>
          <w:color w:val="000000"/>
          <w:sz w:val="20"/>
          <w:szCs w:val="20"/>
        </w:rPr>
        <w:tab/>
      </w:r>
    </w:p>
    <w:p w14:paraId="1D56F199" w14:textId="4307789F" w:rsidR="00AE36B1" w:rsidRPr="00AE36B1" w:rsidRDefault="00DD1730" w:rsidP="00D26B68">
      <w:pPr>
        <w:jc w:val="center"/>
        <w:rPr>
          <w:rFonts w:ascii="Arial" w:hAnsi="Arial" w:cs="Arial"/>
          <w:sz w:val="20"/>
          <w:szCs w:val="20"/>
          <w:lang w:val="en-GB"/>
        </w:rPr>
      </w:pPr>
      <w:r>
        <w:rPr>
          <w:rFonts w:ascii="Arial" w:hAnsi="Arial" w:cs="Arial"/>
          <w:b/>
          <w:sz w:val="20"/>
          <w:szCs w:val="20"/>
          <w:lang w:val="en-GB"/>
        </w:rPr>
        <w:t xml:space="preserve">New </w:t>
      </w:r>
      <w:r w:rsidR="00A81944">
        <w:rPr>
          <w:rFonts w:ascii="Arial" w:hAnsi="Arial" w:cs="Arial"/>
          <w:b/>
          <w:sz w:val="20"/>
          <w:szCs w:val="20"/>
          <w:lang w:val="en-GB"/>
        </w:rPr>
        <w:t>Low</w:t>
      </w:r>
      <w:r w:rsidR="003C6E6F">
        <w:rPr>
          <w:rFonts w:ascii="Arial" w:hAnsi="Arial" w:cs="Arial"/>
          <w:b/>
          <w:sz w:val="20"/>
          <w:szCs w:val="20"/>
          <w:lang w:val="en-GB"/>
        </w:rPr>
        <w:t xml:space="preserve">-VOC </w:t>
      </w:r>
      <w:r>
        <w:rPr>
          <w:rFonts w:ascii="Arial" w:hAnsi="Arial" w:cs="Arial"/>
          <w:b/>
          <w:sz w:val="20"/>
          <w:szCs w:val="20"/>
          <w:lang w:val="en-GB"/>
        </w:rPr>
        <w:t xml:space="preserve">Topical Wood Treatment </w:t>
      </w:r>
      <w:r w:rsidR="003C6E6F">
        <w:rPr>
          <w:rFonts w:ascii="Arial" w:hAnsi="Arial" w:cs="Arial"/>
          <w:b/>
          <w:sz w:val="20"/>
          <w:szCs w:val="20"/>
          <w:lang w:val="en-GB"/>
        </w:rPr>
        <w:t>Raises the Bar for Water Resistance</w:t>
      </w:r>
    </w:p>
    <w:p w14:paraId="2B7F43A4" w14:textId="77777777" w:rsidR="00AE36B1" w:rsidRDefault="00AE36B1" w:rsidP="00AE36B1">
      <w:pPr>
        <w:rPr>
          <w:rFonts w:ascii="Arial" w:hAnsi="Arial" w:cs="Arial"/>
          <w:sz w:val="20"/>
          <w:szCs w:val="20"/>
          <w:lang w:val="en-GB"/>
        </w:rPr>
      </w:pPr>
    </w:p>
    <w:p w14:paraId="18980619" w14:textId="402EBB3F" w:rsidR="003C6E6F" w:rsidRDefault="00AE36B1" w:rsidP="001A6CB0">
      <w:pPr>
        <w:rPr>
          <w:rFonts w:ascii="Arial" w:hAnsi="Arial" w:cs="Arial"/>
          <w:sz w:val="20"/>
          <w:szCs w:val="20"/>
          <w:lang w:val="en-GB"/>
        </w:rPr>
      </w:pPr>
      <w:r>
        <w:rPr>
          <w:rFonts w:ascii="Arial" w:hAnsi="Arial" w:cs="Arial"/>
          <w:sz w:val="20"/>
          <w:szCs w:val="20"/>
          <w:lang w:val="en-GB"/>
        </w:rPr>
        <w:t>CINCINNATI, OH (</w:t>
      </w:r>
      <w:r w:rsidR="003C6E6F">
        <w:rPr>
          <w:rFonts w:ascii="Arial" w:hAnsi="Arial" w:cs="Arial"/>
          <w:sz w:val="20"/>
          <w:szCs w:val="20"/>
          <w:lang w:val="en-GB"/>
        </w:rPr>
        <w:t>March 2</w:t>
      </w:r>
      <w:r w:rsidR="00090BAD">
        <w:rPr>
          <w:rFonts w:ascii="Arial" w:hAnsi="Arial" w:cs="Arial"/>
          <w:sz w:val="20"/>
          <w:szCs w:val="20"/>
          <w:lang w:val="en-GB"/>
        </w:rPr>
        <w:t>9</w:t>
      </w:r>
      <w:r>
        <w:rPr>
          <w:rFonts w:ascii="Arial" w:hAnsi="Arial" w:cs="Arial"/>
          <w:sz w:val="20"/>
          <w:szCs w:val="20"/>
          <w:lang w:val="en-GB"/>
        </w:rPr>
        <w:t>, 201</w:t>
      </w:r>
      <w:r w:rsidR="008E5CFE">
        <w:rPr>
          <w:rFonts w:ascii="Arial" w:hAnsi="Arial" w:cs="Arial"/>
          <w:sz w:val="20"/>
          <w:szCs w:val="20"/>
          <w:lang w:val="en-GB"/>
        </w:rPr>
        <w:t>8</w:t>
      </w:r>
      <w:r w:rsidRPr="00AE36B1">
        <w:rPr>
          <w:rFonts w:ascii="Arial" w:hAnsi="Arial" w:cs="Arial"/>
          <w:sz w:val="20"/>
          <w:szCs w:val="20"/>
          <w:lang w:val="en-GB"/>
        </w:rPr>
        <w:t xml:space="preserve">) – </w:t>
      </w:r>
      <w:r w:rsidR="00DD1730">
        <w:rPr>
          <w:rFonts w:ascii="Arial" w:hAnsi="Arial" w:cs="Arial"/>
          <w:sz w:val="20"/>
          <w:szCs w:val="20"/>
          <w:lang w:val="en-GB"/>
        </w:rPr>
        <w:t>Michelman’s new Michem</w:t>
      </w:r>
      <w:r w:rsidR="00DD1730" w:rsidRPr="00DD1730">
        <w:rPr>
          <w:rFonts w:ascii="Arial" w:hAnsi="Arial" w:cs="Arial"/>
          <w:sz w:val="20"/>
          <w:szCs w:val="20"/>
          <w:vertAlign w:val="superscript"/>
          <w:lang w:val="en-GB"/>
        </w:rPr>
        <w:t>®</w:t>
      </w:r>
      <w:r w:rsidR="00DD1730">
        <w:rPr>
          <w:rFonts w:ascii="Arial" w:hAnsi="Arial" w:cs="Arial"/>
          <w:sz w:val="20"/>
          <w:szCs w:val="20"/>
          <w:lang w:val="en-GB"/>
        </w:rPr>
        <w:t xml:space="preserve"> Wood Coating 44 </w:t>
      </w:r>
      <w:r w:rsidR="003D1304">
        <w:rPr>
          <w:rFonts w:ascii="Arial" w:hAnsi="Arial" w:cs="Arial"/>
          <w:sz w:val="20"/>
          <w:szCs w:val="20"/>
          <w:lang w:val="en-GB"/>
        </w:rPr>
        <w:t xml:space="preserve">is a </w:t>
      </w:r>
      <w:hyperlink r:id="rId11" w:history="1">
        <w:r w:rsidR="003D1304" w:rsidRPr="005D2158">
          <w:rPr>
            <w:rStyle w:val="Hyperlink"/>
            <w:rFonts w:ascii="Arial" w:hAnsi="Arial" w:cs="Arial"/>
            <w:sz w:val="20"/>
            <w:szCs w:val="20"/>
            <w:lang w:val="en-GB"/>
          </w:rPr>
          <w:t xml:space="preserve">water-based </w:t>
        </w:r>
        <w:r w:rsidR="0001578C" w:rsidRPr="005D2158">
          <w:rPr>
            <w:rStyle w:val="Hyperlink"/>
            <w:rFonts w:ascii="Arial" w:hAnsi="Arial" w:cs="Arial"/>
            <w:sz w:val="20"/>
            <w:szCs w:val="20"/>
            <w:lang w:val="en-GB"/>
          </w:rPr>
          <w:t>surface additive</w:t>
        </w:r>
      </w:hyperlink>
      <w:r w:rsidR="003D1304">
        <w:rPr>
          <w:rFonts w:ascii="Arial" w:hAnsi="Arial" w:cs="Arial"/>
          <w:sz w:val="20"/>
          <w:szCs w:val="20"/>
          <w:lang w:val="en-GB"/>
        </w:rPr>
        <w:t xml:space="preserve"> for </w:t>
      </w:r>
      <w:r w:rsidR="00A879CA">
        <w:rPr>
          <w:rFonts w:ascii="Arial" w:hAnsi="Arial" w:cs="Arial"/>
          <w:sz w:val="20"/>
          <w:szCs w:val="20"/>
          <w:lang w:val="en-GB"/>
        </w:rPr>
        <w:t xml:space="preserve">use in </w:t>
      </w:r>
      <w:r w:rsidR="003D1304">
        <w:rPr>
          <w:rFonts w:ascii="Arial" w:hAnsi="Arial" w:cs="Arial"/>
          <w:sz w:val="20"/>
          <w:szCs w:val="20"/>
          <w:lang w:val="en-GB"/>
        </w:rPr>
        <w:t xml:space="preserve">exterior wood </w:t>
      </w:r>
      <w:r w:rsidR="00A879CA">
        <w:rPr>
          <w:rFonts w:ascii="Arial" w:hAnsi="Arial" w:cs="Arial"/>
          <w:sz w:val="20"/>
          <w:szCs w:val="20"/>
          <w:lang w:val="en-GB"/>
        </w:rPr>
        <w:t>stains and sealants</w:t>
      </w:r>
      <w:r w:rsidR="003C6E6F">
        <w:rPr>
          <w:rFonts w:ascii="Arial" w:hAnsi="Arial" w:cs="Arial"/>
          <w:sz w:val="20"/>
          <w:szCs w:val="20"/>
          <w:lang w:val="en-GB"/>
        </w:rPr>
        <w:t xml:space="preserve"> that helps produce wood coatings with excellent weatherability characteristics. </w:t>
      </w:r>
      <w:r w:rsidR="00A879CA">
        <w:rPr>
          <w:rFonts w:ascii="Arial" w:hAnsi="Arial" w:cs="Arial"/>
          <w:sz w:val="20"/>
          <w:szCs w:val="20"/>
          <w:lang w:val="en-GB"/>
        </w:rPr>
        <w:t>Th</w:t>
      </w:r>
      <w:r w:rsidR="003C6E6F">
        <w:rPr>
          <w:rFonts w:ascii="Arial" w:hAnsi="Arial" w:cs="Arial"/>
          <w:sz w:val="20"/>
          <w:szCs w:val="20"/>
          <w:lang w:val="en-GB"/>
        </w:rPr>
        <w:t>is</w:t>
      </w:r>
      <w:r w:rsidR="003D1304">
        <w:rPr>
          <w:rFonts w:ascii="Arial" w:hAnsi="Arial" w:cs="Arial"/>
          <w:sz w:val="20"/>
          <w:szCs w:val="20"/>
          <w:lang w:val="en-GB"/>
        </w:rPr>
        <w:t xml:space="preserve"> </w:t>
      </w:r>
      <w:r w:rsidR="00A879CA">
        <w:rPr>
          <w:rFonts w:ascii="Arial" w:hAnsi="Arial" w:cs="Arial"/>
          <w:sz w:val="20"/>
          <w:szCs w:val="20"/>
          <w:lang w:val="en-GB"/>
        </w:rPr>
        <w:t xml:space="preserve">topical </w:t>
      </w:r>
      <w:r w:rsidR="003D1304">
        <w:rPr>
          <w:rFonts w:ascii="Arial" w:hAnsi="Arial" w:cs="Arial"/>
          <w:sz w:val="20"/>
          <w:szCs w:val="20"/>
          <w:lang w:val="en-GB"/>
        </w:rPr>
        <w:t xml:space="preserve">wood treatment </w:t>
      </w:r>
      <w:r w:rsidR="00A879CA">
        <w:rPr>
          <w:rFonts w:ascii="Arial" w:hAnsi="Arial" w:cs="Arial"/>
          <w:sz w:val="20"/>
          <w:szCs w:val="20"/>
          <w:lang w:val="en-GB"/>
        </w:rPr>
        <w:t>is a low-VOC and environmentally responsible solution</w:t>
      </w:r>
      <w:r w:rsidR="00DB7BBF">
        <w:rPr>
          <w:rFonts w:ascii="Arial" w:hAnsi="Arial" w:cs="Arial"/>
          <w:sz w:val="20"/>
          <w:szCs w:val="20"/>
          <w:lang w:val="en-GB"/>
        </w:rPr>
        <w:t xml:space="preserve"> </w:t>
      </w:r>
      <w:r w:rsidR="00A879CA">
        <w:rPr>
          <w:rFonts w:ascii="Arial" w:hAnsi="Arial" w:cs="Arial"/>
          <w:sz w:val="20"/>
          <w:szCs w:val="20"/>
          <w:lang w:val="en-GB"/>
        </w:rPr>
        <w:t xml:space="preserve">that </w:t>
      </w:r>
      <w:r w:rsidR="003C6E6F">
        <w:rPr>
          <w:rFonts w:ascii="Arial" w:hAnsi="Arial" w:cs="Arial"/>
          <w:sz w:val="20"/>
          <w:szCs w:val="20"/>
          <w:lang w:val="en-GB"/>
        </w:rPr>
        <w:t xml:space="preserve">imparts </w:t>
      </w:r>
      <w:r w:rsidR="00DB7BBF">
        <w:rPr>
          <w:rFonts w:ascii="Arial" w:hAnsi="Arial" w:cs="Arial"/>
          <w:sz w:val="20"/>
          <w:szCs w:val="20"/>
          <w:lang w:val="en-GB"/>
        </w:rPr>
        <w:t>outstanding</w:t>
      </w:r>
      <w:r w:rsidR="0000070C">
        <w:rPr>
          <w:rFonts w:ascii="Arial" w:hAnsi="Arial" w:cs="Arial"/>
          <w:sz w:val="20"/>
          <w:szCs w:val="20"/>
          <w:lang w:val="en-GB"/>
        </w:rPr>
        <w:t xml:space="preserve"> </w:t>
      </w:r>
      <w:r w:rsidR="003D1304">
        <w:rPr>
          <w:rFonts w:ascii="Arial" w:hAnsi="Arial" w:cs="Arial"/>
          <w:sz w:val="20"/>
          <w:szCs w:val="20"/>
          <w:lang w:val="en-GB"/>
        </w:rPr>
        <w:t>water beading</w:t>
      </w:r>
      <w:r w:rsidR="003C6E6F">
        <w:rPr>
          <w:rFonts w:ascii="Arial" w:hAnsi="Arial" w:cs="Arial"/>
          <w:sz w:val="20"/>
          <w:szCs w:val="20"/>
          <w:lang w:val="en-GB"/>
        </w:rPr>
        <w:t xml:space="preserve">, along with outstanding water </w:t>
      </w:r>
      <w:r w:rsidR="00DB7BBF">
        <w:rPr>
          <w:rFonts w:ascii="Arial" w:hAnsi="Arial" w:cs="Arial"/>
          <w:sz w:val="20"/>
          <w:szCs w:val="20"/>
          <w:lang w:val="en-GB"/>
        </w:rPr>
        <w:t xml:space="preserve">and swell resistance. </w:t>
      </w:r>
    </w:p>
    <w:p w14:paraId="1918EA2A" w14:textId="77777777" w:rsidR="0000070C" w:rsidRDefault="0000070C" w:rsidP="001A6CB0">
      <w:pPr>
        <w:rPr>
          <w:rFonts w:ascii="Arial" w:hAnsi="Arial" w:cs="Arial"/>
          <w:sz w:val="20"/>
          <w:szCs w:val="20"/>
          <w:lang w:val="en-GB"/>
        </w:rPr>
      </w:pPr>
    </w:p>
    <w:p w14:paraId="6BDC144A" w14:textId="4568D5C6" w:rsidR="0000070C" w:rsidRDefault="0000070C" w:rsidP="001A6CB0">
      <w:pPr>
        <w:rPr>
          <w:rFonts w:ascii="Arial" w:hAnsi="Arial" w:cs="Arial"/>
          <w:sz w:val="20"/>
          <w:szCs w:val="20"/>
          <w:lang w:val="en-GB"/>
        </w:rPr>
      </w:pPr>
      <w:r>
        <w:rPr>
          <w:rFonts w:ascii="Arial" w:hAnsi="Arial" w:cs="Arial"/>
          <w:sz w:val="20"/>
          <w:szCs w:val="20"/>
          <w:lang w:val="en-GB"/>
        </w:rPr>
        <w:t xml:space="preserve">Michem Wood Coating 44 penetrates deep into wood substrates </w:t>
      </w:r>
      <w:r w:rsidR="003C6E6F">
        <w:rPr>
          <w:rFonts w:ascii="Arial" w:hAnsi="Arial" w:cs="Arial"/>
          <w:sz w:val="20"/>
          <w:szCs w:val="20"/>
          <w:lang w:val="en-GB"/>
        </w:rPr>
        <w:t xml:space="preserve">and is user-friendly posing no </w:t>
      </w:r>
      <w:r>
        <w:rPr>
          <w:rFonts w:ascii="Arial" w:hAnsi="Arial" w:cs="Arial"/>
          <w:sz w:val="20"/>
          <w:szCs w:val="20"/>
          <w:lang w:val="en-GB"/>
        </w:rPr>
        <w:t>re-</w:t>
      </w:r>
      <w:r w:rsidR="003C6E6F">
        <w:rPr>
          <w:rFonts w:ascii="Arial" w:hAnsi="Arial" w:cs="Arial"/>
          <w:sz w:val="20"/>
          <w:szCs w:val="20"/>
          <w:lang w:val="en-GB"/>
        </w:rPr>
        <w:t>c</w:t>
      </w:r>
      <w:r>
        <w:rPr>
          <w:rFonts w:ascii="Arial" w:hAnsi="Arial" w:cs="Arial"/>
          <w:sz w:val="20"/>
          <w:szCs w:val="20"/>
          <w:lang w:val="en-GB"/>
        </w:rPr>
        <w:t>oatability</w:t>
      </w:r>
      <w:r w:rsidR="003C6E6F">
        <w:rPr>
          <w:rFonts w:ascii="Arial" w:hAnsi="Arial" w:cs="Arial"/>
          <w:sz w:val="20"/>
          <w:szCs w:val="20"/>
          <w:lang w:val="en-GB"/>
        </w:rPr>
        <w:t xml:space="preserve"> issues, so a second or third layer can be easily applied. </w:t>
      </w:r>
      <w:r w:rsidR="00DB7BBF">
        <w:rPr>
          <w:rFonts w:ascii="Arial" w:hAnsi="Arial" w:cs="Arial"/>
          <w:sz w:val="20"/>
          <w:szCs w:val="20"/>
          <w:lang w:val="en-GB"/>
        </w:rPr>
        <w:t xml:space="preserve">With its superior </w:t>
      </w:r>
      <w:r w:rsidR="00F47528">
        <w:rPr>
          <w:rFonts w:ascii="Arial" w:hAnsi="Arial" w:cs="Arial"/>
          <w:sz w:val="20"/>
          <w:szCs w:val="20"/>
          <w:lang w:val="en-GB"/>
        </w:rPr>
        <w:t>water-resistant</w:t>
      </w:r>
      <w:r w:rsidR="00DB7BBF">
        <w:rPr>
          <w:rFonts w:ascii="Arial" w:hAnsi="Arial" w:cs="Arial"/>
          <w:sz w:val="20"/>
          <w:szCs w:val="20"/>
          <w:lang w:val="en-GB"/>
        </w:rPr>
        <w:t xml:space="preserve"> properties, the new additive impr</w:t>
      </w:r>
      <w:r>
        <w:rPr>
          <w:rFonts w:ascii="Arial" w:hAnsi="Arial" w:cs="Arial"/>
          <w:sz w:val="20"/>
          <w:szCs w:val="20"/>
          <w:lang w:val="en-GB"/>
        </w:rPr>
        <w:t>oves surface aesthetic</w:t>
      </w:r>
      <w:r w:rsidR="00F47528">
        <w:rPr>
          <w:rFonts w:ascii="Arial" w:hAnsi="Arial" w:cs="Arial"/>
          <w:sz w:val="20"/>
          <w:szCs w:val="20"/>
          <w:lang w:val="en-GB"/>
        </w:rPr>
        <w:t xml:space="preserve">s </w:t>
      </w:r>
      <w:r>
        <w:rPr>
          <w:rFonts w:ascii="Arial" w:hAnsi="Arial" w:cs="Arial"/>
          <w:sz w:val="20"/>
          <w:szCs w:val="20"/>
          <w:lang w:val="en-GB"/>
        </w:rPr>
        <w:t xml:space="preserve">by </w:t>
      </w:r>
      <w:r w:rsidR="00A879CA">
        <w:rPr>
          <w:rFonts w:ascii="Arial" w:hAnsi="Arial" w:cs="Arial"/>
          <w:sz w:val="20"/>
          <w:szCs w:val="20"/>
          <w:lang w:val="en-GB"/>
        </w:rPr>
        <w:t>slowing</w:t>
      </w:r>
      <w:r>
        <w:rPr>
          <w:rFonts w:ascii="Arial" w:hAnsi="Arial" w:cs="Arial"/>
          <w:sz w:val="20"/>
          <w:szCs w:val="20"/>
          <w:lang w:val="en-GB"/>
        </w:rPr>
        <w:t xml:space="preserve"> mold and fungal </w:t>
      </w:r>
      <w:proofErr w:type="gramStart"/>
      <w:r w:rsidR="003C6E6F">
        <w:rPr>
          <w:rFonts w:ascii="Arial" w:hAnsi="Arial" w:cs="Arial"/>
          <w:sz w:val="20"/>
          <w:szCs w:val="20"/>
          <w:lang w:val="en-GB"/>
        </w:rPr>
        <w:t>growth, and</w:t>
      </w:r>
      <w:proofErr w:type="gramEnd"/>
      <w:r w:rsidR="00DB7BBF">
        <w:rPr>
          <w:rFonts w:ascii="Arial" w:hAnsi="Arial" w:cs="Arial"/>
          <w:sz w:val="20"/>
          <w:szCs w:val="20"/>
          <w:lang w:val="en-GB"/>
        </w:rPr>
        <w:t xml:space="preserve"> improving </w:t>
      </w:r>
      <w:r w:rsidR="0001578C">
        <w:rPr>
          <w:rFonts w:ascii="Arial" w:hAnsi="Arial" w:cs="Arial"/>
          <w:sz w:val="20"/>
          <w:szCs w:val="20"/>
          <w:lang w:val="en-GB"/>
        </w:rPr>
        <w:t>color integrity</w:t>
      </w:r>
      <w:r w:rsidR="00DB7BBF">
        <w:rPr>
          <w:rFonts w:ascii="Arial" w:hAnsi="Arial" w:cs="Arial"/>
          <w:sz w:val="20"/>
          <w:szCs w:val="20"/>
          <w:lang w:val="en-GB"/>
        </w:rPr>
        <w:t xml:space="preserve">. Michem Wood Coating 44 also produces a pleasing, </w:t>
      </w:r>
      <w:r>
        <w:rPr>
          <w:rFonts w:ascii="Arial" w:hAnsi="Arial" w:cs="Arial"/>
          <w:sz w:val="20"/>
          <w:szCs w:val="20"/>
          <w:lang w:val="en-GB"/>
        </w:rPr>
        <w:t>natural surface appearance</w:t>
      </w:r>
      <w:r w:rsidR="00DB7BBF">
        <w:rPr>
          <w:rFonts w:ascii="Arial" w:hAnsi="Arial" w:cs="Arial"/>
          <w:sz w:val="20"/>
          <w:szCs w:val="20"/>
          <w:lang w:val="en-GB"/>
        </w:rPr>
        <w:t xml:space="preserve"> and is particularly suitable for softwood</w:t>
      </w:r>
      <w:r w:rsidR="003C6E6F">
        <w:rPr>
          <w:rFonts w:ascii="Arial" w:hAnsi="Arial" w:cs="Arial"/>
          <w:sz w:val="20"/>
          <w:szCs w:val="20"/>
          <w:lang w:val="en-GB"/>
        </w:rPr>
        <w:t xml:space="preserve"> as well as extending the look and use of outdoor wood furniture</w:t>
      </w:r>
      <w:r w:rsidR="00DB7BBF">
        <w:rPr>
          <w:rFonts w:ascii="Arial" w:hAnsi="Arial" w:cs="Arial"/>
          <w:sz w:val="20"/>
          <w:szCs w:val="20"/>
          <w:lang w:val="en-GB"/>
        </w:rPr>
        <w:t>.</w:t>
      </w:r>
    </w:p>
    <w:p w14:paraId="75033C36" w14:textId="77777777" w:rsidR="0000070C" w:rsidRDefault="0000070C" w:rsidP="001A6CB0">
      <w:pPr>
        <w:rPr>
          <w:rFonts w:ascii="Arial" w:hAnsi="Arial" w:cs="Arial"/>
          <w:sz w:val="20"/>
          <w:szCs w:val="20"/>
          <w:lang w:val="en-GB"/>
        </w:rPr>
      </w:pPr>
    </w:p>
    <w:p w14:paraId="1829E206" w14:textId="212B42A1" w:rsidR="00E421C2" w:rsidRDefault="00E421C2" w:rsidP="001A6CB0">
      <w:pPr>
        <w:rPr>
          <w:rFonts w:ascii="Arial" w:hAnsi="Arial" w:cs="Arial"/>
          <w:sz w:val="20"/>
          <w:szCs w:val="20"/>
          <w:lang w:val="en-GB"/>
        </w:rPr>
      </w:pPr>
      <w:r>
        <w:rPr>
          <w:rFonts w:ascii="Arial" w:hAnsi="Arial" w:cs="Arial"/>
          <w:sz w:val="20"/>
          <w:szCs w:val="20"/>
          <w:lang w:val="en-GB"/>
        </w:rPr>
        <w:t xml:space="preserve">The </w:t>
      </w:r>
      <w:r w:rsidR="000F29DF">
        <w:rPr>
          <w:rFonts w:ascii="Arial" w:hAnsi="Arial" w:cs="Arial"/>
          <w:sz w:val="20"/>
          <w:szCs w:val="20"/>
          <w:lang w:val="en-GB"/>
        </w:rPr>
        <w:t>easy</w:t>
      </w:r>
      <w:r>
        <w:rPr>
          <w:rFonts w:ascii="Arial" w:hAnsi="Arial" w:cs="Arial"/>
          <w:sz w:val="20"/>
          <w:szCs w:val="20"/>
          <w:lang w:val="en-GB"/>
        </w:rPr>
        <w:t>-</w:t>
      </w:r>
      <w:r w:rsidR="000F29DF">
        <w:rPr>
          <w:rFonts w:ascii="Arial" w:hAnsi="Arial" w:cs="Arial"/>
          <w:sz w:val="20"/>
          <w:szCs w:val="20"/>
          <w:lang w:val="en-GB"/>
        </w:rPr>
        <w:t>to</w:t>
      </w:r>
      <w:r>
        <w:rPr>
          <w:rFonts w:ascii="Arial" w:hAnsi="Arial" w:cs="Arial"/>
          <w:sz w:val="20"/>
          <w:szCs w:val="20"/>
          <w:lang w:val="en-GB"/>
        </w:rPr>
        <w:t>-</w:t>
      </w:r>
      <w:r w:rsidR="000F29DF">
        <w:rPr>
          <w:rFonts w:ascii="Arial" w:hAnsi="Arial" w:cs="Arial"/>
          <w:sz w:val="20"/>
          <w:szCs w:val="20"/>
          <w:lang w:val="en-GB"/>
        </w:rPr>
        <w:t xml:space="preserve">use exterior wood treatment </w:t>
      </w:r>
      <w:r w:rsidR="00A879CA">
        <w:rPr>
          <w:rFonts w:ascii="Arial" w:hAnsi="Arial" w:cs="Arial"/>
          <w:sz w:val="20"/>
          <w:szCs w:val="20"/>
          <w:lang w:val="en-GB"/>
        </w:rPr>
        <w:t xml:space="preserve">is </w:t>
      </w:r>
      <w:r w:rsidR="003C6E6F">
        <w:rPr>
          <w:rFonts w:ascii="Arial" w:hAnsi="Arial" w:cs="Arial"/>
          <w:sz w:val="20"/>
          <w:szCs w:val="20"/>
          <w:lang w:val="en-GB"/>
        </w:rPr>
        <w:t>based on naturally occurring products</w:t>
      </w:r>
      <w:r w:rsidR="00F47528">
        <w:rPr>
          <w:rFonts w:ascii="Arial" w:hAnsi="Arial" w:cs="Arial"/>
          <w:sz w:val="20"/>
          <w:szCs w:val="20"/>
          <w:lang w:val="en-GB"/>
        </w:rPr>
        <w:t xml:space="preserve">. </w:t>
      </w:r>
      <w:r>
        <w:rPr>
          <w:rFonts w:ascii="Arial" w:hAnsi="Arial" w:cs="Arial"/>
          <w:sz w:val="20"/>
          <w:szCs w:val="20"/>
          <w:lang w:val="en-GB"/>
        </w:rPr>
        <w:t xml:space="preserve">It is the latest addition to Michelman’s family of low-VOC </w:t>
      </w:r>
      <w:hyperlink r:id="rId12" w:history="1">
        <w:r w:rsidRPr="00343E86">
          <w:rPr>
            <w:rStyle w:val="Hyperlink"/>
            <w:rFonts w:ascii="Arial" w:hAnsi="Arial" w:cs="Arial"/>
            <w:sz w:val="20"/>
            <w:szCs w:val="20"/>
            <w:lang w:val="en-GB"/>
          </w:rPr>
          <w:t>Michem Woo</w:t>
        </w:r>
        <w:bookmarkStart w:id="0" w:name="_GoBack"/>
        <w:bookmarkEnd w:id="0"/>
        <w:r w:rsidRPr="00343E86">
          <w:rPr>
            <w:rStyle w:val="Hyperlink"/>
            <w:rFonts w:ascii="Arial" w:hAnsi="Arial" w:cs="Arial"/>
            <w:sz w:val="20"/>
            <w:szCs w:val="20"/>
            <w:lang w:val="en-GB"/>
          </w:rPr>
          <w:t>d</w:t>
        </w:r>
        <w:r w:rsidRPr="00343E86">
          <w:rPr>
            <w:rStyle w:val="Hyperlink"/>
            <w:rFonts w:ascii="Arial" w:hAnsi="Arial" w:cs="Arial"/>
            <w:sz w:val="20"/>
            <w:szCs w:val="20"/>
            <w:lang w:val="en-GB"/>
          </w:rPr>
          <w:t xml:space="preserve"> Coating solut</w:t>
        </w:r>
        <w:r w:rsidRPr="00343E86">
          <w:rPr>
            <w:rStyle w:val="Hyperlink"/>
            <w:rFonts w:ascii="Arial" w:hAnsi="Arial" w:cs="Arial"/>
            <w:sz w:val="20"/>
            <w:szCs w:val="20"/>
            <w:lang w:val="en-GB"/>
          </w:rPr>
          <w:t>i</w:t>
        </w:r>
        <w:r w:rsidRPr="00343E86">
          <w:rPr>
            <w:rStyle w:val="Hyperlink"/>
            <w:rFonts w:ascii="Arial" w:hAnsi="Arial" w:cs="Arial"/>
            <w:sz w:val="20"/>
            <w:szCs w:val="20"/>
            <w:lang w:val="en-GB"/>
          </w:rPr>
          <w:t>ons</w:t>
        </w:r>
      </w:hyperlink>
      <w:r>
        <w:rPr>
          <w:rFonts w:ascii="Arial" w:hAnsi="Arial" w:cs="Arial"/>
          <w:sz w:val="20"/>
          <w:szCs w:val="20"/>
          <w:lang w:val="en-GB"/>
        </w:rPr>
        <w:t xml:space="preserve"> that </w:t>
      </w:r>
      <w:r w:rsidR="003C6E6F">
        <w:rPr>
          <w:rFonts w:ascii="Arial" w:hAnsi="Arial" w:cs="Arial"/>
          <w:sz w:val="20"/>
          <w:szCs w:val="20"/>
          <w:lang w:val="en-GB"/>
        </w:rPr>
        <w:t xml:space="preserve">raise the </w:t>
      </w:r>
      <w:r>
        <w:rPr>
          <w:rFonts w:ascii="Arial" w:hAnsi="Arial" w:cs="Arial"/>
          <w:sz w:val="20"/>
          <w:szCs w:val="20"/>
          <w:lang w:val="en-GB"/>
        </w:rPr>
        <w:t>water resistance standard for waterborne deck stains and sealants.</w:t>
      </w:r>
    </w:p>
    <w:p w14:paraId="19D0C424" w14:textId="77777777" w:rsidR="00E421C2" w:rsidRDefault="00E421C2" w:rsidP="001A6CB0">
      <w:pPr>
        <w:rPr>
          <w:rFonts w:ascii="Arial" w:hAnsi="Arial" w:cs="Arial"/>
          <w:sz w:val="20"/>
          <w:szCs w:val="20"/>
          <w:lang w:val="en-GB"/>
        </w:rPr>
      </w:pPr>
    </w:p>
    <w:p w14:paraId="072CADD8" w14:textId="77777777" w:rsidR="003C6E6F" w:rsidRDefault="006915BA" w:rsidP="001A6CB0">
      <w:pPr>
        <w:rPr>
          <w:rFonts w:ascii="Arial" w:hAnsi="Arial" w:cs="Arial"/>
          <w:sz w:val="20"/>
          <w:szCs w:val="20"/>
          <w:lang w:val="en-GB"/>
        </w:rPr>
      </w:pPr>
      <w:r>
        <w:rPr>
          <w:rFonts w:ascii="Arial" w:hAnsi="Arial" w:cs="Arial"/>
          <w:sz w:val="20"/>
          <w:szCs w:val="20"/>
          <w:lang w:val="en-GB"/>
        </w:rPr>
        <w:t xml:space="preserve">Michelman will introduce </w:t>
      </w:r>
      <w:r w:rsidR="00E421C2">
        <w:rPr>
          <w:rFonts w:ascii="Arial" w:hAnsi="Arial" w:cs="Arial"/>
          <w:sz w:val="20"/>
          <w:szCs w:val="20"/>
          <w:lang w:val="en-GB"/>
        </w:rPr>
        <w:t>Michem Wood Coating 44 at the American Coatings Show 2018 being held April 10-12, 2018 at the Indian</w:t>
      </w:r>
      <w:r>
        <w:rPr>
          <w:rFonts w:ascii="Arial" w:hAnsi="Arial" w:cs="Arial"/>
          <w:sz w:val="20"/>
          <w:szCs w:val="20"/>
          <w:lang w:val="en-GB"/>
        </w:rPr>
        <w:t>a</w:t>
      </w:r>
      <w:r w:rsidR="00E421C2">
        <w:rPr>
          <w:rFonts w:ascii="Arial" w:hAnsi="Arial" w:cs="Arial"/>
          <w:sz w:val="20"/>
          <w:szCs w:val="20"/>
          <w:lang w:val="en-GB"/>
        </w:rPr>
        <w:t xml:space="preserve"> Convention Center in Indianapolis, Indiana. </w:t>
      </w:r>
      <w:r w:rsidR="003C6E6F">
        <w:rPr>
          <w:rFonts w:ascii="Arial" w:hAnsi="Arial" w:cs="Arial"/>
          <w:sz w:val="20"/>
          <w:szCs w:val="20"/>
          <w:lang w:val="en-GB"/>
        </w:rPr>
        <w:t>Mr. John Jacquin, Michelman’s Technical Service &amp; Application Development Manager, has a product presentation on April 10</w:t>
      </w:r>
      <w:r w:rsidR="003C6E6F" w:rsidRPr="003C6E6F">
        <w:rPr>
          <w:rFonts w:ascii="Arial" w:hAnsi="Arial" w:cs="Arial"/>
          <w:sz w:val="20"/>
          <w:szCs w:val="20"/>
          <w:vertAlign w:val="superscript"/>
          <w:lang w:val="en-GB"/>
        </w:rPr>
        <w:t>th</w:t>
      </w:r>
      <w:r w:rsidR="003C6E6F">
        <w:rPr>
          <w:rFonts w:ascii="Arial" w:hAnsi="Arial" w:cs="Arial"/>
          <w:sz w:val="20"/>
          <w:szCs w:val="20"/>
          <w:lang w:val="en-GB"/>
        </w:rPr>
        <w:t xml:space="preserve"> at 2:40 pm, outlining its benefits and uses.</w:t>
      </w:r>
    </w:p>
    <w:p w14:paraId="59D50F40" w14:textId="77777777" w:rsidR="003C6E6F" w:rsidRDefault="003C6E6F" w:rsidP="001A6CB0">
      <w:pPr>
        <w:rPr>
          <w:rFonts w:ascii="Arial" w:hAnsi="Arial" w:cs="Arial"/>
          <w:sz w:val="20"/>
          <w:szCs w:val="20"/>
          <w:lang w:val="en-GB"/>
        </w:rPr>
      </w:pPr>
    </w:p>
    <w:p w14:paraId="79016940" w14:textId="2F7146D6" w:rsidR="00E421C2" w:rsidRDefault="006915BA" w:rsidP="001A6CB0">
      <w:pPr>
        <w:rPr>
          <w:rFonts w:ascii="Arial" w:hAnsi="Arial" w:cs="Arial"/>
          <w:sz w:val="20"/>
          <w:szCs w:val="20"/>
          <w:lang w:val="en-GB"/>
        </w:rPr>
      </w:pPr>
      <w:r>
        <w:rPr>
          <w:rFonts w:ascii="Arial" w:hAnsi="Arial" w:cs="Arial"/>
          <w:sz w:val="20"/>
          <w:szCs w:val="20"/>
          <w:lang w:val="en-GB"/>
        </w:rPr>
        <w:t>Visitors to the show can learn more in Michelman’s booth #749.</w:t>
      </w:r>
    </w:p>
    <w:p w14:paraId="27B74820" w14:textId="3D56B8EF" w:rsidR="003C6E6F" w:rsidRDefault="003C6E6F" w:rsidP="001A6CB0">
      <w:pPr>
        <w:rPr>
          <w:rFonts w:ascii="Arial" w:hAnsi="Arial" w:cs="Arial"/>
          <w:sz w:val="20"/>
          <w:szCs w:val="20"/>
          <w:lang w:val="en-GB"/>
        </w:rPr>
      </w:pPr>
    </w:p>
    <w:p w14:paraId="43018356" w14:textId="369B7585" w:rsidR="003C6E6F" w:rsidRDefault="003C6E6F" w:rsidP="003C6E6F">
      <w:pPr>
        <w:jc w:val="center"/>
        <w:rPr>
          <w:rFonts w:ascii="Arial" w:hAnsi="Arial" w:cs="Arial"/>
          <w:sz w:val="20"/>
          <w:szCs w:val="20"/>
          <w:lang w:val="en-GB"/>
        </w:rPr>
      </w:pPr>
      <w:r>
        <w:rPr>
          <w:rFonts w:ascii="Arial" w:hAnsi="Arial" w:cs="Arial"/>
          <w:sz w:val="20"/>
          <w:szCs w:val="20"/>
          <w:lang w:val="en-GB"/>
        </w:rPr>
        <w:t>- more -</w:t>
      </w:r>
    </w:p>
    <w:p w14:paraId="462FA3BA" w14:textId="77777777" w:rsidR="006915BA" w:rsidRDefault="006915BA" w:rsidP="001A6CB0">
      <w:pPr>
        <w:rPr>
          <w:rFonts w:ascii="Arial" w:hAnsi="Arial" w:cs="Arial"/>
          <w:sz w:val="20"/>
          <w:szCs w:val="20"/>
          <w:lang w:val="en-GB"/>
        </w:rPr>
      </w:pPr>
    </w:p>
    <w:p w14:paraId="2702BF4A" w14:textId="77777777" w:rsidR="003C6E6F" w:rsidRDefault="003C6E6F">
      <w:r>
        <w:br w:type="page"/>
      </w:r>
    </w:p>
    <w:p w14:paraId="2CA8EA91" w14:textId="05299340" w:rsidR="00AE36B1" w:rsidRPr="00AE36B1" w:rsidRDefault="00EF2605" w:rsidP="00AE36B1">
      <w:pPr>
        <w:rPr>
          <w:rFonts w:ascii="Arial" w:hAnsi="Arial" w:cs="Arial"/>
          <w:sz w:val="20"/>
          <w:szCs w:val="20"/>
          <w:lang w:val="en-GB"/>
        </w:rPr>
      </w:pPr>
      <w:hyperlink r:id="rId13" w:history="1">
        <w:r w:rsidR="00AE36B1" w:rsidRPr="00654162">
          <w:rPr>
            <w:rStyle w:val="Hyperlink"/>
            <w:rFonts w:ascii="Arial" w:hAnsi="Arial" w:cs="Arial"/>
            <w:sz w:val="20"/>
            <w:szCs w:val="20"/>
            <w:lang w:val="en-GB"/>
          </w:rPr>
          <w:t>About Michelman</w:t>
        </w:r>
      </w:hyperlink>
    </w:p>
    <w:p w14:paraId="673B87E7" w14:textId="77777777" w:rsidR="00E06059" w:rsidRDefault="00AE36B1" w:rsidP="00AE36B1">
      <w:pPr>
        <w:rPr>
          <w:rFonts w:ascii="Arial" w:hAnsi="Arial" w:cs="Arial"/>
          <w:sz w:val="20"/>
          <w:szCs w:val="20"/>
          <w:lang w:eastAsia="zh-CN"/>
        </w:rPr>
      </w:pPr>
      <w:r w:rsidRPr="00AE36B1">
        <w:rPr>
          <w:rFonts w:ascii="Arial" w:hAnsi="Arial" w:cs="Arial"/>
          <w:sz w:val="20"/>
          <w:szCs w:val="20"/>
          <w:lang w:eastAsia="zh-CN"/>
        </w:rPr>
        <w:t>Michelman is a global developer and manufacturer of environmentally friendly advanced materials for industry, offering solutions for the coatings, printing &amp; packaging and industrial manufacturing markets. The company’s surface additives and polymeric binders are used by leading manufacturers around the world to enhance performance attributes and add value in applications including wood and floor care products, metal and industrial coatings, paints, varnishes, inks, fibers and composites. Michelman is also well-known as an innovator in the development of barrier and functional coatings, as well as digital printing press primers that are used in the production of consumer and industrial packaging and paper products, labels, and commercially printed materials. Michelman serves its customers with production facilities in North America, Europe and Asia, product development and technical service centers in several major global markets, and a worldwide team of highly trained business development personnel.</w:t>
      </w:r>
    </w:p>
    <w:p w14:paraId="71D990D7" w14:textId="77777777" w:rsidR="0019098D" w:rsidRPr="000B496D" w:rsidRDefault="0019098D" w:rsidP="000B496D">
      <w:pPr>
        <w:rPr>
          <w:rFonts w:ascii="Arial" w:hAnsi="Arial" w:cs="Arial"/>
          <w:sz w:val="20"/>
          <w:szCs w:val="20"/>
          <w:lang w:eastAsia="zh-CN"/>
        </w:rPr>
      </w:pPr>
    </w:p>
    <w:p w14:paraId="429685D6" w14:textId="77777777" w:rsidR="0019098D" w:rsidRDefault="00ED5EAB" w:rsidP="0019098D">
      <w:pPr>
        <w:jc w:val="center"/>
        <w:rPr>
          <w:rFonts w:ascii="Arial" w:hAnsi="Arial" w:cs="Arial"/>
          <w:sz w:val="20"/>
          <w:szCs w:val="20"/>
        </w:rPr>
      </w:pPr>
      <w:r w:rsidRPr="0019098D">
        <w:rPr>
          <w:rFonts w:ascii="Arial" w:hAnsi="Arial" w:cs="Arial"/>
          <w:sz w:val="20"/>
          <w:szCs w:val="20"/>
        </w:rPr>
        <w:t>###</w:t>
      </w:r>
    </w:p>
    <w:p w14:paraId="239934CA" w14:textId="77777777" w:rsidR="00845119" w:rsidRDefault="00845119" w:rsidP="00845119">
      <w:pPr>
        <w:rPr>
          <w:rFonts w:ascii="Arial" w:hAnsi="Arial" w:cs="Arial"/>
          <w:sz w:val="20"/>
          <w:szCs w:val="20"/>
        </w:rPr>
      </w:pPr>
    </w:p>
    <w:p w14:paraId="478AFF40" w14:textId="77777777" w:rsidR="00AE36B1" w:rsidRDefault="00AE36B1" w:rsidP="00845119">
      <w:pPr>
        <w:rPr>
          <w:rFonts w:ascii="Arial" w:hAnsi="Arial" w:cs="Arial"/>
          <w:b/>
          <w:color w:val="000000"/>
          <w:sz w:val="20"/>
          <w:szCs w:val="20"/>
          <w:u w:val="single"/>
        </w:rPr>
      </w:pPr>
    </w:p>
    <w:p w14:paraId="3A6F1A3C" w14:textId="77777777" w:rsidR="00845119" w:rsidRDefault="00845119" w:rsidP="00845119">
      <w:pPr>
        <w:rPr>
          <w:rFonts w:ascii="Arial" w:hAnsi="Arial" w:cs="Arial"/>
          <w:b/>
          <w:color w:val="000000"/>
          <w:sz w:val="20"/>
          <w:szCs w:val="20"/>
          <w:u w:val="single"/>
        </w:rPr>
      </w:pPr>
      <w:r w:rsidRPr="001D7D14">
        <w:rPr>
          <w:rFonts w:ascii="Arial" w:hAnsi="Arial" w:cs="Arial"/>
          <w:b/>
          <w:color w:val="000000"/>
          <w:sz w:val="20"/>
          <w:szCs w:val="20"/>
          <w:u w:val="single"/>
        </w:rPr>
        <w:t xml:space="preserve">Client Contacts: </w:t>
      </w:r>
    </w:p>
    <w:p w14:paraId="534E3D6C" w14:textId="77777777" w:rsidR="00845119" w:rsidRDefault="00845119" w:rsidP="00845119">
      <w:pPr>
        <w:rPr>
          <w:rFonts w:ascii="Arial" w:hAnsi="Arial" w:cs="Arial"/>
          <w:b/>
          <w:color w:val="000000"/>
          <w:sz w:val="20"/>
          <w:szCs w:val="20"/>
          <w:u w:val="single"/>
        </w:rPr>
      </w:pPr>
    </w:p>
    <w:p w14:paraId="7B9738F7" w14:textId="77777777" w:rsidR="00845119" w:rsidRDefault="00845119" w:rsidP="00845119">
      <w:pPr>
        <w:rPr>
          <w:rFonts w:ascii="Arial" w:hAnsi="Arial" w:cs="Arial"/>
          <w:b/>
          <w:i/>
          <w:color w:val="000000"/>
          <w:sz w:val="20"/>
          <w:szCs w:val="20"/>
        </w:rPr>
        <w:sectPr w:rsidR="00845119" w:rsidSect="00845119">
          <w:headerReference w:type="even" r:id="rId14"/>
          <w:footerReference w:type="default" r:id="rId15"/>
          <w:type w:val="continuous"/>
          <w:pgSz w:w="12240" w:h="15840"/>
          <w:pgMar w:top="1440" w:right="1440" w:bottom="1530" w:left="1440" w:header="720" w:footer="720" w:gutter="0"/>
          <w:cols w:space="720"/>
          <w:docGrid w:linePitch="360"/>
        </w:sectPr>
      </w:pPr>
    </w:p>
    <w:p w14:paraId="737148AC" w14:textId="77777777" w:rsidR="00845119" w:rsidRPr="009A36DA" w:rsidRDefault="00845119" w:rsidP="00845119">
      <w:pPr>
        <w:rPr>
          <w:rFonts w:ascii="Arial" w:hAnsi="Arial" w:cs="Arial"/>
          <w:b/>
          <w:color w:val="000000"/>
          <w:sz w:val="20"/>
          <w:szCs w:val="20"/>
          <w:u w:val="single"/>
        </w:rPr>
      </w:pPr>
      <w:r>
        <w:rPr>
          <w:rFonts w:ascii="Arial" w:hAnsi="Arial" w:cs="Arial"/>
          <w:b/>
          <w:i/>
          <w:color w:val="000000"/>
          <w:sz w:val="20"/>
          <w:szCs w:val="20"/>
        </w:rPr>
        <w:t>Worldwide:</w:t>
      </w:r>
      <w:r w:rsidRPr="009A36DA">
        <w:rPr>
          <w:rFonts w:ascii="Arial" w:hAnsi="Arial" w:cs="Arial"/>
          <w:b/>
          <w:i/>
          <w:color w:val="000000"/>
          <w:sz w:val="20"/>
          <w:szCs w:val="20"/>
        </w:rPr>
        <w:br/>
      </w:r>
      <w:r w:rsidR="00C36218">
        <w:rPr>
          <w:rFonts w:ascii="Arial" w:hAnsi="Arial" w:cs="Arial"/>
          <w:color w:val="000000"/>
          <w:sz w:val="20"/>
          <w:szCs w:val="20"/>
        </w:rPr>
        <w:t>Ms. Doreen Stanley</w:t>
      </w:r>
    </w:p>
    <w:p w14:paraId="5BFDF2E2" w14:textId="77777777" w:rsidR="00845119" w:rsidRPr="009A36DA" w:rsidRDefault="00C36218" w:rsidP="00845119">
      <w:pPr>
        <w:tabs>
          <w:tab w:val="left" w:pos="1152"/>
        </w:tabs>
        <w:rPr>
          <w:rFonts w:ascii="Arial" w:hAnsi="Arial" w:cs="Arial"/>
          <w:color w:val="000000"/>
          <w:sz w:val="20"/>
          <w:szCs w:val="20"/>
        </w:rPr>
      </w:pPr>
      <w:r>
        <w:rPr>
          <w:rFonts w:ascii="Arial" w:hAnsi="Arial" w:cs="Arial"/>
          <w:color w:val="000000"/>
          <w:sz w:val="20"/>
          <w:szCs w:val="20"/>
        </w:rPr>
        <w:t>Content Marketing Manager</w:t>
      </w:r>
      <w:r w:rsidR="00845119">
        <w:rPr>
          <w:rFonts w:ascii="Arial" w:hAnsi="Arial" w:cs="Arial"/>
          <w:color w:val="000000"/>
          <w:sz w:val="20"/>
          <w:szCs w:val="20"/>
        </w:rPr>
        <w:t xml:space="preserve">    </w:t>
      </w:r>
      <w:r w:rsidR="00845119">
        <w:rPr>
          <w:rFonts w:ascii="Arial" w:hAnsi="Arial" w:cs="Arial"/>
          <w:color w:val="000000"/>
          <w:sz w:val="20"/>
          <w:szCs w:val="20"/>
        </w:rPr>
        <w:tab/>
      </w:r>
    </w:p>
    <w:p w14:paraId="385BA071" w14:textId="77777777" w:rsidR="00845119" w:rsidRPr="009A36DA" w:rsidRDefault="00EF2605" w:rsidP="00845119">
      <w:pPr>
        <w:tabs>
          <w:tab w:val="left" w:pos="1152"/>
        </w:tabs>
        <w:rPr>
          <w:rFonts w:ascii="Arial" w:hAnsi="Arial" w:cs="Arial"/>
          <w:color w:val="000000"/>
          <w:sz w:val="20"/>
          <w:szCs w:val="20"/>
        </w:rPr>
      </w:pPr>
      <w:hyperlink r:id="rId16" w:history="1">
        <w:r w:rsidR="00C36218" w:rsidRPr="0095350C">
          <w:rPr>
            <w:rStyle w:val="Hyperlink"/>
            <w:rFonts w:ascii="Arial" w:hAnsi="Arial" w:cs="Arial"/>
            <w:sz w:val="20"/>
            <w:szCs w:val="20"/>
          </w:rPr>
          <w:t>doreenstanley@michelman.com</w:t>
        </w:r>
      </w:hyperlink>
    </w:p>
    <w:p w14:paraId="2E26EED0" w14:textId="77777777" w:rsidR="00845119" w:rsidRDefault="00845119" w:rsidP="00845119">
      <w:pPr>
        <w:tabs>
          <w:tab w:val="left" w:pos="1152"/>
        </w:tabs>
        <w:rPr>
          <w:rFonts w:ascii="Arial" w:hAnsi="Arial" w:cs="Arial"/>
          <w:color w:val="000000"/>
          <w:sz w:val="20"/>
          <w:szCs w:val="20"/>
        </w:rPr>
      </w:pPr>
      <w:r>
        <w:rPr>
          <w:rFonts w:ascii="Arial" w:hAnsi="Arial" w:cs="Arial"/>
          <w:color w:val="000000"/>
          <w:sz w:val="20"/>
          <w:szCs w:val="20"/>
        </w:rPr>
        <w:t>+</w:t>
      </w:r>
      <w:r w:rsidR="00C36218">
        <w:rPr>
          <w:rFonts w:ascii="Arial" w:hAnsi="Arial" w:cs="Arial"/>
          <w:color w:val="000000"/>
          <w:sz w:val="20"/>
          <w:szCs w:val="20"/>
        </w:rPr>
        <w:t>1 513 794 428</w:t>
      </w:r>
      <w:r w:rsidRPr="009A36DA">
        <w:rPr>
          <w:rFonts w:ascii="Arial" w:hAnsi="Arial" w:cs="Arial"/>
          <w:color w:val="000000"/>
          <w:sz w:val="20"/>
          <w:szCs w:val="20"/>
        </w:rPr>
        <w:t>5</w:t>
      </w:r>
    </w:p>
    <w:p w14:paraId="26A45A49" w14:textId="77777777" w:rsidR="00845119" w:rsidRPr="009A36DA" w:rsidRDefault="00845119" w:rsidP="00845119">
      <w:pPr>
        <w:tabs>
          <w:tab w:val="left" w:pos="1152"/>
        </w:tabs>
        <w:rPr>
          <w:rFonts w:ascii="Arial" w:hAnsi="Arial" w:cs="Arial"/>
          <w:b/>
          <w:i/>
          <w:color w:val="000000"/>
          <w:sz w:val="20"/>
          <w:szCs w:val="20"/>
        </w:rPr>
      </w:pPr>
      <w:r w:rsidRPr="00607066">
        <w:rPr>
          <w:rFonts w:ascii="Arial" w:hAnsi="Arial" w:cs="Arial"/>
          <w:b/>
          <w:i/>
          <w:sz w:val="20"/>
          <w:szCs w:val="20"/>
        </w:rPr>
        <w:t>In</w:t>
      </w:r>
      <w:r w:rsidRPr="009A36DA">
        <w:rPr>
          <w:rFonts w:ascii="Arial" w:hAnsi="Arial" w:cs="Arial"/>
          <w:b/>
          <w:i/>
          <w:color w:val="000000"/>
          <w:sz w:val="20"/>
          <w:szCs w:val="20"/>
        </w:rPr>
        <w:t xml:space="preserve"> Asia:</w:t>
      </w:r>
    </w:p>
    <w:p w14:paraId="0A286941" w14:textId="77777777" w:rsidR="00845119" w:rsidRPr="009A36DA" w:rsidRDefault="00845119" w:rsidP="00845119">
      <w:pPr>
        <w:tabs>
          <w:tab w:val="left" w:pos="1152"/>
        </w:tabs>
        <w:rPr>
          <w:rFonts w:ascii="Arial" w:hAnsi="Arial" w:cs="Arial"/>
          <w:color w:val="000000"/>
          <w:sz w:val="20"/>
          <w:szCs w:val="20"/>
        </w:rPr>
      </w:pPr>
      <w:r w:rsidRPr="009A36DA">
        <w:rPr>
          <w:rFonts w:ascii="Arial" w:hAnsi="Arial" w:cs="Arial"/>
          <w:color w:val="000000"/>
          <w:sz w:val="20"/>
          <w:szCs w:val="20"/>
        </w:rPr>
        <w:t>Ms. Erica Liao</w:t>
      </w:r>
    </w:p>
    <w:p w14:paraId="4B5AA812" w14:textId="77777777" w:rsidR="00845119" w:rsidRPr="009A36DA" w:rsidRDefault="00845119" w:rsidP="00845119">
      <w:pPr>
        <w:tabs>
          <w:tab w:val="left" w:pos="1152"/>
        </w:tabs>
        <w:rPr>
          <w:rFonts w:ascii="Arial" w:hAnsi="Arial" w:cs="Arial"/>
          <w:color w:val="000000"/>
          <w:sz w:val="20"/>
          <w:szCs w:val="20"/>
        </w:rPr>
      </w:pPr>
      <w:r>
        <w:rPr>
          <w:rFonts w:ascii="Arial" w:hAnsi="Arial" w:cs="Arial"/>
          <w:color w:val="000000"/>
          <w:sz w:val="20"/>
          <w:szCs w:val="20"/>
        </w:rPr>
        <w:t>Marketing Communications Manager</w:t>
      </w:r>
    </w:p>
    <w:p w14:paraId="6FEEA2FD" w14:textId="77777777" w:rsidR="00845119" w:rsidRPr="009A36DA" w:rsidRDefault="00EF2605" w:rsidP="00845119">
      <w:pPr>
        <w:tabs>
          <w:tab w:val="left" w:pos="1152"/>
        </w:tabs>
        <w:rPr>
          <w:rFonts w:ascii="Arial" w:hAnsi="Arial" w:cs="Arial"/>
          <w:color w:val="000000"/>
          <w:sz w:val="20"/>
          <w:szCs w:val="20"/>
        </w:rPr>
      </w:pPr>
      <w:hyperlink r:id="rId17" w:history="1">
        <w:r w:rsidR="00845119" w:rsidRPr="009A36DA">
          <w:rPr>
            <w:rStyle w:val="Hyperlink"/>
            <w:rFonts w:ascii="Arial" w:hAnsi="Arial" w:cs="Arial"/>
            <w:sz w:val="20"/>
            <w:szCs w:val="20"/>
          </w:rPr>
          <w:t>ericaliao@michelman.com</w:t>
        </w:r>
      </w:hyperlink>
    </w:p>
    <w:p w14:paraId="30EFA5B1" w14:textId="77777777" w:rsidR="00845119" w:rsidRDefault="00845119" w:rsidP="00845119">
      <w:pPr>
        <w:tabs>
          <w:tab w:val="left" w:pos="1152"/>
        </w:tabs>
        <w:rPr>
          <w:rStyle w:val="rpc61"/>
          <w:rFonts w:ascii="Arial" w:hAnsi="Arial" w:cs="Arial"/>
          <w:sz w:val="20"/>
          <w:szCs w:val="20"/>
        </w:rPr>
      </w:pPr>
      <w:r w:rsidRPr="009A36DA">
        <w:rPr>
          <w:rStyle w:val="rpc61"/>
          <w:rFonts w:ascii="Arial" w:hAnsi="Arial" w:cs="Arial"/>
          <w:sz w:val="20"/>
          <w:szCs w:val="20"/>
        </w:rPr>
        <w:t>+86 21 2098 6880 x8002</w:t>
      </w:r>
    </w:p>
    <w:p w14:paraId="74B452C9" w14:textId="77777777" w:rsidR="00845119" w:rsidRDefault="00845119" w:rsidP="00845119">
      <w:pPr>
        <w:tabs>
          <w:tab w:val="left" w:pos="1152"/>
        </w:tabs>
        <w:rPr>
          <w:rFonts w:ascii="Arial" w:hAnsi="Arial" w:cs="Arial"/>
          <w:b/>
          <w:sz w:val="20"/>
          <w:szCs w:val="20"/>
          <w:u w:val="single"/>
        </w:rPr>
        <w:sectPr w:rsidR="00845119" w:rsidSect="00B052A2">
          <w:type w:val="continuous"/>
          <w:pgSz w:w="12240" w:h="15840"/>
          <w:pgMar w:top="1440" w:right="1440" w:bottom="1530" w:left="1440" w:header="720" w:footer="720" w:gutter="0"/>
          <w:cols w:num="2" w:space="720"/>
          <w:docGrid w:linePitch="360"/>
        </w:sectPr>
      </w:pPr>
    </w:p>
    <w:p w14:paraId="44D8E0E8" w14:textId="77777777" w:rsidR="00845119" w:rsidRDefault="00845119" w:rsidP="00845119">
      <w:pPr>
        <w:tabs>
          <w:tab w:val="left" w:pos="1152"/>
        </w:tabs>
        <w:rPr>
          <w:rFonts w:ascii="Arial" w:hAnsi="Arial" w:cs="Arial"/>
          <w:b/>
          <w:sz w:val="20"/>
          <w:szCs w:val="20"/>
          <w:u w:val="single"/>
        </w:rPr>
      </w:pPr>
    </w:p>
    <w:p w14:paraId="2167EBC5" w14:textId="77777777" w:rsidR="00845119" w:rsidRPr="000346E2" w:rsidRDefault="00845119" w:rsidP="00845119">
      <w:pPr>
        <w:tabs>
          <w:tab w:val="left" w:pos="1152"/>
        </w:tabs>
        <w:rPr>
          <w:rFonts w:ascii="Arial" w:hAnsi="Arial" w:cs="Arial"/>
          <w:b/>
          <w:sz w:val="20"/>
          <w:szCs w:val="20"/>
          <w:u w:val="single"/>
        </w:rPr>
      </w:pPr>
      <w:r w:rsidRPr="000346E2">
        <w:rPr>
          <w:rFonts w:ascii="Arial" w:hAnsi="Arial" w:cs="Arial"/>
          <w:b/>
          <w:sz w:val="20"/>
          <w:szCs w:val="20"/>
          <w:u w:val="single"/>
        </w:rPr>
        <w:t>Agency Contact:</w:t>
      </w:r>
    </w:p>
    <w:p w14:paraId="2ACCA575" w14:textId="77777777" w:rsidR="00845119" w:rsidRDefault="00845119" w:rsidP="00845119">
      <w:pPr>
        <w:rPr>
          <w:rFonts w:ascii="Arial" w:hAnsi="Arial" w:cs="Arial"/>
          <w:sz w:val="20"/>
          <w:szCs w:val="20"/>
        </w:rPr>
      </w:pPr>
      <w:r w:rsidRPr="005A223E">
        <w:rPr>
          <w:rFonts w:ascii="Arial" w:hAnsi="Arial" w:cs="Arial"/>
          <w:sz w:val="20"/>
          <w:szCs w:val="20"/>
        </w:rPr>
        <w:t>Mr. Jeffry Caudill</w:t>
      </w:r>
    </w:p>
    <w:p w14:paraId="07F43886" w14:textId="77777777" w:rsidR="00845119" w:rsidRDefault="00845119" w:rsidP="00845119">
      <w:pPr>
        <w:rPr>
          <w:rFonts w:ascii="Arial" w:hAnsi="Arial" w:cs="Arial"/>
          <w:sz w:val="20"/>
          <w:szCs w:val="20"/>
        </w:rPr>
      </w:pPr>
      <w:r>
        <w:rPr>
          <w:rFonts w:ascii="Arial" w:hAnsi="Arial" w:cs="Arial"/>
          <w:sz w:val="20"/>
          <w:szCs w:val="20"/>
        </w:rPr>
        <w:t>Gingerquill, Inc.</w:t>
      </w:r>
    </w:p>
    <w:p w14:paraId="3F2916F1" w14:textId="77777777" w:rsidR="00845119" w:rsidRPr="005A223E" w:rsidRDefault="00845119" w:rsidP="00845119">
      <w:pPr>
        <w:rPr>
          <w:rFonts w:ascii="Arial" w:hAnsi="Arial" w:cs="Arial"/>
          <w:sz w:val="20"/>
          <w:szCs w:val="20"/>
        </w:rPr>
      </w:pPr>
      <w:r>
        <w:rPr>
          <w:rFonts w:ascii="Arial" w:hAnsi="Arial" w:cs="Arial"/>
          <w:sz w:val="20"/>
          <w:szCs w:val="20"/>
        </w:rPr>
        <w:t>President</w:t>
      </w:r>
    </w:p>
    <w:p w14:paraId="2661E01D" w14:textId="77777777" w:rsidR="00845119" w:rsidRPr="005A223E" w:rsidRDefault="00EF2605" w:rsidP="00845119">
      <w:pPr>
        <w:rPr>
          <w:rFonts w:ascii="Arial" w:hAnsi="Arial" w:cs="Arial"/>
          <w:sz w:val="20"/>
          <w:szCs w:val="20"/>
        </w:rPr>
      </w:pPr>
      <w:hyperlink r:id="rId18" w:history="1">
        <w:r w:rsidR="00845119" w:rsidRPr="005A223E">
          <w:rPr>
            <w:rStyle w:val="Hyperlink"/>
            <w:rFonts w:ascii="Arial" w:hAnsi="Arial" w:cs="Arial"/>
            <w:sz w:val="20"/>
            <w:szCs w:val="20"/>
          </w:rPr>
          <w:t>jcaudill@gingerquill.com</w:t>
        </w:r>
      </w:hyperlink>
    </w:p>
    <w:p w14:paraId="13DF73BB" w14:textId="77777777" w:rsidR="00845119" w:rsidRPr="005A223E" w:rsidRDefault="00845119" w:rsidP="00845119">
      <w:pPr>
        <w:rPr>
          <w:rFonts w:ascii="Arial" w:hAnsi="Arial" w:cs="Arial"/>
          <w:sz w:val="20"/>
          <w:szCs w:val="20"/>
        </w:rPr>
      </w:pPr>
      <w:r w:rsidRPr="005A223E">
        <w:rPr>
          <w:rFonts w:ascii="Arial" w:hAnsi="Arial" w:cs="Arial"/>
          <w:sz w:val="20"/>
          <w:szCs w:val="20"/>
        </w:rPr>
        <w:t>+1</w:t>
      </w:r>
      <w:r>
        <w:rPr>
          <w:rFonts w:ascii="Arial" w:hAnsi="Arial" w:cs="Arial"/>
          <w:sz w:val="20"/>
          <w:szCs w:val="20"/>
        </w:rPr>
        <w:t xml:space="preserve"> </w:t>
      </w:r>
      <w:r w:rsidRPr="005A223E">
        <w:rPr>
          <w:rFonts w:ascii="Arial" w:hAnsi="Arial" w:cs="Arial"/>
          <w:sz w:val="20"/>
          <w:szCs w:val="20"/>
        </w:rPr>
        <w:t>513</w:t>
      </w:r>
      <w:r>
        <w:rPr>
          <w:rFonts w:ascii="Arial" w:hAnsi="Arial" w:cs="Arial"/>
          <w:sz w:val="20"/>
          <w:szCs w:val="20"/>
        </w:rPr>
        <w:t xml:space="preserve"> </w:t>
      </w:r>
      <w:r w:rsidRPr="005A223E">
        <w:rPr>
          <w:rFonts w:ascii="Arial" w:hAnsi="Arial" w:cs="Arial"/>
          <w:sz w:val="20"/>
          <w:szCs w:val="20"/>
        </w:rPr>
        <w:t>448</w:t>
      </w:r>
      <w:r>
        <w:rPr>
          <w:rFonts w:ascii="Arial" w:hAnsi="Arial" w:cs="Arial"/>
          <w:sz w:val="20"/>
          <w:szCs w:val="20"/>
        </w:rPr>
        <w:t xml:space="preserve"> </w:t>
      </w:r>
      <w:r w:rsidRPr="005A223E">
        <w:rPr>
          <w:rFonts w:ascii="Arial" w:hAnsi="Arial" w:cs="Arial"/>
          <w:sz w:val="20"/>
          <w:szCs w:val="20"/>
        </w:rPr>
        <w:t>1140</w:t>
      </w:r>
    </w:p>
    <w:p w14:paraId="7E679370" w14:textId="77777777" w:rsidR="00845119" w:rsidRPr="002662D4" w:rsidRDefault="00845119" w:rsidP="00845119">
      <w:pPr>
        <w:spacing w:line="360" w:lineRule="auto"/>
        <w:rPr>
          <w:rFonts w:ascii="Arial" w:hAnsi="Arial" w:cs="Arial"/>
          <w:sz w:val="20"/>
          <w:szCs w:val="20"/>
          <w:u w:val="single"/>
        </w:rPr>
      </w:pPr>
    </w:p>
    <w:p w14:paraId="66902CF7" w14:textId="77777777" w:rsidR="00845119" w:rsidRPr="001D7D14" w:rsidRDefault="00845119" w:rsidP="00845119">
      <w:pPr>
        <w:spacing w:line="360" w:lineRule="auto"/>
        <w:rPr>
          <w:rFonts w:ascii="Arial" w:hAnsi="Arial" w:cs="Arial"/>
          <w:b/>
          <w:sz w:val="20"/>
          <w:szCs w:val="20"/>
          <w:u w:val="single"/>
        </w:rPr>
      </w:pPr>
      <w:r w:rsidRPr="001D7D14">
        <w:rPr>
          <w:rFonts w:ascii="Arial" w:hAnsi="Arial" w:cs="Arial"/>
          <w:b/>
          <w:sz w:val="20"/>
          <w:szCs w:val="20"/>
          <w:u w:val="single"/>
        </w:rPr>
        <w:t>Michelman Global Headquarters</w:t>
      </w:r>
    </w:p>
    <w:p w14:paraId="4419F48B" w14:textId="77777777" w:rsidR="00845119" w:rsidRPr="005A223E" w:rsidRDefault="00845119" w:rsidP="00845119">
      <w:pPr>
        <w:rPr>
          <w:rFonts w:ascii="Arial" w:hAnsi="Arial" w:cs="Arial"/>
          <w:sz w:val="20"/>
          <w:szCs w:val="20"/>
        </w:rPr>
      </w:pPr>
      <w:r w:rsidRPr="005A223E">
        <w:rPr>
          <w:rFonts w:ascii="Arial" w:hAnsi="Arial" w:cs="Arial"/>
          <w:sz w:val="20"/>
          <w:szCs w:val="20"/>
        </w:rPr>
        <w:t>9080 Shell Road</w:t>
      </w:r>
    </w:p>
    <w:p w14:paraId="32C75928" w14:textId="77777777" w:rsidR="00845119" w:rsidRPr="005A223E" w:rsidRDefault="00845119" w:rsidP="00845119">
      <w:pPr>
        <w:rPr>
          <w:rFonts w:ascii="Arial" w:hAnsi="Arial" w:cs="Arial"/>
          <w:sz w:val="20"/>
          <w:szCs w:val="20"/>
        </w:rPr>
      </w:pPr>
      <w:r w:rsidRPr="005A223E">
        <w:rPr>
          <w:rFonts w:ascii="Arial" w:hAnsi="Arial" w:cs="Arial"/>
          <w:sz w:val="20"/>
          <w:szCs w:val="20"/>
        </w:rPr>
        <w:t>Cincinnati, OH  45236</w:t>
      </w:r>
    </w:p>
    <w:p w14:paraId="24B41326" w14:textId="77777777" w:rsidR="00845119" w:rsidRPr="005A223E" w:rsidRDefault="00845119" w:rsidP="00845119">
      <w:pPr>
        <w:rPr>
          <w:rFonts w:ascii="Arial" w:hAnsi="Arial" w:cs="Arial"/>
          <w:sz w:val="20"/>
          <w:szCs w:val="20"/>
        </w:rPr>
      </w:pPr>
      <w:r>
        <w:rPr>
          <w:rFonts w:ascii="Arial" w:hAnsi="Arial" w:cs="Arial"/>
          <w:sz w:val="20"/>
          <w:szCs w:val="20"/>
        </w:rPr>
        <w:t xml:space="preserve">+1 800 333 </w:t>
      </w:r>
      <w:r w:rsidRPr="005A223E">
        <w:rPr>
          <w:rFonts w:ascii="Arial" w:hAnsi="Arial" w:cs="Arial"/>
          <w:sz w:val="20"/>
          <w:szCs w:val="20"/>
        </w:rPr>
        <w:t>1723 (US &amp; Canada)</w:t>
      </w:r>
    </w:p>
    <w:p w14:paraId="2B4F5473" w14:textId="77777777" w:rsidR="00845119" w:rsidRPr="005A223E" w:rsidRDefault="00845119" w:rsidP="00845119">
      <w:pPr>
        <w:rPr>
          <w:rFonts w:ascii="Arial" w:hAnsi="Arial" w:cs="Arial"/>
          <w:sz w:val="20"/>
          <w:szCs w:val="20"/>
        </w:rPr>
      </w:pPr>
      <w:r w:rsidRPr="005A223E">
        <w:rPr>
          <w:rFonts w:ascii="Arial" w:hAnsi="Arial" w:cs="Arial"/>
          <w:sz w:val="20"/>
          <w:szCs w:val="20"/>
        </w:rPr>
        <w:t>+1</w:t>
      </w:r>
      <w:r>
        <w:rPr>
          <w:rFonts w:ascii="Arial" w:hAnsi="Arial" w:cs="Arial"/>
          <w:sz w:val="20"/>
          <w:szCs w:val="20"/>
        </w:rPr>
        <w:t xml:space="preserve"> </w:t>
      </w:r>
      <w:r w:rsidRPr="005A223E">
        <w:rPr>
          <w:rFonts w:ascii="Arial" w:hAnsi="Arial" w:cs="Arial"/>
          <w:sz w:val="20"/>
          <w:szCs w:val="20"/>
        </w:rPr>
        <w:t>513</w:t>
      </w:r>
      <w:r>
        <w:rPr>
          <w:rFonts w:ascii="Arial" w:hAnsi="Arial" w:cs="Arial"/>
          <w:sz w:val="20"/>
          <w:szCs w:val="20"/>
        </w:rPr>
        <w:t xml:space="preserve"> </w:t>
      </w:r>
      <w:r w:rsidRPr="005A223E">
        <w:rPr>
          <w:rFonts w:ascii="Arial" w:hAnsi="Arial" w:cs="Arial"/>
          <w:sz w:val="20"/>
          <w:szCs w:val="20"/>
        </w:rPr>
        <w:t>793</w:t>
      </w:r>
      <w:r>
        <w:rPr>
          <w:rFonts w:ascii="Arial" w:hAnsi="Arial" w:cs="Arial"/>
          <w:sz w:val="20"/>
          <w:szCs w:val="20"/>
        </w:rPr>
        <w:t xml:space="preserve"> </w:t>
      </w:r>
      <w:r w:rsidRPr="005A223E">
        <w:rPr>
          <w:rFonts w:ascii="Arial" w:hAnsi="Arial" w:cs="Arial"/>
          <w:sz w:val="20"/>
          <w:szCs w:val="20"/>
        </w:rPr>
        <w:t>7766 (Worldwide)</w:t>
      </w:r>
    </w:p>
    <w:p w14:paraId="1D6789BC" w14:textId="77777777" w:rsidR="00845119" w:rsidRPr="00607066" w:rsidRDefault="00845119" w:rsidP="00845119">
      <w:pPr>
        <w:rPr>
          <w:rFonts w:ascii="Arial" w:hAnsi="Arial" w:cs="Arial"/>
          <w:sz w:val="20"/>
          <w:szCs w:val="20"/>
          <w:lang w:val="de-DE"/>
        </w:rPr>
      </w:pPr>
      <w:r w:rsidRPr="00607066">
        <w:rPr>
          <w:rFonts w:ascii="Arial" w:hAnsi="Arial" w:cs="Arial"/>
          <w:sz w:val="20"/>
          <w:szCs w:val="20"/>
          <w:lang w:val="de-DE"/>
        </w:rPr>
        <w:t>+1 513 793 2504 (Fax)</w:t>
      </w:r>
    </w:p>
    <w:p w14:paraId="281BAF7D" w14:textId="77777777" w:rsidR="00845119" w:rsidRPr="00607066" w:rsidRDefault="00EF2605" w:rsidP="00845119">
      <w:pPr>
        <w:rPr>
          <w:rFonts w:ascii="Arial" w:hAnsi="Arial" w:cs="Arial"/>
          <w:sz w:val="20"/>
          <w:szCs w:val="20"/>
          <w:lang w:val="de-DE"/>
        </w:rPr>
      </w:pPr>
      <w:hyperlink r:id="rId19" w:history="1">
        <w:r w:rsidR="00845119" w:rsidRPr="00607066">
          <w:rPr>
            <w:rStyle w:val="Hyperlink"/>
            <w:rFonts w:ascii="Arial" w:hAnsi="Arial" w:cs="Arial"/>
            <w:color w:val="auto"/>
            <w:sz w:val="20"/>
            <w:szCs w:val="20"/>
            <w:lang w:val="de-DE"/>
          </w:rPr>
          <w:t>michelman.com</w:t>
        </w:r>
      </w:hyperlink>
      <w:r w:rsidR="00845119" w:rsidRPr="00607066">
        <w:rPr>
          <w:rFonts w:ascii="Arial" w:hAnsi="Arial" w:cs="Arial"/>
          <w:sz w:val="20"/>
          <w:szCs w:val="20"/>
          <w:lang w:val="de-DE"/>
        </w:rPr>
        <w:t xml:space="preserve"> </w:t>
      </w:r>
    </w:p>
    <w:p w14:paraId="49281F1C" w14:textId="77777777" w:rsidR="00845119" w:rsidRPr="00607066" w:rsidRDefault="00EF2605" w:rsidP="00845119">
      <w:pPr>
        <w:rPr>
          <w:rFonts w:ascii="Arial" w:hAnsi="Arial" w:cs="Arial"/>
          <w:b/>
          <w:i/>
          <w:sz w:val="20"/>
          <w:szCs w:val="20"/>
          <w:lang w:val="de-DE"/>
        </w:rPr>
      </w:pPr>
      <w:hyperlink r:id="rId20" w:history="1">
        <w:r w:rsidR="00845119" w:rsidRPr="00607066">
          <w:rPr>
            <w:rStyle w:val="Hyperlink"/>
            <w:rFonts w:ascii="Arial" w:hAnsi="Arial" w:cs="Arial"/>
            <w:color w:val="auto"/>
            <w:sz w:val="20"/>
            <w:szCs w:val="20"/>
            <w:lang w:val="de-DE"/>
          </w:rPr>
          <w:t>michelman.com.cn</w:t>
        </w:r>
      </w:hyperlink>
    </w:p>
    <w:p w14:paraId="233E40B4" w14:textId="77777777" w:rsidR="00845119" w:rsidRPr="00607066" w:rsidRDefault="00845119" w:rsidP="00845119">
      <w:pPr>
        <w:rPr>
          <w:rFonts w:ascii="Arial" w:hAnsi="Arial" w:cs="Arial"/>
          <w:sz w:val="20"/>
          <w:szCs w:val="20"/>
          <w:lang w:val="de-DE"/>
        </w:rPr>
      </w:pPr>
    </w:p>
    <w:sectPr w:rsidR="00845119" w:rsidRPr="00607066" w:rsidSect="0019098D">
      <w:headerReference w:type="even" r:id="rId21"/>
      <w:footerReference w:type="default" r:id="rId22"/>
      <w:type w:val="continuous"/>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0DCDA" w14:textId="77777777" w:rsidR="00EF2605" w:rsidRDefault="00EF2605" w:rsidP="00EA4CB1">
      <w:r>
        <w:separator/>
      </w:r>
    </w:p>
  </w:endnote>
  <w:endnote w:type="continuationSeparator" w:id="0">
    <w:p w14:paraId="418E8264" w14:textId="77777777" w:rsidR="00EF2605" w:rsidRDefault="00EF2605" w:rsidP="00EA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DB984" w14:textId="77777777" w:rsidR="00845119" w:rsidRDefault="00845119">
    <w:pPr>
      <w:pStyle w:val="Footer"/>
    </w:pPr>
    <w:r>
      <w:rPr>
        <w:noProof/>
      </w:rPr>
      <w:drawing>
        <wp:anchor distT="0" distB="0" distL="114300" distR="114300" simplePos="0" relativeHeight="251658240" behindDoc="0" locked="0" layoutInCell="1" allowOverlap="1" wp14:anchorId="44D2F69F" wp14:editId="6C4BF8F1">
          <wp:simplePos x="0" y="0"/>
          <wp:positionH relativeFrom="column">
            <wp:align>center</wp:align>
          </wp:positionH>
          <wp:positionV relativeFrom="page">
            <wp:align>bottom</wp:align>
          </wp:positionV>
          <wp:extent cx="7772400" cy="883529"/>
          <wp:effectExtent l="0" t="0" r="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nner 8.5x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83529"/>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95BF" w14:textId="77777777" w:rsidR="00E646B2" w:rsidRDefault="00E646B2">
    <w:pPr>
      <w:pStyle w:val="Footer"/>
    </w:pPr>
    <w:r>
      <w:rPr>
        <w:noProof/>
      </w:rPr>
      <w:drawing>
        <wp:anchor distT="0" distB="0" distL="114300" distR="114300" simplePos="0" relativeHeight="251656192" behindDoc="0" locked="0" layoutInCell="1" allowOverlap="1" wp14:anchorId="4F29AC6F" wp14:editId="0CC90727">
          <wp:simplePos x="0" y="0"/>
          <wp:positionH relativeFrom="column">
            <wp:align>center</wp:align>
          </wp:positionH>
          <wp:positionV relativeFrom="page">
            <wp:align>bottom</wp:align>
          </wp:positionV>
          <wp:extent cx="7772400" cy="883529"/>
          <wp:effectExtent l="0" t="0" r="0" b="571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nner 8.5x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8352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A159F" w14:textId="77777777" w:rsidR="00EF2605" w:rsidRDefault="00EF2605" w:rsidP="00EA4CB1">
      <w:r>
        <w:separator/>
      </w:r>
    </w:p>
  </w:footnote>
  <w:footnote w:type="continuationSeparator" w:id="0">
    <w:p w14:paraId="7B3020A8" w14:textId="77777777" w:rsidR="00EF2605" w:rsidRDefault="00EF2605" w:rsidP="00EA4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6D614" w14:textId="77777777" w:rsidR="00845119" w:rsidRDefault="00845119">
    <w:pPr>
      <w:pStyle w:val="Header"/>
    </w:pPr>
    <w:r>
      <w:rPr>
        <w:noProof/>
      </w:rPr>
      <w:drawing>
        <wp:anchor distT="0" distB="0" distL="114300" distR="114300" simplePos="0" relativeHeight="251657216" behindDoc="1" locked="0" layoutInCell="1" allowOverlap="1" wp14:anchorId="53036605" wp14:editId="446DC10E">
          <wp:simplePos x="0" y="0"/>
          <wp:positionH relativeFrom="margin">
            <wp:align>center</wp:align>
          </wp:positionH>
          <wp:positionV relativeFrom="margin">
            <wp:align>center</wp:align>
          </wp:positionV>
          <wp:extent cx="7772400" cy="10058400"/>
          <wp:effectExtent l="0" t="0" r="0" b="0"/>
          <wp:wrapNone/>
          <wp:docPr id="1" name="Picture 1" descr="2nd Page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nd Page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FB1FF3">
      <w:rPr>
        <w:noProof/>
      </w:rPr>
      <w:drawing>
        <wp:anchor distT="0" distB="0" distL="114300" distR="114300" simplePos="0" relativeHeight="251659264" behindDoc="1" locked="0" layoutInCell="1" allowOverlap="1" wp14:anchorId="41941DDD" wp14:editId="6A4A70B6">
          <wp:simplePos x="0" y="0"/>
          <wp:positionH relativeFrom="margin">
            <wp:align>center</wp:align>
          </wp:positionH>
          <wp:positionV relativeFrom="margin">
            <wp:align>center</wp:align>
          </wp:positionV>
          <wp:extent cx="7772400" cy="10058400"/>
          <wp:effectExtent l="0" t="0" r="0" b="0"/>
          <wp:wrapNone/>
          <wp:docPr id="2" name="Picture 2" descr="Cincinnati_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ncinnati_pg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6C582" w14:textId="77777777" w:rsidR="00EA4CB1" w:rsidRDefault="00624857">
    <w:pPr>
      <w:pStyle w:val="Header"/>
    </w:pPr>
    <w:r>
      <w:rPr>
        <w:noProof/>
      </w:rPr>
      <w:drawing>
        <wp:anchor distT="0" distB="0" distL="114300" distR="114300" simplePos="0" relativeHeight="251655168" behindDoc="1" locked="0" layoutInCell="1" allowOverlap="1" wp14:anchorId="399A24D2" wp14:editId="69835C16">
          <wp:simplePos x="0" y="0"/>
          <wp:positionH relativeFrom="margin">
            <wp:align>center</wp:align>
          </wp:positionH>
          <wp:positionV relativeFrom="margin">
            <wp:align>center</wp:align>
          </wp:positionV>
          <wp:extent cx="7772400" cy="10058400"/>
          <wp:effectExtent l="0" t="0" r="0" b="0"/>
          <wp:wrapNone/>
          <wp:docPr id="8" name="Picture 8" descr="2nd Page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nd Page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EF2605">
      <w:rPr>
        <w:noProof/>
      </w:rPr>
      <w:pict w14:anchorId="6F70A2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2" o:title="Cincinnati_pg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1E9"/>
    <w:multiLevelType w:val="hybridMultilevel"/>
    <w:tmpl w:val="1F008562"/>
    <w:lvl w:ilvl="0" w:tplc="067AC67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3186B"/>
    <w:multiLevelType w:val="hybridMultilevel"/>
    <w:tmpl w:val="389C15D6"/>
    <w:lvl w:ilvl="0" w:tplc="5CB2799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460200"/>
    <w:multiLevelType w:val="hybridMultilevel"/>
    <w:tmpl w:val="DE445930"/>
    <w:lvl w:ilvl="0" w:tplc="4FDE48C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E1BE3"/>
    <w:multiLevelType w:val="hybridMultilevel"/>
    <w:tmpl w:val="05FCD198"/>
    <w:lvl w:ilvl="0" w:tplc="0B8C5BE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1251A"/>
    <w:multiLevelType w:val="hybridMultilevel"/>
    <w:tmpl w:val="D5F82246"/>
    <w:lvl w:ilvl="0" w:tplc="04090003">
      <w:start w:val="1"/>
      <w:numFmt w:val="bullet"/>
      <w:lvlText w:val="o"/>
      <w:lvlJc w:val="left"/>
      <w:pPr>
        <w:ind w:left="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46A30C2A"/>
    <w:multiLevelType w:val="hybridMultilevel"/>
    <w:tmpl w:val="B48290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9A01595"/>
    <w:multiLevelType w:val="hybridMultilevel"/>
    <w:tmpl w:val="6A5CDC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DA370A6"/>
    <w:multiLevelType w:val="hybridMultilevel"/>
    <w:tmpl w:val="9716BA64"/>
    <w:lvl w:ilvl="0" w:tplc="7F2881D6">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00579CB"/>
    <w:multiLevelType w:val="hybridMultilevel"/>
    <w:tmpl w:val="42C4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F97EAF"/>
    <w:multiLevelType w:val="hybridMultilevel"/>
    <w:tmpl w:val="6E5E81C4"/>
    <w:lvl w:ilvl="0" w:tplc="5F7CB55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EC268A"/>
    <w:multiLevelType w:val="hybridMultilevel"/>
    <w:tmpl w:val="6840CA40"/>
    <w:lvl w:ilvl="0" w:tplc="6C5C642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385E7F"/>
    <w:multiLevelType w:val="hybridMultilevel"/>
    <w:tmpl w:val="7BAE3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9"/>
  </w:num>
  <w:num w:numId="5">
    <w:abstractNumId w:val="1"/>
  </w:num>
  <w:num w:numId="6">
    <w:abstractNumId w:val="5"/>
  </w:num>
  <w:num w:numId="7">
    <w:abstractNumId w:val="6"/>
  </w:num>
  <w:num w:numId="8">
    <w:abstractNumId w:val="0"/>
  </w:num>
  <w:num w:numId="9">
    <w:abstractNumId w:val="11"/>
  </w:num>
  <w:num w:numId="10">
    <w:abstractNumId w:val="8"/>
  </w:num>
  <w:num w:numId="11">
    <w:abstractNumId w:val="7"/>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FD66B7A-8E28-4921-BE83-AEEFF18FA742}"/>
    <w:docVar w:name="dgnword-eventsink" w:val="147196448"/>
  </w:docVars>
  <w:rsids>
    <w:rsidRoot w:val="00EA4CB1"/>
    <w:rsid w:val="0000070C"/>
    <w:rsid w:val="00001D6F"/>
    <w:rsid w:val="00005F80"/>
    <w:rsid w:val="000061DF"/>
    <w:rsid w:val="00006BAD"/>
    <w:rsid w:val="00006E83"/>
    <w:rsid w:val="0001578C"/>
    <w:rsid w:val="00020B72"/>
    <w:rsid w:val="000219F4"/>
    <w:rsid w:val="00024D52"/>
    <w:rsid w:val="00024FED"/>
    <w:rsid w:val="00034C49"/>
    <w:rsid w:val="0003527D"/>
    <w:rsid w:val="000466F2"/>
    <w:rsid w:val="000472FA"/>
    <w:rsid w:val="000600D2"/>
    <w:rsid w:val="00060D81"/>
    <w:rsid w:val="00075A98"/>
    <w:rsid w:val="00075B17"/>
    <w:rsid w:val="0007650B"/>
    <w:rsid w:val="00077240"/>
    <w:rsid w:val="00090BAD"/>
    <w:rsid w:val="00092AE0"/>
    <w:rsid w:val="000A04CA"/>
    <w:rsid w:val="000A2FC2"/>
    <w:rsid w:val="000A56CC"/>
    <w:rsid w:val="000B21D9"/>
    <w:rsid w:val="000B496D"/>
    <w:rsid w:val="000D4743"/>
    <w:rsid w:val="000D6504"/>
    <w:rsid w:val="000D7CF4"/>
    <w:rsid w:val="000E0E29"/>
    <w:rsid w:val="000E2655"/>
    <w:rsid w:val="000E3D42"/>
    <w:rsid w:val="000E48D9"/>
    <w:rsid w:val="000E5ECE"/>
    <w:rsid w:val="000F29DF"/>
    <w:rsid w:val="00101549"/>
    <w:rsid w:val="00110434"/>
    <w:rsid w:val="001121B3"/>
    <w:rsid w:val="00113048"/>
    <w:rsid w:val="00115D45"/>
    <w:rsid w:val="0012447E"/>
    <w:rsid w:val="00124B3E"/>
    <w:rsid w:val="00125891"/>
    <w:rsid w:val="001267E1"/>
    <w:rsid w:val="00130706"/>
    <w:rsid w:val="001309FD"/>
    <w:rsid w:val="00130A2C"/>
    <w:rsid w:val="00133E7B"/>
    <w:rsid w:val="001374A2"/>
    <w:rsid w:val="001442D7"/>
    <w:rsid w:val="00151DF4"/>
    <w:rsid w:val="00165B1F"/>
    <w:rsid w:val="00165F9D"/>
    <w:rsid w:val="001739B6"/>
    <w:rsid w:val="00180CA6"/>
    <w:rsid w:val="00181D29"/>
    <w:rsid w:val="001821A7"/>
    <w:rsid w:val="001824F2"/>
    <w:rsid w:val="00187924"/>
    <w:rsid w:val="0019098D"/>
    <w:rsid w:val="00190F79"/>
    <w:rsid w:val="00191F97"/>
    <w:rsid w:val="0019236F"/>
    <w:rsid w:val="001A0DA5"/>
    <w:rsid w:val="001A6CB0"/>
    <w:rsid w:val="001B679D"/>
    <w:rsid w:val="001C0618"/>
    <w:rsid w:val="001D5095"/>
    <w:rsid w:val="001E0FD4"/>
    <w:rsid w:val="001E400F"/>
    <w:rsid w:val="001E4222"/>
    <w:rsid w:val="001E56B8"/>
    <w:rsid w:val="001E5D9D"/>
    <w:rsid w:val="001F0DA5"/>
    <w:rsid w:val="001F225D"/>
    <w:rsid w:val="001F2FA2"/>
    <w:rsid w:val="002123B5"/>
    <w:rsid w:val="00216C69"/>
    <w:rsid w:val="002335A5"/>
    <w:rsid w:val="002337A5"/>
    <w:rsid w:val="00233CDF"/>
    <w:rsid w:val="00234F6D"/>
    <w:rsid w:val="00240D16"/>
    <w:rsid w:val="002426DC"/>
    <w:rsid w:val="00247659"/>
    <w:rsid w:val="002506E7"/>
    <w:rsid w:val="0025488C"/>
    <w:rsid w:val="00257736"/>
    <w:rsid w:val="00264899"/>
    <w:rsid w:val="00274C41"/>
    <w:rsid w:val="0027570D"/>
    <w:rsid w:val="002767F3"/>
    <w:rsid w:val="002901E2"/>
    <w:rsid w:val="00291891"/>
    <w:rsid w:val="002937AF"/>
    <w:rsid w:val="002A4661"/>
    <w:rsid w:val="002A620E"/>
    <w:rsid w:val="002B258A"/>
    <w:rsid w:val="002B76A4"/>
    <w:rsid w:val="002C6245"/>
    <w:rsid w:val="002D3671"/>
    <w:rsid w:val="002E2B71"/>
    <w:rsid w:val="002F2BBC"/>
    <w:rsid w:val="002F5E5B"/>
    <w:rsid w:val="002F6879"/>
    <w:rsid w:val="002F7DC4"/>
    <w:rsid w:val="00300070"/>
    <w:rsid w:val="00303D6E"/>
    <w:rsid w:val="00311034"/>
    <w:rsid w:val="00316143"/>
    <w:rsid w:val="003174E2"/>
    <w:rsid w:val="00317E4A"/>
    <w:rsid w:val="00322671"/>
    <w:rsid w:val="00323259"/>
    <w:rsid w:val="00331B1F"/>
    <w:rsid w:val="0033447A"/>
    <w:rsid w:val="00340EBA"/>
    <w:rsid w:val="00343E86"/>
    <w:rsid w:val="00344273"/>
    <w:rsid w:val="00344297"/>
    <w:rsid w:val="00345DB3"/>
    <w:rsid w:val="003540EC"/>
    <w:rsid w:val="00355E4A"/>
    <w:rsid w:val="00361FBF"/>
    <w:rsid w:val="00363250"/>
    <w:rsid w:val="00370036"/>
    <w:rsid w:val="00371930"/>
    <w:rsid w:val="003731EC"/>
    <w:rsid w:val="00380C95"/>
    <w:rsid w:val="0038257A"/>
    <w:rsid w:val="00386C36"/>
    <w:rsid w:val="003870F0"/>
    <w:rsid w:val="00391775"/>
    <w:rsid w:val="003A32C6"/>
    <w:rsid w:val="003A51EB"/>
    <w:rsid w:val="003B05DA"/>
    <w:rsid w:val="003B0A3C"/>
    <w:rsid w:val="003B18B6"/>
    <w:rsid w:val="003B39CE"/>
    <w:rsid w:val="003B4FF4"/>
    <w:rsid w:val="003B6985"/>
    <w:rsid w:val="003C6E6F"/>
    <w:rsid w:val="003D1304"/>
    <w:rsid w:val="003E22DF"/>
    <w:rsid w:val="003F16BE"/>
    <w:rsid w:val="003F7AD3"/>
    <w:rsid w:val="00402139"/>
    <w:rsid w:val="004035E0"/>
    <w:rsid w:val="00405F55"/>
    <w:rsid w:val="004134E0"/>
    <w:rsid w:val="004212EB"/>
    <w:rsid w:val="00423E6D"/>
    <w:rsid w:val="004317E7"/>
    <w:rsid w:val="00432ACA"/>
    <w:rsid w:val="00435F90"/>
    <w:rsid w:val="0045103C"/>
    <w:rsid w:val="00451106"/>
    <w:rsid w:val="00454A69"/>
    <w:rsid w:val="00460ADC"/>
    <w:rsid w:val="00462C15"/>
    <w:rsid w:val="00476D09"/>
    <w:rsid w:val="00480F20"/>
    <w:rsid w:val="00483814"/>
    <w:rsid w:val="004841FC"/>
    <w:rsid w:val="004A03F9"/>
    <w:rsid w:val="004B0C56"/>
    <w:rsid w:val="004C2F38"/>
    <w:rsid w:val="004C3192"/>
    <w:rsid w:val="004C6A49"/>
    <w:rsid w:val="004C7CBC"/>
    <w:rsid w:val="004D168A"/>
    <w:rsid w:val="004D1EA4"/>
    <w:rsid w:val="004D4B69"/>
    <w:rsid w:val="004D7D20"/>
    <w:rsid w:val="004E1482"/>
    <w:rsid w:val="004F2FCD"/>
    <w:rsid w:val="00506C0D"/>
    <w:rsid w:val="00507574"/>
    <w:rsid w:val="00516561"/>
    <w:rsid w:val="0051682E"/>
    <w:rsid w:val="00517E4B"/>
    <w:rsid w:val="00520A5C"/>
    <w:rsid w:val="00521893"/>
    <w:rsid w:val="005226A6"/>
    <w:rsid w:val="00522F24"/>
    <w:rsid w:val="0052308C"/>
    <w:rsid w:val="0052576B"/>
    <w:rsid w:val="00531139"/>
    <w:rsid w:val="00531803"/>
    <w:rsid w:val="005353AC"/>
    <w:rsid w:val="00537FCE"/>
    <w:rsid w:val="005408CD"/>
    <w:rsid w:val="00544711"/>
    <w:rsid w:val="00544F9C"/>
    <w:rsid w:val="005468B6"/>
    <w:rsid w:val="00546C4A"/>
    <w:rsid w:val="00546C5F"/>
    <w:rsid w:val="005575C5"/>
    <w:rsid w:val="00563531"/>
    <w:rsid w:val="00565977"/>
    <w:rsid w:val="005670C3"/>
    <w:rsid w:val="00570A71"/>
    <w:rsid w:val="005764CC"/>
    <w:rsid w:val="00580D95"/>
    <w:rsid w:val="00591C66"/>
    <w:rsid w:val="00596B32"/>
    <w:rsid w:val="005A3216"/>
    <w:rsid w:val="005A43EF"/>
    <w:rsid w:val="005B01EC"/>
    <w:rsid w:val="005C0728"/>
    <w:rsid w:val="005C59BB"/>
    <w:rsid w:val="005C6B30"/>
    <w:rsid w:val="005D2158"/>
    <w:rsid w:val="005D6C29"/>
    <w:rsid w:val="005E0307"/>
    <w:rsid w:val="005E1961"/>
    <w:rsid w:val="005E52A5"/>
    <w:rsid w:val="005E6E27"/>
    <w:rsid w:val="005F7887"/>
    <w:rsid w:val="006000FD"/>
    <w:rsid w:val="006011F2"/>
    <w:rsid w:val="00601958"/>
    <w:rsid w:val="00602177"/>
    <w:rsid w:val="00604673"/>
    <w:rsid w:val="006048BF"/>
    <w:rsid w:val="00604B0A"/>
    <w:rsid w:val="00607066"/>
    <w:rsid w:val="0061695D"/>
    <w:rsid w:val="00617E39"/>
    <w:rsid w:val="00624857"/>
    <w:rsid w:val="00624C32"/>
    <w:rsid w:val="00626DCA"/>
    <w:rsid w:val="006312A5"/>
    <w:rsid w:val="00635C89"/>
    <w:rsid w:val="00636D99"/>
    <w:rsid w:val="0064515B"/>
    <w:rsid w:val="00654162"/>
    <w:rsid w:val="006653FA"/>
    <w:rsid w:val="006745AB"/>
    <w:rsid w:val="0068251B"/>
    <w:rsid w:val="00684568"/>
    <w:rsid w:val="0068482E"/>
    <w:rsid w:val="006915BA"/>
    <w:rsid w:val="00695DD2"/>
    <w:rsid w:val="00696AAF"/>
    <w:rsid w:val="006A712D"/>
    <w:rsid w:val="006B06D2"/>
    <w:rsid w:val="006B1AFD"/>
    <w:rsid w:val="006B5B09"/>
    <w:rsid w:val="006B6A29"/>
    <w:rsid w:val="006C11F5"/>
    <w:rsid w:val="006C46DF"/>
    <w:rsid w:val="006C4C08"/>
    <w:rsid w:val="006C4DE3"/>
    <w:rsid w:val="006C71B3"/>
    <w:rsid w:val="006D0790"/>
    <w:rsid w:val="006D4771"/>
    <w:rsid w:val="006D7EAB"/>
    <w:rsid w:val="006E5E03"/>
    <w:rsid w:val="006F1C2D"/>
    <w:rsid w:val="006F2DC6"/>
    <w:rsid w:val="006F5404"/>
    <w:rsid w:val="00704BBD"/>
    <w:rsid w:val="00717A90"/>
    <w:rsid w:val="00721313"/>
    <w:rsid w:val="0072653C"/>
    <w:rsid w:val="00743298"/>
    <w:rsid w:val="00755BC8"/>
    <w:rsid w:val="00763428"/>
    <w:rsid w:val="00765434"/>
    <w:rsid w:val="00771D26"/>
    <w:rsid w:val="00773887"/>
    <w:rsid w:val="00775010"/>
    <w:rsid w:val="00784649"/>
    <w:rsid w:val="00786A2E"/>
    <w:rsid w:val="00792259"/>
    <w:rsid w:val="007933C2"/>
    <w:rsid w:val="007957C4"/>
    <w:rsid w:val="007B4A7C"/>
    <w:rsid w:val="007C075C"/>
    <w:rsid w:val="007C6210"/>
    <w:rsid w:val="007C7013"/>
    <w:rsid w:val="007D13C4"/>
    <w:rsid w:val="007D6394"/>
    <w:rsid w:val="007E68AB"/>
    <w:rsid w:val="007F44BD"/>
    <w:rsid w:val="00813792"/>
    <w:rsid w:val="008144A5"/>
    <w:rsid w:val="0082659E"/>
    <w:rsid w:val="00842122"/>
    <w:rsid w:val="00843707"/>
    <w:rsid w:val="00845119"/>
    <w:rsid w:val="00847892"/>
    <w:rsid w:val="00852271"/>
    <w:rsid w:val="008535C3"/>
    <w:rsid w:val="008730C6"/>
    <w:rsid w:val="00892EA8"/>
    <w:rsid w:val="008968E4"/>
    <w:rsid w:val="008B22A8"/>
    <w:rsid w:val="008B3471"/>
    <w:rsid w:val="008C114F"/>
    <w:rsid w:val="008C206E"/>
    <w:rsid w:val="008C238C"/>
    <w:rsid w:val="008C256A"/>
    <w:rsid w:val="008D22CC"/>
    <w:rsid w:val="008D2DC6"/>
    <w:rsid w:val="008E1A3D"/>
    <w:rsid w:val="008E5CFE"/>
    <w:rsid w:val="008F4328"/>
    <w:rsid w:val="008F528A"/>
    <w:rsid w:val="008F612F"/>
    <w:rsid w:val="008F688B"/>
    <w:rsid w:val="008F7724"/>
    <w:rsid w:val="0090177E"/>
    <w:rsid w:val="00907EEC"/>
    <w:rsid w:val="00914E10"/>
    <w:rsid w:val="009170DD"/>
    <w:rsid w:val="00920441"/>
    <w:rsid w:val="0092259C"/>
    <w:rsid w:val="00924DF9"/>
    <w:rsid w:val="009347A1"/>
    <w:rsid w:val="009413AE"/>
    <w:rsid w:val="00950979"/>
    <w:rsid w:val="00954539"/>
    <w:rsid w:val="00954B86"/>
    <w:rsid w:val="00955624"/>
    <w:rsid w:val="0095744F"/>
    <w:rsid w:val="00960207"/>
    <w:rsid w:val="00963BFC"/>
    <w:rsid w:val="00965D3D"/>
    <w:rsid w:val="00967750"/>
    <w:rsid w:val="0097004D"/>
    <w:rsid w:val="00971589"/>
    <w:rsid w:val="00975FEF"/>
    <w:rsid w:val="0098599E"/>
    <w:rsid w:val="00985EF5"/>
    <w:rsid w:val="009907A7"/>
    <w:rsid w:val="00991EE3"/>
    <w:rsid w:val="00993C0F"/>
    <w:rsid w:val="009A0764"/>
    <w:rsid w:val="009A2337"/>
    <w:rsid w:val="009B750D"/>
    <w:rsid w:val="009D0C00"/>
    <w:rsid w:val="009D48DC"/>
    <w:rsid w:val="009D7467"/>
    <w:rsid w:val="009E43B4"/>
    <w:rsid w:val="00A030D6"/>
    <w:rsid w:val="00A04A3F"/>
    <w:rsid w:val="00A069E0"/>
    <w:rsid w:val="00A07DA1"/>
    <w:rsid w:val="00A11E82"/>
    <w:rsid w:val="00A15FCE"/>
    <w:rsid w:val="00A160A5"/>
    <w:rsid w:val="00A1712C"/>
    <w:rsid w:val="00A178AB"/>
    <w:rsid w:val="00A22AB3"/>
    <w:rsid w:val="00A23BB2"/>
    <w:rsid w:val="00A2684B"/>
    <w:rsid w:val="00A27AD8"/>
    <w:rsid w:val="00A309E3"/>
    <w:rsid w:val="00A3351D"/>
    <w:rsid w:val="00A37E47"/>
    <w:rsid w:val="00A41BCB"/>
    <w:rsid w:val="00A41E2A"/>
    <w:rsid w:val="00A4775F"/>
    <w:rsid w:val="00A537B3"/>
    <w:rsid w:val="00A54CFB"/>
    <w:rsid w:val="00A60113"/>
    <w:rsid w:val="00A604CE"/>
    <w:rsid w:val="00A641E0"/>
    <w:rsid w:val="00A66D8A"/>
    <w:rsid w:val="00A672C7"/>
    <w:rsid w:val="00A73E42"/>
    <w:rsid w:val="00A81944"/>
    <w:rsid w:val="00A879CA"/>
    <w:rsid w:val="00A900D8"/>
    <w:rsid w:val="00A92309"/>
    <w:rsid w:val="00A9339B"/>
    <w:rsid w:val="00A9467B"/>
    <w:rsid w:val="00AA228F"/>
    <w:rsid w:val="00AB5DE4"/>
    <w:rsid w:val="00AB7984"/>
    <w:rsid w:val="00AC1612"/>
    <w:rsid w:val="00AC323D"/>
    <w:rsid w:val="00AD1ABC"/>
    <w:rsid w:val="00AD3260"/>
    <w:rsid w:val="00AD4C98"/>
    <w:rsid w:val="00AD7058"/>
    <w:rsid w:val="00AD7163"/>
    <w:rsid w:val="00AD733A"/>
    <w:rsid w:val="00AE36B1"/>
    <w:rsid w:val="00AE5F39"/>
    <w:rsid w:val="00AF19B8"/>
    <w:rsid w:val="00B01A30"/>
    <w:rsid w:val="00B01A7D"/>
    <w:rsid w:val="00B07925"/>
    <w:rsid w:val="00B10803"/>
    <w:rsid w:val="00B11383"/>
    <w:rsid w:val="00B1145D"/>
    <w:rsid w:val="00B130C7"/>
    <w:rsid w:val="00B16334"/>
    <w:rsid w:val="00B20763"/>
    <w:rsid w:val="00B2126B"/>
    <w:rsid w:val="00B218A7"/>
    <w:rsid w:val="00B23054"/>
    <w:rsid w:val="00B249B9"/>
    <w:rsid w:val="00B30593"/>
    <w:rsid w:val="00B3095C"/>
    <w:rsid w:val="00B34143"/>
    <w:rsid w:val="00B405E3"/>
    <w:rsid w:val="00B53959"/>
    <w:rsid w:val="00B56F4C"/>
    <w:rsid w:val="00B66EE6"/>
    <w:rsid w:val="00B74779"/>
    <w:rsid w:val="00B74E7C"/>
    <w:rsid w:val="00B777C0"/>
    <w:rsid w:val="00B803BF"/>
    <w:rsid w:val="00B8148B"/>
    <w:rsid w:val="00B862CC"/>
    <w:rsid w:val="00B94BBC"/>
    <w:rsid w:val="00B952D3"/>
    <w:rsid w:val="00B957CD"/>
    <w:rsid w:val="00B9626E"/>
    <w:rsid w:val="00B9635D"/>
    <w:rsid w:val="00BA0EB3"/>
    <w:rsid w:val="00BA794A"/>
    <w:rsid w:val="00BB1AF0"/>
    <w:rsid w:val="00BB1CE5"/>
    <w:rsid w:val="00BB5480"/>
    <w:rsid w:val="00BB60DA"/>
    <w:rsid w:val="00BC4071"/>
    <w:rsid w:val="00BC54A4"/>
    <w:rsid w:val="00BC5D43"/>
    <w:rsid w:val="00BC674B"/>
    <w:rsid w:val="00BC74A2"/>
    <w:rsid w:val="00BD2F0D"/>
    <w:rsid w:val="00BE00B7"/>
    <w:rsid w:val="00BE1F47"/>
    <w:rsid w:val="00BE21CF"/>
    <w:rsid w:val="00BE5795"/>
    <w:rsid w:val="00BE7112"/>
    <w:rsid w:val="00BF3BA6"/>
    <w:rsid w:val="00C00180"/>
    <w:rsid w:val="00C02889"/>
    <w:rsid w:val="00C15CDB"/>
    <w:rsid w:val="00C2274F"/>
    <w:rsid w:val="00C23D9F"/>
    <w:rsid w:val="00C257ED"/>
    <w:rsid w:val="00C25A69"/>
    <w:rsid w:val="00C26EB4"/>
    <w:rsid w:val="00C30425"/>
    <w:rsid w:val="00C31441"/>
    <w:rsid w:val="00C31B60"/>
    <w:rsid w:val="00C34F3F"/>
    <w:rsid w:val="00C35232"/>
    <w:rsid w:val="00C36218"/>
    <w:rsid w:val="00C43936"/>
    <w:rsid w:val="00C45586"/>
    <w:rsid w:val="00C5318A"/>
    <w:rsid w:val="00C626A3"/>
    <w:rsid w:val="00C67C9E"/>
    <w:rsid w:val="00C72A75"/>
    <w:rsid w:val="00C76726"/>
    <w:rsid w:val="00C76F1C"/>
    <w:rsid w:val="00C85541"/>
    <w:rsid w:val="00C878AE"/>
    <w:rsid w:val="00C90370"/>
    <w:rsid w:val="00C94573"/>
    <w:rsid w:val="00CA1909"/>
    <w:rsid w:val="00CA57A4"/>
    <w:rsid w:val="00CB1F1B"/>
    <w:rsid w:val="00CB462B"/>
    <w:rsid w:val="00CB5C02"/>
    <w:rsid w:val="00CC2465"/>
    <w:rsid w:val="00CC3E00"/>
    <w:rsid w:val="00CD7767"/>
    <w:rsid w:val="00CE5F75"/>
    <w:rsid w:val="00CF3BC9"/>
    <w:rsid w:val="00D06521"/>
    <w:rsid w:val="00D24549"/>
    <w:rsid w:val="00D24783"/>
    <w:rsid w:val="00D26B68"/>
    <w:rsid w:val="00D32B44"/>
    <w:rsid w:val="00D337C5"/>
    <w:rsid w:val="00D34282"/>
    <w:rsid w:val="00D424B2"/>
    <w:rsid w:val="00D42C56"/>
    <w:rsid w:val="00D44992"/>
    <w:rsid w:val="00D46C14"/>
    <w:rsid w:val="00D6026C"/>
    <w:rsid w:val="00D626A3"/>
    <w:rsid w:val="00D634B0"/>
    <w:rsid w:val="00D71B06"/>
    <w:rsid w:val="00D72B77"/>
    <w:rsid w:val="00D85F2D"/>
    <w:rsid w:val="00D916B0"/>
    <w:rsid w:val="00D97AEE"/>
    <w:rsid w:val="00DA1334"/>
    <w:rsid w:val="00DA5944"/>
    <w:rsid w:val="00DB0A66"/>
    <w:rsid w:val="00DB3AA8"/>
    <w:rsid w:val="00DB5087"/>
    <w:rsid w:val="00DB7BBF"/>
    <w:rsid w:val="00DC16AF"/>
    <w:rsid w:val="00DC2667"/>
    <w:rsid w:val="00DC5E6A"/>
    <w:rsid w:val="00DC79BF"/>
    <w:rsid w:val="00DD1730"/>
    <w:rsid w:val="00DD1A0C"/>
    <w:rsid w:val="00DD23FB"/>
    <w:rsid w:val="00DD31F2"/>
    <w:rsid w:val="00DD7DA4"/>
    <w:rsid w:val="00DE049E"/>
    <w:rsid w:val="00DF6D4F"/>
    <w:rsid w:val="00E0449F"/>
    <w:rsid w:val="00E046DB"/>
    <w:rsid w:val="00E06059"/>
    <w:rsid w:val="00E06159"/>
    <w:rsid w:val="00E10601"/>
    <w:rsid w:val="00E12023"/>
    <w:rsid w:val="00E160FC"/>
    <w:rsid w:val="00E16361"/>
    <w:rsid w:val="00E205D1"/>
    <w:rsid w:val="00E24910"/>
    <w:rsid w:val="00E3124C"/>
    <w:rsid w:val="00E3166D"/>
    <w:rsid w:val="00E317C6"/>
    <w:rsid w:val="00E32722"/>
    <w:rsid w:val="00E3299D"/>
    <w:rsid w:val="00E36D6A"/>
    <w:rsid w:val="00E40DF5"/>
    <w:rsid w:val="00E41694"/>
    <w:rsid w:val="00E41DF9"/>
    <w:rsid w:val="00E421C2"/>
    <w:rsid w:val="00E45BDC"/>
    <w:rsid w:val="00E51EFC"/>
    <w:rsid w:val="00E53CB7"/>
    <w:rsid w:val="00E62719"/>
    <w:rsid w:val="00E646B2"/>
    <w:rsid w:val="00E74577"/>
    <w:rsid w:val="00E76919"/>
    <w:rsid w:val="00E80445"/>
    <w:rsid w:val="00E8375E"/>
    <w:rsid w:val="00E90559"/>
    <w:rsid w:val="00E94EFA"/>
    <w:rsid w:val="00EA4CB1"/>
    <w:rsid w:val="00EB026A"/>
    <w:rsid w:val="00EB2543"/>
    <w:rsid w:val="00EB5310"/>
    <w:rsid w:val="00EC12D2"/>
    <w:rsid w:val="00ED254E"/>
    <w:rsid w:val="00ED4603"/>
    <w:rsid w:val="00ED5EAB"/>
    <w:rsid w:val="00ED611E"/>
    <w:rsid w:val="00EE2F56"/>
    <w:rsid w:val="00EE42AC"/>
    <w:rsid w:val="00EF2605"/>
    <w:rsid w:val="00EF3105"/>
    <w:rsid w:val="00F01ED9"/>
    <w:rsid w:val="00F0331E"/>
    <w:rsid w:val="00F038C8"/>
    <w:rsid w:val="00F06530"/>
    <w:rsid w:val="00F14105"/>
    <w:rsid w:val="00F16842"/>
    <w:rsid w:val="00F17D21"/>
    <w:rsid w:val="00F17E89"/>
    <w:rsid w:val="00F25D25"/>
    <w:rsid w:val="00F26CA5"/>
    <w:rsid w:val="00F314A5"/>
    <w:rsid w:val="00F315DC"/>
    <w:rsid w:val="00F33A6C"/>
    <w:rsid w:val="00F34096"/>
    <w:rsid w:val="00F435DA"/>
    <w:rsid w:val="00F474D5"/>
    <w:rsid w:val="00F47528"/>
    <w:rsid w:val="00F505F7"/>
    <w:rsid w:val="00F559F5"/>
    <w:rsid w:val="00F63631"/>
    <w:rsid w:val="00F71BA3"/>
    <w:rsid w:val="00F85535"/>
    <w:rsid w:val="00F873F4"/>
    <w:rsid w:val="00F87E45"/>
    <w:rsid w:val="00F95FEF"/>
    <w:rsid w:val="00FA1915"/>
    <w:rsid w:val="00FA28C2"/>
    <w:rsid w:val="00FB1750"/>
    <w:rsid w:val="00FB1FF3"/>
    <w:rsid w:val="00FB3E0D"/>
    <w:rsid w:val="00FD0AB8"/>
    <w:rsid w:val="00FE451A"/>
    <w:rsid w:val="00FE4631"/>
    <w:rsid w:val="00FF1352"/>
    <w:rsid w:val="00FF252F"/>
    <w:rsid w:val="00FF6BC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F2F21FB"/>
  <w14:defaultImageDpi w14:val="300"/>
  <w15:docId w15:val="{D74111D3-1CF0-4FCC-9BCB-AC0F4B62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482E"/>
  </w:style>
  <w:style w:type="paragraph" w:styleId="Heading1">
    <w:name w:val="heading 1"/>
    <w:basedOn w:val="Normal"/>
    <w:link w:val="Heading1Char"/>
    <w:uiPriority w:val="9"/>
    <w:qFormat/>
    <w:rsid w:val="00F17E8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CB1"/>
    <w:pPr>
      <w:tabs>
        <w:tab w:val="center" w:pos="4320"/>
        <w:tab w:val="right" w:pos="8640"/>
      </w:tabs>
    </w:pPr>
  </w:style>
  <w:style w:type="character" w:customStyle="1" w:styleId="HeaderChar">
    <w:name w:val="Header Char"/>
    <w:basedOn w:val="DefaultParagraphFont"/>
    <w:link w:val="Header"/>
    <w:uiPriority w:val="99"/>
    <w:rsid w:val="00EA4CB1"/>
  </w:style>
  <w:style w:type="paragraph" w:styleId="Footer">
    <w:name w:val="footer"/>
    <w:basedOn w:val="Normal"/>
    <w:link w:val="FooterChar"/>
    <w:uiPriority w:val="99"/>
    <w:unhideWhenUsed/>
    <w:rsid w:val="00EA4CB1"/>
    <w:pPr>
      <w:tabs>
        <w:tab w:val="center" w:pos="4320"/>
        <w:tab w:val="right" w:pos="8640"/>
      </w:tabs>
    </w:pPr>
  </w:style>
  <w:style w:type="character" w:customStyle="1" w:styleId="FooterChar">
    <w:name w:val="Footer Char"/>
    <w:basedOn w:val="DefaultParagraphFont"/>
    <w:link w:val="Footer"/>
    <w:uiPriority w:val="99"/>
    <w:rsid w:val="00EA4CB1"/>
  </w:style>
  <w:style w:type="paragraph" w:styleId="BalloonText">
    <w:name w:val="Balloon Text"/>
    <w:basedOn w:val="Normal"/>
    <w:link w:val="BalloonTextChar"/>
    <w:uiPriority w:val="99"/>
    <w:semiHidden/>
    <w:unhideWhenUsed/>
    <w:rsid w:val="00E64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6B2"/>
    <w:rPr>
      <w:rFonts w:ascii="Lucida Grande" w:hAnsi="Lucida Grande" w:cs="Lucida Grande"/>
      <w:sz w:val="18"/>
      <w:szCs w:val="18"/>
    </w:rPr>
  </w:style>
  <w:style w:type="paragraph" w:styleId="BodyText">
    <w:name w:val="Body Text"/>
    <w:basedOn w:val="Normal"/>
    <w:link w:val="BodyTextChar"/>
    <w:rsid w:val="00624857"/>
    <w:pPr>
      <w:spacing w:line="36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24857"/>
    <w:rPr>
      <w:rFonts w:ascii="Times New Roman" w:eastAsia="Times New Roman" w:hAnsi="Times New Roman" w:cs="Times New Roman"/>
      <w:szCs w:val="20"/>
    </w:rPr>
  </w:style>
  <w:style w:type="character" w:styleId="Hyperlink">
    <w:name w:val="Hyperlink"/>
    <w:rsid w:val="00624857"/>
    <w:rPr>
      <w:color w:val="0000FF"/>
      <w:u w:val="single"/>
    </w:rPr>
  </w:style>
  <w:style w:type="paragraph" w:customStyle="1" w:styleId="section1">
    <w:name w:val="section1"/>
    <w:basedOn w:val="Normal"/>
    <w:uiPriority w:val="99"/>
    <w:rsid w:val="0062485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B026A"/>
    <w:pPr>
      <w:ind w:left="720"/>
    </w:pPr>
    <w:rPr>
      <w:rFonts w:ascii="Calibri" w:eastAsiaTheme="minorHAnsi" w:hAnsi="Calibri" w:cs="Times New Roman"/>
      <w:sz w:val="22"/>
      <w:szCs w:val="22"/>
    </w:rPr>
  </w:style>
  <w:style w:type="paragraph" w:customStyle="1" w:styleId="ordinary-output">
    <w:name w:val="ordinary-output"/>
    <w:basedOn w:val="Normal"/>
    <w:rsid w:val="001267E1"/>
    <w:pPr>
      <w:spacing w:before="100" w:beforeAutospacing="1" w:after="75" w:line="330" w:lineRule="atLeast"/>
    </w:pPr>
    <w:rPr>
      <w:rFonts w:ascii="Times New Roman" w:eastAsia="Times New Roman" w:hAnsi="Times New Roman" w:cs="Times New Roman"/>
      <w:color w:val="333333"/>
      <w:sz w:val="21"/>
      <w:szCs w:val="21"/>
      <w:lang w:val="en-SG" w:eastAsia="zh-CN"/>
    </w:rPr>
  </w:style>
  <w:style w:type="paragraph" w:styleId="NormalWeb">
    <w:name w:val="Normal (Web)"/>
    <w:basedOn w:val="Normal"/>
    <w:uiPriority w:val="99"/>
    <w:unhideWhenUsed/>
    <w:rsid w:val="006E5E03"/>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F7887"/>
    <w:rPr>
      <w:color w:val="800080" w:themeColor="followedHyperlink"/>
      <w:u w:val="single"/>
    </w:rPr>
  </w:style>
  <w:style w:type="character" w:customStyle="1" w:styleId="rpc61">
    <w:name w:val="_rpc_61"/>
    <w:basedOn w:val="DefaultParagraphFont"/>
    <w:rsid w:val="0019098D"/>
  </w:style>
  <w:style w:type="character" w:styleId="CommentReference">
    <w:name w:val="annotation reference"/>
    <w:basedOn w:val="DefaultParagraphFont"/>
    <w:uiPriority w:val="99"/>
    <w:semiHidden/>
    <w:unhideWhenUsed/>
    <w:rsid w:val="00D72B77"/>
    <w:rPr>
      <w:sz w:val="16"/>
      <w:szCs w:val="16"/>
    </w:rPr>
  </w:style>
  <w:style w:type="paragraph" w:styleId="CommentText">
    <w:name w:val="annotation text"/>
    <w:basedOn w:val="Normal"/>
    <w:link w:val="CommentTextChar"/>
    <w:uiPriority w:val="99"/>
    <w:semiHidden/>
    <w:unhideWhenUsed/>
    <w:rsid w:val="00D72B77"/>
    <w:rPr>
      <w:sz w:val="20"/>
      <w:szCs w:val="20"/>
    </w:rPr>
  </w:style>
  <w:style w:type="character" w:customStyle="1" w:styleId="CommentTextChar">
    <w:name w:val="Comment Text Char"/>
    <w:basedOn w:val="DefaultParagraphFont"/>
    <w:link w:val="CommentText"/>
    <w:uiPriority w:val="99"/>
    <w:semiHidden/>
    <w:rsid w:val="00D72B77"/>
    <w:rPr>
      <w:sz w:val="20"/>
      <w:szCs w:val="20"/>
    </w:rPr>
  </w:style>
  <w:style w:type="paragraph" w:styleId="CommentSubject">
    <w:name w:val="annotation subject"/>
    <w:basedOn w:val="CommentText"/>
    <w:next w:val="CommentText"/>
    <w:link w:val="CommentSubjectChar"/>
    <w:uiPriority w:val="99"/>
    <w:semiHidden/>
    <w:unhideWhenUsed/>
    <w:rsid w:val="00D72B77"/>
    <w:rPr>
      <w:b/>
      <w:bCs/>
    </w:rPr>
  </w:style>
  <w:style w:type="character" w:customStyle="1" w:styleId="CommentSubjectChar">
    <w:name w:val="Comment Subject Char"/>
    <w:basedOn w:val="CommentTextChar"/>
    <w:link w:val="CommentSubject"/>
    <w:uiPriority w:val="99"/>
    <w:semiHidden/>
    <w:rsid w:val="00D72B77"/>
    <w:rPr>
      <w:b/>
      <w:bCs/>
      <w:sz w:val="20"/>
      <w:szCs w:val="20"/>
    </w:rPr>
  </w:style>
  <w:style w:type="character" w:customStyle="1" w:styleId="apple-converted-space">
    <w:name w:val="apple-converted-space"/>
    <w:basedOn w:val="DefaultParagraphFont"/>
    <w:rsid w:val="000B496D"/>
  </w:style>
  <w:style w:type="character" w:customStyle="1" w:styleId="Heading1Char">
    <w:name w:val="Heading 1 Char"/>
    <w:basedOn w:val="DefaultParagraphFont"/>
    <w:link w:val="Heading1"/>
    <w:uiPriority w:val="9"/>
    <w:rsid w:val="00F17E89"/>
    <w:rPr>
      <w:rFonts w:ascii="Times New Roman" w:eastAsia="Times New Roman" w:hAnsi="Times New Roman" w:cs="Times New Roman"/>
      <w:b/>
      <w:bCs/>
      <w:kern w:val="36"/>
      <w:sz w:val="48"/>
      <w:szCs w:val="48"/>
    </w:rPr>
  </w:style>
  <w:style w:type="character" w:customStyle="1" w:styleId="Mention1">
    <w:name w:val="Mention1"/>
    <w:basedOn w:val="DefaultParagraphFont"/>
    <w:uiPriority w:val="99"/>
    <w:semiHidden/>
    <w:unhideWhenUsed/>
    <w:rsid w:val="00F17E89"/>
    <w:rPr>
      <w:color w:val="2B579A"/>
      <w:shd w:val="clear" w:color="auto" w:fill="E6E6E6"/>
    </w:rPr>
  </w:style>
  <w:style w:type="character" w:styleId="Strong">
    <w:name w:val="Strong"/>
    <w:basedOn w:val="DefaultParagraphFont"/>
    <w:uiPriority w:val="22"/>
    <w:qFormat/>
    <w:rsid w:val="00F314A5"/>
    <w:rPr>
      <w:b/>
      <w:bCs/>
    </w:rPr>
  </w:style>
  <w:style w:type="character" w:customStyle="1" w:styleId="UnresolvedMention1">
    <w:name w:val="Unresolved Mention1"/>
    <w:basedOn w:val="DefaultParagraphFont"/>
    <w:uiPriority w:val="99"/>
    <w:semiHidden/>
    <w:unhideWhenUsed/>
    <w:rsid w:val="00B952D3"/>
    <w:rPr>
      <w:color w:val="808080"/>
      <w:shd w:val="clear" w:color="auto" w:fill="E6E6E6"/>
    </w:rPr>
  </w:style>
  <w:style w:type="paragraph" w:styleId="Revision">
    <w:name w:val="Revision"/>
    <w:hidden/>
    <w:uiPriority w:val="99"/>
    <w:semiHidden/>
    <w:rsid w:val="00617E39"/>
  </w:style>
  <w:style w:type="character" w:customStyle="1" w:styleId="UnresolvedMention2">
    <w:name w:val="Unresolved Mention2"/>
    <w:basedOn w:val="DefaultParagraphFont"/>
    <w:uiPriority w:val="99"/>
    <w:semiHidden/>
    <w:unhideWhenUsed/>
    <w:rsid w:val="00FA1915"/>
    <w:rPr>
      <w:color w:val="808080"/>
      <w:shd w:val="clear" w:color="auto" w:fill="E6E6E6"/>
    </w:rPr>
  </w:style>
  <w:style w:type="character" w:styleId="UnresolvedMention">
    <w:name w:val="Unresolved Mention"/>
    <w:basedOn w:val="DefaultParagraphFont"/>
    <w:uiPriority w:val="99"/>
    <w:semiHidden/>
    <w:unhideWhenUsed/>
    <w:rsid w:val="006915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32909">
      <w:bodyDiv w:val="1"/>
      <w:marLeft w:val="0"/>
      <w:marRight w:val="0"/>
      <w:marTop w:val="0"/>
      <w:marBottom w:val="0"/>
      <w:divBdr>
        <w:top w:val="none" w:sz="0" w:space="0" w:color="auto"/>
        <w:left w:val="none" w:sz="0" w:space="0" w:color="auto"/>
        <w:bottom w:val="none" w:sz="0" w:space="0" w:color="auto"/>
        <w:right w:val="none" w:sz="0" w:space="0" w:color="auto"/>
      </w:divBdr>
    </w:div>
    <w:div w:id="467865917">
      <w:bodyDiv w:val="1"/>
      <w:marLeft w:val="0"/>
      <w:marRight w:val="0"/>
      <w:marTop w:val="0"/>
      <w:marBottom w:val="0"/>
      <w:divBdr>
        <w:top w:val="none" w:sz="0" w:space="0" w:color="auto"/>
        <w:left w:val="none" w:sz="0" w:space="0" w:color="auto"/>
        <w:bottom w:val="none" w:sz="0" w:space="0" w:color="auto"/>
        <w:right w:val="none" w:sz="0" w:space="0" w:color="auto"/>
      </w:divBdr>
    </w:div>
    <w:div w:id="560336787">
      <w:bodyDiv w:val="1"/>
      <w:marLeft w:val="0"/>
      <w:marRight w:val="0"/>
      <w:marTop w:val="0"/>
      <w:marBottom w:val="0"/>
      <w:divBdr>
        <w:top w:val="none" w:sz="0" w:space="0" w:color="auto"/>
        <w:left w:val="none" w:sz="0" w:space="0" w:color="auto"/>
        <w:bottom w:val="none" w:sz="0" w:space="0" w:color="auto"/>
        <w:right w:val="none" w:sz="0" w:space="0" w:color="auto"/>
      </w:divBdr>
    </w:div>
    <w:div w:id="609817960">
      <w:bodyDiv w:val="1"/>
      <w:marLeft w:val="0"/>
      <w:marRight w:val="0"/>
      <w:marTop w:val="0"/>
      <w:marBottom w:val="0"/>
      <w:divBdr>
        <w:top w:val="none" w:sz="0" w:space="0" w:color="auto"/>
        <w:left w:val="none" w:sz="0" w:space="0" w:color="auto"/>
        <w:bottom w:val="none" w:sz="0" w:space="0" w:color="auto"/>
        <w:right w:val="none" w:sz="0" w:space="0" w:color="auto"/>
      </w:divBdr>
    </w:div>
    <w:div w:id="876088303">
      <w:bodyDiv w:val="1"/>
      <w:marLeft w:val="0"/>
      <w:marRight w:val="0"/>
      <w:marTop w:val="0"/>
      <w:marBottom w:val="0"/>
      <w:divBdr>
        <w:top w:val="none" w:sz="0" w:space="0" w:color="auto"/>
        <w:left w:val="none" w:sz="0" w:space="0" w:color="auto"/>
        <w:bottom w:val="none" w:sz="0" w:space="0" w:color="auto"/>
        <w:right w:val="none" w:sz="0" w:space="0" w:color="auto"/>
      </w:divBdr>
    </w:div>
    <w:div w:id="887685691">
      <w:bodyDiv w:val="1"/>
      <w:marLeft w:val="0"/>
      <w:marRight w:val="0"/>
      <w:marTop w:val="0"/>
      <w:marBottom w:val="0"/>
      <w:divBdr>
        <w:top w:val="none" w:sz="0" w:space="0" w:color="auto"/>
        <w:left w:val="none" w:sz="0" w:space="0" w:color="auto"/>
        <w:bottom w:val="none" w:sz="0" w:space="0" w:color="auto"/>
        <w:right w:val="none" w:sz="0" w:space="0" w:color="auto"/>
      </w:divBdr>
    </w:div>
    <w:div w:id="1013805008">
      <w:bodyDiv w:val="1"/>
      <w:marLeft w:val="0"/>
      <w:marRight w:val="0"/>
      <w:marTop w:val="0"/>
      <w:marBottom w:val="0"/>
      <w:divBdr>
        <w:top w:val="none" w:sz="0" w:space="0" w:color="auto"/>
        <w:left w:val="none" w:sz="0" w:space="0" w:color="auto"/>
        <w:bottom w:val="none" w:sz="0" w:space="0" w:color="auto"/>
        <w:right w:val="none" w:sz="0" w:space="0" w:color="auto"/>
      </w:divBdr>
    </w:div>
    <w:div w:id="1034693183">
      <w:bodyDiv w:val="1"/>
      <w:marLeft w:val="0"/>
      <w:marRight w:val="0"/>
      <w:marTop w:val="0"/>
      <w:marBottom w:val="0"/>
      <w:divBdr>
        <w:top w:val="none" w:sz="0" w:space="0" w:color="auto"/>
        <w:left w:val="none" w:sz="0" w:space="0" w:color="auto"/>
        <w:bottom w:val="none" w:sz="0" w:space="0" w:color="auto"/>
        <w:right w:val="none" w:sz="0" w:space="0" w:color="auto"/>
      </w:divBdr>
    </w:div>
    <w:div w:id="1039433600">
      <w:bodyDiv w:val="1"/>
      <w:marLeft w:val="0"/>
      <w:marRight w:val="0"/>
      <w:marTop w:val="0"/>
      <w:marBottom w:val="0"/>
      <w:divBdr>
        <w:top w:val="none" w:sz="0" w:space="0" w:color="auto"/>
        <w:left w:val="none" w:sz="0" w:space="0" w:color="auto"/>
        <w:bottom w:val="none" w:sz="0" w:space="0" w:color="auto"/>
        <w:right w:val="none" w:sz="0" w:space="0" w:color="auto"/>
      </w:divBdr>
    </w:div>
    <w:div w:id="1153134956">
      <w:bodyDiv w:val="1"/>
      <w:marLeft w:val="0"/>
      <w:marRight w:val="0"/>
      <w:marTop w:val="0"/>
      <w:marBottom w:val="0"/>
      <w:divBdr>
        <w:top w:val="none" w:sz="0" w:space="0" w:color="auto"/>
        <w:left w:val="none" w:sz="0" w:space="0" w:color="auto"/>
        <w:bottom w:val="none" w:sz="0" w:space="0" w:color="auto"/>
        <w:right w:val="none" w:sz="0" w:space="0" w:color="auto"/>
      </w:divBdr>
    </w:div>
    <w:div w:id="1185555891">
      <w:bodyDiv w:val="1"/>
      <w:marLeft w:val="0"/>
      <w:marRight w:val="0"/>
      <w:marTop w:val="0"/>
      <w:marBottom w:val="0"/>
      <w:divBdr>
        <w:top w:val="none" w:sz="0" w:space="0" w:color="auto"/>
        <w:left w:val="none" w:sz="0" w:space="0" w:color="auto"/>
        <w:bottom w:val="none" w:sz="0" w:space="0" w:color="auto"/>
        <w:right w:val="none" w:sz="0" w:space="0" w:color="auto"/>
      </w:divBdr>
    </w:div>
    <w:div w:id="1202864668">
      <w:bodyDiv w:val="1"/>
      <w:marLeft w:val="0"/>
      <w:marRight w:val="0"/>
      <w:marTop w:val="0"/>
      <w:marBottom w:val="0"/>
      <w:divBdr>
        <w:top w:val="none" w:sz="0" w:space="0" w:color="auto"/>
        <w:left w:val="none" w:sz="0" w:space="0" w:color="auto"/>
        <w:bottom w:val="none" w:sz="0" w:space="0" w:color="auto"/>
        <w:right w:val="none" w:sz="0" w:space="0" w:color="auto"/>
      </w:divBdr>
    </w:div>
    <w:div w:id="1342124620">
      <w:bodyDiv w:val="1"/>
      <w:marLeft w:val="0"/>
      <w:marRight w:val="0"/>
      <w:marTop w:val="0"/>
      <w:marBottom w:val="0"/>
      <w:divBdr>
        <w:top w:val="none" w:sz="0" w:space="0" w:color="auto"/>
        <w:left w:val="none" w:sz="0" w:space="0" w:color="auto"/>
        <w:bottom w:val="none" w:sz="0" w:space="0" w:color="auto"/>
        <w:right w:val="none" w:sz="0" w:space="0" w:color="auto"/>
      </w:divBdr>
    </w:div>
    <w:div w:id="1493641602">
      <w:bodyDiv w:val="1"/>
      <w:marLeft w:val="0"/>
      <w:marRight w:val="0"/>
      <w:marTop w:val="0"/>
      <w:marBottom w:val="0"/>
      <w:divBdr>
        <w:top w:val="none" w:sz="0" w:space="0" w:color="auto"/>
        <w:left w:val="none" w:sz="0" w:space="0" w:color="auto"/>
        <w:bottom w:val="none" w:sz="0" w:space="0" w:color="auto"/>
        <w:right w:val="none" w:sz="0" w:space="0" w:color="auto"/>
      </w:divBdr>
    </w:div>
    <w:div w:id="1509707840">
      <w:bodyDiv w:val="1"/>
      <w:marLeft w:val="0"/>
      <w:marRight w:val="0"/>
      <w:marTop w:val="0"/>
      <w:marBottom w:val="0"/>
      <w:divBdr>
        <w:top w:val="none" w:sz="0" w:space="0" w:color="auto"/>
        <w:left w:val="none" w:sz="0" w:space="0" w:color="auto"/>
        <w:bottom w:val="none" w:sz="0" w:space="0" w:color="auto"/>
        <w:right w:val="none" w:sz="0" w:space="0" w:color="auto"/>
      </w:divBdr>
    </w:div>
    <w:div w:id="1546019994">
      <w:bodyDiv w:val="1"/>
      <w:marLeft w:val="0"/>
      <w:marRight w:val="0"/>
      <w:marTop w:val="0"/>
      <w:marBottom w:val="0"/>
      <w:divBdr>
        <w:top w:val="none" w:sz="0" w:space="0" w:color="auto"/>
        <w:left w:val="none" w:sz="0" w:space="0" w:color="auto"/>
        <w:bottom w:val="none" w:sz="0" w:space="0" w:color="auto"/>
        <w:right w:val="none" w:sz="0" w:space="0" w:color="auto"/>
      </w:divBdr>
    </w:div>
    <w:div w:id="1565918332">
      <w:bodyDiv w:val="1"/>
      <w:marLeft w:val="0"/>
      <w:marRight w:val="0"/>
      <w:marTop w:val="0"/>
      <w:marBottom w:val="0"/>
      <w:divBdr>
        <w:top w:val="none" w:sz="0" w:space="0" w:color="auto"/>
        <w:left w:val="none" w:sz="0" w:space="0" w:color="auto"/>
        <w:bottom w:val="none" w:sz="0" w:space="0" w:color="auto"/>
        <w:right w:val="none" w:sz="0" w:space="0" w:color="auto"/>
      </w:divBdr>
    </w:div>
    <w:div w:id="1638217597">
      <w:bodyDiv w:val="1"/>
      <w:marLeft w:val="0"/>
      <w:marRight w:val="0"/>
      <w:marTop w:val="0"/>
      <w:marBottom w:val="0"/>
      <w:divBdr>
        <w:top w:val="none" w:sz="0" w:space="0" w:color="auto"/>
        <w:left w:val="none" w:sz="0" w:space="0" w:color="auto"/>
        <w:bottom w:val="none" w:sz="0" w:space="0" w:color="auto"/>
        <w:right w:val="none" w:sz="0" w:space="0" w:color="auto"/>
      </w:divBdr>
    </w:div>
    <w:div w:id="1652753039">
      <w:bodyDiv w:val="1"/>
      <w:marLeft w:val="0"/>
      <w:marRight w:val="0"/>
      <w:marTop w:val="0"/>
      <w:marBottom w:val="0"/>
      <w:divBdr>
        <w:top w:val="none" w:sz="0" w:space="0" w:color="auto"/>
        <w:left w:val="none" w:sz="0" w:space="0" w:color="auto"/>
        <w:bottom w:val="none" w:sz="0" w:space="0" w:color="auto"/>
        <w:right w:val="none" w:sz="0" w:space="0" w:color="auto"/>
      </w:divBdr>
    </w:div>
    <w:div w:id="1655134878">
      <w:bodyDiv w:val="1"/>
      <w:marLeft w:val="0"/>
      <w:marRight w:val="0"/>
      <w:marTop w:val="0"/>
      <w:marBottom w:val="0"/>
      <w:divBdr>
        <w:top w:val="none" w:sz="0" w:space="0" w:color="auto"/>
        <w:left w:val="none" w:sz="0" w:space="0" w:color="auto"/>
        <w:bottom w:val="none" w:sz="0" w:space="0" w:color="auto"/>
        <w:right w:val="none" w:sz="0" w:space="0" w:color="auto"/>
      </w:divBdr>
    </w:div>
    <w:div w:id="1946379039">
      <w:bodyDiv w:val="1"/>
      <w:marLeft w:val="0"/>
      <w:marRight w:val="0"/>
      <w:marTop w:val="0"/>
      <w:marBottom w:val="0"/>
      <w:divBdr>
        <w:top w:val="none" w:sz="0" w:space="0" w:color="auto"/>
        <w:left w:val="none" w:sz="0" w:space="0" w:color="auto"/>
        <w:bottom w:val="none" w:sz="0" w:space="0" w:color="auto"/>
        <w:right w:val="none" w:sz="0" w:space="0" w:color="auto"/>
      </w:divBdr>
    </w:div>
    <w:div w:id="1975059147">
      <w:bodyDiv w:val="1"/>
      <w:marLeft w:val="0"/>
      <w:marRight w:val="0"/>
      <w:marTop w:val="0"/>
      <w:marBottom w:val="0"/>
      <w:divBdr>
        <w:top w:val="none" w:sz="0" w:space="0" w:color="auto"/>
        <w:left w:val="none" w:sz="0" w:space="0" w:color="auto"/>
        <w:bottom w:val="none" w:sz="0" w:space="0" w:color="auto"/>
        <w:right w:val="none" w:sz="0" w:space="0" w:color="auto"/>
      </w:divBdr>
    </w:div>
    <w:div w:id="2070181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ichelman.com" TargetMode="External"/><Relationship Id="rId18" Type="http://schemas.openxmlformats.org/officeDocument/2006/relationships/hyperlink" Target="mailto:jcaudill@gingerquill.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michelman.com/Michem-Wood-Coating" TargetMode="External"/><Relationship Id="rId17" Type="http://schemas.openxmlformats.org/officeDocument/2006/relationships/hyperlink" Target="mailto:ericaliao@michelman.com" TargetMode="External"/><Relationship Id="rId2" Type="http://schemas.openxmlformats.org/officeDocument/2006/relationships/numbering" Target="numbering.xml"/><Relationship Id="rId16" Type="http://schemas.openxmlformats.org/officeDocument/2006/relationships/hyperlink" Target="mailto:doreenstanley@michelman.com" TargetMode="External"/><Relationship Id="rId20" Type="http://schemas.openxmlformats.org/officeDocument/2006/relationships/hyperlink" Target="http://www.michelman.com.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man.com/Michem-Wood-Coating/Michem(r)-Wood-Coating-4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jcaudill@Gingerquill.com" TargetMode="External"/><Relationship Id="rId19" Type="http://schemas.openxmlformats.org/officeDocument/2006/relationships/hyperlink" Target="http://www.michelman.com" TargetMode="External"/><Relationship Id="rId4" Type="http://schemas.openxmlformats.org/officeDocument/2006/relationships/settings" Target="settings.xml"/><Relationship Id="rId9" Type="http://schemas.openxmlformats.org/officeDocument/2006/relationships/hyperlink" Target="mailto:doreenstanley@Michelman.com" TargetMode="External"/><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D6755-FFDF-436E-A3B4-ACD2B5EBF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604</Words>
  <Characters>3445</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Michelman Inc.</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Jeffry Caudill</cp:lastModifiedBy>
  <cp:revision>6</cp:revision>
  <cp:lastPrinted>2017-11-06T15:40:00Z</cp:lastPrinted>
  <dcterms:created xsi:type="dcterms:W3CDTF">2018-03-28T22:59:00Z</dcterms:created>
  <dcterms:modified xsi:type="dcterms:W3CDTF">2018-03-29T01:39:00Z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