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D2D76" w14:textId="77777777" w:rsidR="00F843F5" w:rsidRDefault="00F843F5">
      <w:pPr>
        <w:pStyle w:val="Body"/>
        <w:jc w:val="both"/>
        <w:rPr>
          <w:rFonts w:ascii="Lucida Grande" w:hAnsi="Lucida Grande"/>
          <w:sz w:val="24"/>
          <w:szCs w:val="24"/>
        </w:rPr>
      </w:pPr>
    </w:p>
    <w:p w14:paraId="5215EC45" w14:textId="77777777" w:rsidR="00F843F5" w:rsidRPr="00765111" w:rsidRDefault="00730E68">
      <w:pPr>
        <w:pStyle w:val="Default"/>
        <w:rPr>
          <w:rFonts w:ascii="Arial" w:eastAsia="Arial" w:hAnsi="Arial" w:cs="Arial"/>
          <w:sz w:val="20"/>
          <w:szCs w:val="20"/>
          <w:u w:color="000000"/>
        </w:rPr>
      </w:pPr>
      <w:r w:rsidRPr="00765111">
        <w:rPr>
          <w:rFonts w:ascii="Arial" w:hAnsi="Arial"/>
          <w:sz w:val="20"/>
          <w:szCs w:val="20"/>
          <w:u w:color="000000"/>
        </w:rPr>
        <w:t>Press Release</w:t>
      </w:r>
      <w:r w:rsidRPr="00765111">
        <w:rPr>
          <w:rFonts w:ascii="Arial" w:hAnsi="Arial"/>
          <w:sz w:val="20"/>
          <w:szCs w:val="20"/>
          <w:u w:color="000000"/>
        </w:rPr>
        <w:tab/>
      </w:r>
      <w:r w:rsidRPr="00765111">
        <w:rPr>
          <w:rFonts w:ascii="Arial" w:hAnsi="Arial"/>
          <w:sz w:val="20"/>
          <w:szCs w:val="20"/>
          <w:u w:color="000000"/>
        </w:rPr>
        <w:tab/>
      </w:r>
      <w:r w:rsidRPr="00765111">
        <w:rPr>
          <w:rFonts w:ascii="Arial" w:hAnsi="Arial"/>
          <w:sz w:val="20"/>
          <w:szCs w:val="20"/>
          <w:u w:color="000000"/>
        </w:rPr>
        <w:tab/>
      </w:r>
      <w:r w:rsidRPr="00765111">
        <w:rPr>
          <w:rFonts w:ascii="Arial" w:hAnsi="Arial"/>
          <w:sz w:val="20"/>
          <w:szCs w:val="20"/>
          <w:u w:color="000000"/>
        </w:rPr>
        <w:tab/>
      </w:r>
      <w:r w:rsidRPr="00765111">
        <w:rPr>
          <w:rFonts w:ascii="Arial" w:hAnsi="Arial"/>
          <w:sz w:val="20"/>
          <w:szCs w:val="20"/>
          <w:u w:color="000000"/>
        </w:rPr>
        <w:tab/>
      </w:r>
      <w:r w:rsidRPr="00765111">
        <w:rPr>
          <w:rFonts w:ascii="Arial" w:hAnsi="Arial"/>
          <w:sz w:val="20"/>
          <w:szCs w:val="20"/>
          <w:u w:color="000000"/>
        </w:rPr>
        <w:tab/>
      </w:r>
      <w:r w:rsidRPr="00765111">
        <w:rPr>
          <w:rFonts w:ascii="Arial" w:hAnsi="Arial"/>
          <w:sz w:val="20"/>
          <w:szCs w:val="20"/>
          <w:u w:color="000000"/>
        </w:rPr>
        <w:tab/>
      </w:r>
      <w:r w:rsidRPr="00765111">
        <w:rPr>
          <w:rFonts w:ascii="Arial" w:hAnsi="Arial"/>
          <w:sz w:val="20"/>
          <w:szCs w:val="20"/>
          <w:u w:color="000000"/>
        </w:rPr>
        <w:tab/>
        <w:t xml:space="preserve">                                         Contacts:  For Immediate Release</w:t>
      </w:r>
      <w:r w:rsidRPr="00765111">
        <w:rPr>
          <w:rFonts w:ascii="Arial" w:hAnsi="Arial"/>
          <w:sz w:val="20"/>
          <w:szCs w:val="20"/>
          <w:u w:color="000000"/>
        </w:rPr>
        <w:tab/>
      </w:r>
      <w:r w:rsidRPr="00765111">
        <w:rPr>
          <w:rFonts w:ascii="Arial" w:hAnsi="Arial"/>
          <w:sz w:val="20"/>
          <w:szCs w:val="20"/>
          <w:u w:color="000000"/>
        </w:rPr>
        <w:tab/>
      </w:r>
      <w:r w:rsidRPr="00765111">
        <w:rPr>
          <w:rFonts w:ascii="Arial" w:hAnsi="Arial"/>
          <w:sz w:val="20"/>
          <w:szCs w:val="20"/>
          <w:u w:color="000000"/>
        </w:rPr>
        <w:tab/>
      </w:r>
      <w:r w:rsidRPr="00765111">
        <w:rPr>
          <w:rFonts w:ascii="Arial" w:hAnsi="Arial"/>
          <w:sz w:val="20"/>
          <w:szCs w:val="20"/>
          <w:u w:color="000000"/>
        </w:rPr>
        <w:tab/>
      </w:r>
      <w:r w:rsidRPr="00765111">
        <w:rPr>
          <w:rFonts w:ascii="Arial" w:hAnsi="Arial"/>
          <w:sz w:val="20"/>
          <w:szCs w:val="20"/>
          <w:u w:color="000000"/>
        </w:rPr>
        <w:tab/>
      </w:r>
      <w:r w:rsidRPr="00765111">
        <w:rPr>
          <w:rFonts w:ascii="Arial" w:hAnsi="Arial"/>
          <w:sz w:val="20"/>
          <w:szCs w:val="20"/>
          <w:u w:color="000000"/>
        </w:rPr>
        <w:tab/>
        <w:t xml:space="preserve">                                     Vinitaly International</w:t>
      </w:r>
    </w:p>
    <w:p w14:paraId="2E15FC31" w14:textId="77777777" w:rsidR="00F843F5" w:rsidRPr="00765111" w:rsidRDefault="00730E68">
      <w:pPr>
        <w:pStyle w:val="Default"/>
        <w:jc w:val="right"/>
        <w:rPr>
          <w:rFonts w:ascii="Arial" w:eastAsia="Arial" w:hAnsi="Arial" w:cs="Arial"/>
          <w:sz w:val="20"/>
          <w:szCs w:val="20"/>
          <w:u w:color="000000"/>
          <w:lang w:val="it-IT"/>
        </w:rPr>
      </w:pPr>
      <w:r w:rsidRPr="00765111">
        <w:rPr>
          <w:rFonts w:ascii="Arial" w:hAnsi="Arial"/>
          <w:sz w:val="20"/>
          <w:szCs w:val="20"/>
          <w:u w:color="000000"/>
          <w:lang w:val="it-IT"/>
        </w:rPr>
        <w:t xml:space="preserve">International Media Dept.                                                                                                                                 </w:t>
      </w:r>
    </w:p>
    <w:p w14:paraId="1C78B793" w14:textId="77777777" w:rsidR="00F843F5" w:rsidRPr="00765111" w:rsidRDefault="00730E68">
      <w:pPr>
        <w:pStyle w:val="Default"/>
        <w:jc w:val="right"/>
        <w:rPr>
          <w:rFonts w:ascii="Arial" w:eastAsia="Arial" w:hAnsi="Arial" w:cs="Arial"/>
          <w:sz w:val="20"/>
          <w:szCs w:val="20"/>
          <w:u w:color="000000"/>
          <w:lang w:val="it-IT"/>
        </w:rPr>
      </w:pPr>
      <w:r w:rsidRPr="00765111">
        <w:rPr>
          <w:rFonts w:ascii="Arial" w:hAnsi="Arial"/>
          <w:sz w:val="20"/>
          <w:szCs w:val="20"/>
          <w:u w:color="000000"/>
          <w:lang w:val="it-IT"/>
        </w:rPr>
        <w:t>+39 045 8101447</w:t>
      </w:r>
    </w:p>
    <w:p w14:paraId="5E2738B9" w14:textId="77777777" w:rsidR="00F843F5" w:rsidRPr="00765111" w:rsidRDefault="00976CC2">
      <w:pPr>
        <w:pStyle w:val="Default"/>
        <w:jc w:val="right"/>
        <w:rPr>
          <w:rStyle w:val="None"/>
          <w:rFonts w:ascii="Arial" w:eastAsia="Arial" w:hAnsi="Arial" w:cs="Arial"/>
          <w:sz w:val="20"/>
          <w:szCs w:val="20"/>
          <w:u w:color="000000"/>
          <w:lang w:val="it-IT"/>
        </w:rPr>
      </w:pPr>
      <w:hyperlink r:id="rId7" w:history="1">
        <w:r w:rsidR="00730E68" w:rsidRPr="00765111">
          <w:rPr>
            <w:rStyle w:val="Hyperlink0"/>
            <w:lang w:val="it-IT"/>
          </w:rPr>
          <w:t>media@vinitalytour.com</w:t>
        </w:r>
      </w:hyperlink>
      <w:r w:rsidR="00730E68" w:rsidRPr="00765111">
        <w:rPr>
          <w:rStyle w:val="None"/>
          <w:rFonts w:ascii="Arial" w:hAnsi="Arial"/>
          <w:sz w:val="20"/>
          <w:szCs w:val="20"/>
          <w:u w:color="000000"/>
          <w:lang w:val="it-IT"/>
        </w:rPr>
        <w:t xml:space="preserve">                                                                                                                                                                 </w:t>
      </w:r>
    </w:p>
    <w:p w14:paraId="21B8057F" w14:textId="77777777" w:rsidR="00F843F5" w:rsidRPr="00765111" w:rsidRDefault="00976CC2">
      <w:pPr>
        <w:pStyle w:val="Default"/>
        <w:jc w:val="right"/>
        <w:rPr>
          <w:rStyle w:val="None"/>
          <w:rFonts w:ascii="Arial" w:eastAsia="Arial" w:hAnsi="Arial" w:cs="Arial"/>
          <w:sz w:val="20"/>
          <w:szCs w:val="20"/>
          <w:u w:color="000000"/>
        </w:rPr>
      </w:pPr>
      <w:hyperlink r:id="rId8" w:history="1">
        <w:r w:rsidR="00730E68" w:rsidRPr="00765111">
          <w:rPr>
            <w:rStyle w:val="Hyperlink0"/>
          </w:rPr>
          <w:t>www.vinitalyinternational.com</w:t>
        </w:r>
      </w:hyperlink>
    </w:p>
    <w:p w14:paraId="2BB7AF61" w14:textId="77777777" w:rsidR="00F843F5" w:rsidRPr="00765111" w:rsidRDefault="00730E68">
      <w:pPr>
        <w:pStyle w:val="Default"/>
        <w:jc w:val="right"/>
        <w:rPr>
          <w:rStyle w:val="None"/>
          <w:rFonts w:ascii="Arial" w:eastAsia="Arial" w:hAnsi="Arial" w:cs="Arial"/>
          <w:sz w:val="20"/>
          <w:szCs w:val="20"/>
          <w:u w:color="000000"/>
        </w:rPr>
      </w:pPr>
      <w:r w:rsidRPr="00765111">
        <w:rPr>
          <w:rStyle w:val="None"/>
          <w:rFonts w:ascii="Arial" w:hAnsi="Arial"/>
          <w:sz w:val="20"/>
          <w:szCs w:val="20"/>
          <w:u w:color="000000"/>
        </w:rPr>
        <w:t>Twitter: @VinitalyTour</w:t>
      </w:r>
    </w:p>
    <w:p w14:paraId="0584CA6A" w14:textId="113D4DDC" w:rsidR="00F843F5" w:rsidRPr="00BF210B" w:rsidRDefault="00730E68" w:rsidP="00BF210B">
      <w:pPr>
        <w:pStyle w:val="Default"/>
        <w:jc w:val="right"/>
        <w:rPr>
          <w:rFonts w:ascii="Arial" w:eastAsia="Arial" w:hAnsi="Arial" w:cs="Arial"/>
          <w:sz w:val="20"/>
          <w:szCs w:val="20"/>
          <w:u w:color="000000"/>
        </w:rPr>
      </w:pPr>
      <w:r w:rsidRPr="00765111">
        <w:rPr>
          <w:rStyle w:val="None"/>
          <w:rFonts w:ascii="Arial" w:hAnsi="Arial"/>
          <w:sz w:val="20"/>
          <w:szCs w:val="20"/>
          <w:u w:color="000000"/>
        </w:rPr>
        <w:t>Join Italian Wine Community on LinkedIn</w:t>
      </w:r>
    </w:p>
    <w:p w14:paraId="4867A116" w14:textId="77777777" w:rsidR="00F843F5" w:rsidRDefault="00F843F5">
      <w:pPr>
        <w:pStyle w:val="Body"/>
        <w:jc w:val="both"/>
        <w:rPr>
          <w:rFonts w:ascii="Lucida Grande" w:eastAsia="Lucida Grande" w:hAnsi="Lucida Grande" w:cs="Lucida Grande"/>
          <w:b/>
          <w:bCs/>
          <w:sz w:val="24"/>
          <w:szCs w:val="24"/>
          <w:lang w:val="en-US"/>
        </w:rPr>
      </w:pPr>
    </w:p>
    <w:p w14:paraId="071F50AA" w14:textId="77777777" w:rsidR="0079127C" w:rsidRDefault="0079127C">
      <w:pPr>
        <w:pStyle w:val="Body"/>
        <w:jc w:val="both"/>
        <w:rPr>
          <w:rFonts w:ascii="Lucida Grande" w:eastAsia="Lucida Grande" w:hAnsi="Lucida Grande" w:cs="Lucida Grande"/>
          <w:b/>
          <w:bCs/>
          <w:sz w:val="24"/>
          <w:szCs w:val="24"/>
          <w:lang w:val="en-US"/>
        </w:rPr>
      </w:pPr>
    </w:p>
    <w:p w14:paraId="0ADFFA99" w14:textId="77777777" w:rsidR="0079127C" w:rsidRPr="001B77C0" w:rsidRDefault="0079127C" w:rsidP="0079127C">
      <w:pPr>
        <w:jc w:val="center"/>
        <w:rPr>
          <w:rFonts w:eastAsia="Times New Roman"/>
          <w:b/>
          <w:color w:val="000000"/>
          <w:sz w:val="28"/>
          <w:szCs w:val="28"/>
          <w:shd w:val="clear" w:color="auto" w:fill="FFFFFF"/>
          <w:lang w:eastAsia="it-IT"/>
        </w:rPr>
      </w:pPr>
      <w:r w:rsidRPr="001B77C0">
        <w:rPr>
          <w:rFonts w:eastAsia="Times New Roman"/>
          <w:b/>
          <w:color w:val="000000"/>
          <w:sz w:val="28"/>
          <w:szCs w:val="28"/>
          <w:shd w:val="clear" w:color="auto" w:fill="FFFFFF"/>
          <w:lang w:eastAsia="it-IT"/>
        </w:rPr>
        <w:t>Three Vinitaly International tastings celebrate international women’s achievements in the wine business</w:t>
      </w:r>
    </w:p>
    <w:p w14:paraId="4D9D79BA" w14:textId="77777777" w:rsidR="0079127C" w:rsidRPr="001B77C0" w:rsidRDefault="0079127C" w:rsidP="0079127C">
      <w:pPr>
        <w:rPr>
          <w:rFonts w:eastAsia="Times New Roman"/>
          <w:color w:val="000000"/>
          <w:shd w:val="clear" w:color="auto" w:fill="FFFFFF"/>
          <w:lang w:eastAsia="it-IT"/>
        </w:rPr>
      </w:pPr>
    </w:p>
    <w:p w14:paraId="2D53AC9D" w14:textId="2B0E075E" w:rsidR="0079127C" w:rsidRPr="001B77C0" w:rsidRDefault="0079127C" w:rsidP="0079127C">
      <w:pPr>
        <w:jc w:val="both"/>
        <w:rPr>
          <w:rFonts w:eastAsia="Times New Roman"/>
          <w:color w:val="000000"/>
          <w:shd w:val="clear" w:color="auto" w:fill="FFFFFF"/>
          <w:lang w:eastAsia="it-IT"/>
        </w:rPr>
      </w:pPr>
      <w:r w:rsidRPr="001B77C0">
        <w:rPr>
          <w:rFonts w:eastAsia="Times New Roman"/>
          <w:color w:val="000000"/>
          <w:shd w:val="clear" w:color="auto" w:fill="FFFFFF"/>
          <w:lang w:eastAsia="it-IT"/>
        </w:rPr>
        <w:t>Three Vinitaly International tastings during Vinitaly will illuminate international women producers and professionals, celebrating their achievements along with their outstanding wines coming from countries such as the United States, France, Spain, Australia, China</w:t>
      </w:r>
      <w:r>
        <w:rPr>
          <w:rFonts w:eastAsia="Times New Roman"/>
          <w:color w:val="000000"/>
          <w:shd w:val="clear" w:color="auto" w:fill="FFFFFF"/>
        </w:rPr>
        <w:t xml:space="preserve"> and </w:t>
      </w:r>
      <w:r w:rsidR="00630745">
        <w:rPr>
          <w:rFonts w:eastAsia="Times New Roman"/>
          <w:color w:val="000000"/>
          <w:shd w:val="clear" w:color="auto" w:fill="FFFFFF"/>
        </w:rPr>
        <w:t>others</w:t>
      </w:r>
      <w:r w:rsidRPr="001B77C0">
        <w:rPr>
          <w:rFonts w:eastAsia="Times New Roman"/>
          <w:color w:val="000000"/>
          <w:shd w:val="clear" w:color="auto" w:fill="FFFFFF"/>
          <w:lang w:eastAsia="it-IT"/>
        </w:rPr>
        <w:t xml:space="preserve">. </w:t>
      </w:r>
      <w:r w:rsidRPr="001B77C0">
        <w:rPr>
          <w:rFonts w:eastAsia="Times New Roman"/>
          <w:color w:val="000000"/>
          <w:shd w:val="clear" w:color="auto" w:fill="FFFFFF"/>
        </w:rPr>
        <w:t>These</w:t>
      </w:r>
      <w:r w:rsidRPr="001B77C0">
        <w:rPr>
          <w:rFonts w:eastAsia="Times New Roman"/>
          <w:color w:val="000000"/>
          <w:shd w:val="clear" w:color="auto" w:fill="FFFFFF"/>
          <w:lang w:eastAsia="it-IT"/>
        </w:rPr>
        <w:t xml:space="preserve"> three tastings</w:t>
      </w:r>
      <w:r w:rsidRPr="001B77C0">
        <w:rPr>
          <w:rFonts w:eastAsia="Times New Roman"/>
          <w:color w:val="000000"/>
          <w:shd w:val="clear" w:color="auto" w:fill="FFFFFF"/>
        </w:rPr>
        <w:t>, organized by Vinitaly International in collaboration with the Vinitaly International Academy (VIA),</w:t>
      </w:r>
      <w:r w:rsidRPr="001B77C0">
        <w:rPr>
          <w:rFonts w:eastAsia="Times New Roman"/>
          <w:color w:val="000000"/>
          <w:shd w:val="clear" w:color="auto" w:fill="FFFFFF"/>
          <w:lang w:eastAsia="it-IT"/>
        </w:rPr>
        <w:t xml:space="preserve"> w</w:t>
      </w:r>
      <w:r w:rsidRPr="001B77C0">
        <w:rPr>
          <w:rFonts w:eastAsia="Times New Roman"/>
          <w:color w:val="000000"/>
          <w:shd w:val="clear" w:color="auto" w:fill="FFFFFF"/>
        </w:rPr>
        <w:t xml:space="preserve">ill take place at wine2digital in </w:t>
      </w:r>
      <w:r w:rsidRPr="001B77C0">
        <w:rPr>
          <w:rFonts w:eastAsia="Times New Roman"/>
          <w:color w:val="000000"/>
          <w:shd w:val="clear" w:color="auto" w:fill="FFFFFF"/>
          <w:lang w:eastAsia="it-IT"/>
        </w:rPr>
        <w:t>Veronafiere’s Palaexpo on Monday April 16</w:t>
      </w:r>
      <w:r w:rsidRPr="001B77C0">
        <w:rPr>
          <w:rFonts w:eastAsia="Times New Roman"/>
          <w:color w:val="000000"/>
          <w:shd w:val="clear" w:color="auto" w:fill="FFFFFF"/>
          <w:vertAlign w:val="superscript"/>
          <w:lang w:eastAsia="it-IT"/>
        </w:rPr>
        <w:t>th</w:t>
      </w:r>
      <w:r w:rsidRPr="001B77C0">
        <w:rPr>
          <w:rFonts w:eastAsia="Times New Roman"/>
          <w:color w:val="000000"/>
          <w:shd w:val="clear" w:color="auto" w:fill="FFFFFF"/>
          <w:lang w:eastAsia="it-IT"/>
        </w:rPr>
        <w:t xml:space="preserve"> and Wednesday April 18</w:t>
      </w:r>
      <w:r w:rsidRPr="001B77C0">
        <w:rPr>
          <w:rFonts w:eastAsia="Times New Roman"/>
          <w:color w:val="000000"/>
          <w:shd w:val="clear" w:color="auto" w:fill="FFFFFF"/>
          <w:vertAlign w:val="superscript"/>
          <w:lang w:eastAsia="it-IT"/>
        </w:rPr>
        <w:t>th</w:t>
      </w:r>
      <w:r w:rsidRPr="001B77C0">
        <w:rPr>
          <w:rFonts w:eastAsia="Times New Roman"/>
          <w:color w:val="000000"/>
          <w:shd w:val="clear" w:color="auto" w:fill="FFFFFF"/>
          <w:lang w:eastAsia="it-IT"/>
        </w:rPr>
        <w:t>.</w:t>
      </w:r>
    </w:p>
    <w:p w14:paraId="7E11C6EB" w14:textId="77777777" w:rsidR="0079127C" w:rsidRPr="001B77C0" w:rsidRDefault="0079127C" w:rsidP="0079127C">
      <w:pPr>
        <w:rPr>
          <w:rFonts w:eastAsia="Times New Roman"/>
          <w:color w:val="000000"/>
          <w:shd w:val="clear" w:color="auto" w:fill="FFFFFF"/>
          <w:lang w:eastAsia="it-IT"/>
        </w:rPr>
      </w:pPr>
    </w:p>
    <w:p w14:paraId="28FE4D42" w14:textId="477981C2" w:rsidR="001E0E17" w:rsidRDefault="00275E24" w:rsidP="0079127C">
      <w:pPr>
        <w:shd w:val="clear" w:color="auto" w:fill="FFFFFF"/>
        <w:spacing w:after="300"/>
        <w:jc w:val="both"/>
        <w:rPr>
          <w:rFonts w:eastAsia="Times New Roman"/>
          <w:color w:val="000000" w:themeColor="text1"/>
          <w:shd w:val="clear" w:color="auto" w:fill="FFFFFF"/>
        </w:rPr>
      </w:pPr>
      <w:r>
        <w:rPr>
          <w:rFonts w:eastAsia="Times New Roman"/>
          <w:color w:val="000000" w:themeColor="text1"/>
          <w:shd w:val="clear" w:color="auto" w:fill="FFFFFF"/>
          <w:lang w:eastAsia="it-IT"/>
        </w:rPr>
        <w:t xml:space="preserve">Although </w:t>
      </w:r>
      <w:r w:rsidR="0079127C" w:rsidRPr="001B77C0">
        <w:rPr>
          <w:rFonts w:eastAsia="Times New Roman"/>
          <w:color w:val="000000" w:themeColor="text1"/>
          <w:shd w:val="clear" w:color="auto" w:fill="FFFFFF"/>
          <w:lang w:eastAsia="it-IT"/>
        </w:rPr>
        <w:t xml:space="preserve">the number of women in the wine industry is growing and their responsibilities and skills </w:t>
      </w:r>
      <w:r>
        <w:rPr>
          <w:rFonts w:eastAsia="Times New Roman"/>
          <w:color w:val="000000" w:themeColor="text1"/>
          <w:shd w:val="clear" w:color="auto" w:fill="FFFFFF"/>
          <w:lang w:eastAsia="it-IT"/>
        </w:rPr>
        <w:t xml:space="preserve">are </w:t>
      </w:r>
      <w:r w:rsidR="0079127C" w:rsidRPr="001B77C0">
        <w:rPr>
          <w:rFonts w:eastAsia="Times New Roman"/>
          <w:color w:val="000000" w:themeColor="text1"/>
          <w:shd w:val="clear" w:color="auto" w:fill="FFFFFF"/>
          <w:lang w:eastAsia="it-IT"/>
        </w:rPr>
        <w:t xml:space="preserve">increasingly recognized, </w:t>
      </w:r>
      <w:r>
        <w:rPr>
          <w:rFonts w:eastAsia="Times New Roman"/>
          <w:color w:val="000000" w:themeColor="text1"/>
          <w:shd w:val="clear" w:color="auto" w:fill="FFFFFF"/>
          <w:lang w:eastAsia="it-IT"/>
        </w:rPr>
        <w:t>a</w:t>
      </w:r>
      <w:r w:rsidRPr="001B77C0">
        <w:rPr>
          <w:rFonts w:eastAsia="Times New Roman"/>
          <w:color w:val="000000" w:themeColor="text1"/>
          <w:shd w:val="clear" w:color="auto" w:fill="FFFFFF"/>
          <w:lang w:eastAsia="it-IT"/>
        </w:rPr>
        <w:t>ccording to</w:t>
      </w:r>
      <w:r w:rsidRPr="001B77C0">
        <w:rPr>
          <w:rFonts w:eastAsia="Times New Roman"/>
          <w:color w:val="000000" w:themeColor="text1"/>
          <w:shd w:val="clear" w:color="auto" w:fill="FFFFFF"/>
        </w:rPr>
        <w:t xml:space="preserve"> wine writer</w:t>
      </w:r>
      <w:r w:rsidRPr="001B77C0">
        <w:rPr>
          <w:rFonts w:eastAsia="Times New Roman"/>
          <w:color w:val="000000" w:themeColor="text1"/>
          <w:shd w:val="clear" w:color="auto" w:fill="FFFFFF"/>
          <w:lang w:eastAsia="it-IT"/>
        </w:rPr>
        <w:t xml:space="preserve"> </w:t>
      </w:r>
      <w:r w:rsidRPr="001B77C0">
        <w:rPr>
          <w:rFonts w:eastAsia="Times New Roman"/>
          <w:color w:val="000000" w:themeColor="text1"/>
          <w:shd w:val="clear" w:color="auto" w:fill="FFFFFF"/>
        </w:rPr>
        <w:t>Karen MacNeil</w:t>
      </w:r>
      <w:r w:rsidRPr="001B77C0">
        <w:rPr>
          <w:rFonts w:eastAsia="Times New Roman"/>
          <w:color w:val="000000" w:themeColor="text1"/>
        </w:rPr>
        <w:t xml:space="preserve"> (author of </w:t>
      </w:r>
      <w:r w:rsidRPr="001B77C0">
        <w:rPr>
          <w:rFonts w:eastAsia="Times New Roman"/>
          <w:i/>
          <w:color w:val="000000" w:themeColor="text1"/>
        </w:rPr>
        <w:t>The Wine Bible</w:t>
      </w:r>
      <w:r>
        <w:rPr>
          <w:rFonts w:eastAsia="Times New Roman"/>
          <w:color w:val="000000" w:themeColor="text1"/>
        </w:rPr>
        <w:t>)</w:t>
      </w:r>
      <w:r w:rsidRPr="001B77C0">
        <w:rPr>
          <w:rFonts w:eastAsia="Times New Roman"/>
          <w:color w:val="000000" w:themeColor="text1"/>
        </w:rPr>
        <w:t xml:space="preserve"> </w:t>
      </w:r>
      <w:r w:rsidR="0079127C" w:rsidRPr="001B77C0">
        <w:rPr>
          <w:rFonts w:eastAsia="Times New Roman"/>
          <w:color w:val="000000" w:themeColor="text1"/>
          <w:shd w:val="clear" w:color="auto" w:fill="FFFFFF"/>
          <w:lang w:eastAsia="it-IT"/>
        </w:rPr>
        <w:t>women in top positions in t</w:t>
      </w:r>
      <w:r>
        <w:rPr>
          <w:rFonts w:eastAsia="Times New Roman"/>
          <w:color w:val="000000" w:themeColor="text1"/>
          <w:shd w:val="clear" w:color="auto" w:fill="FFFFFF"/>
        </w:rPr>
        <w:t xml:space="preserve">he wine industry are still few, with </w:t>
      </w:r>
      <w:r w:rsidRPr="001B77C0">
        <w:rPr>
          <w:rFonts w:eastAsia="Times New Roman"/>
          <w:color w:val="000000" w:themeColor="text1"/>
          <w:shd w:val="clear" w:color="auto" w:fill="FFFFFF"/>
        </w:rPr>
        <w:t>the gender wage gap still far from being levelled off.</w:t>
      </w:r>
      <w:r>
        <w:rPr>
          <w:rFonts w:eastAsia="Times New Roman"/>
          <w:color w:val="000000" w:themeColor="text1"/>
          <w:shd w:val="clear" w:color="auto" w:fill="FFFFFF"/>
        </w:rPr>
        <w:t xml:space="preserve"> MacNeil also highlights that women professionals are a</w:t>
      </w:r>
      <w:r w:rsidR="0079127C" w:rsidRPr="001B77C0">
        <w:rPr>
          <w:rFonts w:eastAsia="Times New Roman"/>
          <w:color w:val="000000" w:themeColor="text1"/>
          <w:shd w:val="clear" w:color="auto" w:fill="FFFFFF"/>
        </w:rPr>
        <w:t xml:space="preserve">lso </w:t>
      </w:r>
      <w:r>
        <w:rPr>
          <w:rFonts w:eastAsia="Times New Roman"/>
          <w:color w:val="000000" w:themeColor="text1"/>
          <w:shd w:val="clear" w:color="auto" w:fill="FFFFFF"/>
        </w:rPr>
        <w:t xml:space="preserve">15% less likely to be promoted, hence </w:t>
      </w:r>
      <w:r w:rsidR="0079127C" w:rsidRPr="001B77C0">
        <w:rPr>
          <w:rFonts w:eastAsia="Times New Roman"/>
          <w:color w:val="000000" w:themeColor="text1"/>
          <w:shd w:val="clear" w:color="auto" w:fill="FFFFFF"/>
        </w:rPr>
        <w:t>“</w:t>
      </w:r>
      <w:r w:rsidR="0079127C" w:rsidRPr="001B77C0">
        <w:rPr>
          <w:color w:val="000000" w:themeColor="text1"/>
          <w:lang w:eastAsia="it-IT"/>
        </w:rPr>
        <w:t>about a century</w:t>
      </w:r>
      <w:r>
        <w:rPr>
          <w:color w:val="000000" w:themeColor="text1"/>
          <w:lang w:eastAsia="it-IT"/>
        </w:rPr>
        <w:t>” will be necessary</w:t>
      </w:r>
      <w:r w:rsidR="0079127C" w:rsidRPr="001B77C0">
        <w:rPr>
          <w:color w:val="000000" w:themeColor="text1"/>
          <w:lang w:eastAsia="it-IT"/>
        </w:rPr>
        <w:t xml:space="preserve"> </w:t>
      </w:r>
      <w:r>
        <w:rPr>
          <w:color w:val="000000" w:themeColor="text1"/>
          <w:lang w:eastAsia="it-IT"/>
        </w:rPr>
        <w:t>“</w:t>
      </w:r>
      <w:r w:rsidR="0079127C" w:rsidRPr="001B77C0">
        <w:rPr>
          <w:color w:val="000000" w:themeColor="text1"/>
          <w:lang w:eastAsia="it-IT"/>
        </w:rPr>
        <w:t>to achieve gender parity among executives</w:t>
      </w:r>
      <w:r>
        <w:rPr>
          <w:color w:val="000000" w:themeColor="text1"/>
        </w:rPr>
        <w:t xml:space="preserve">.” </w:t>
      </w:r>
      <w:r w:rsidR="0079127C" w:rsidRPr="001B77C0">
        <w:rPr>
          <w:rFonts w:eastAsia="Times New Roman"/>
          <w:color w:val="000000" w:themeColor="text1"/>
          <w:shd w:val="clear" w:color="auto" w:fill="FFFFFF"/>
        </w:rPr>
        <w:t xml:space="preserve">(Source: Karen MacNeil, “Women and the Wine Industry,” </w:t>
      </w:r>
      <w:r w:rsidR="0079127C" w:rsidRPr="001B77C0">
        <w:rPr>
          <w:rFonts w:eastAsia="Times New Roman"/>
          <w:i/>
          <w:color w:val="000000" w:themeColor="text1"/>
          <w:shd w:val="clear" w:color="auto" w:fill="FFFFFF"/>
        </w:rPr>
        <w:t>WineSpeed</w:t>
      </w:r>
      <w:r w:rsidR="0079127C" w:rsidRPr="001B77C0">
        <w:rPr>
          <w:rFonts w:eastAsia="Times New Roman"/>
          <w:color w:val="000000" w:themeColor="text1"/>
          <w:shd w:val="clear" w:color="auto" w:fill="FFFFFF"/>
        </w:rPr>
        <w:t xml:space="preserve">, 29 Dec. 2017, </w:t>
      </w:r>
      <w:hyperlink r:id="rId9" w:history="1">
        <w:r w:rsidR="0079127C" w:rsidRPr="001B77C0">
          <w:rPr>
            <w:rStyle w:val="Collegamentoipertestuale"/>
            <w:rFonts w:eastAsia="Times New Roman"/>
            <w:shd w:val="clear" w:color="auto" w:fill="FFFFFF"/>
          </w:rPr>
          <w:t>http://bit.do/eddKW)</w:t>
        </w:r>
      </w:hyperlink>
      <w:r w:rsidR="0079127C" w:rsidRPr="001B77C0">
        <w:rPr>
          <w:rFonts w:eastAsia="Times New Roman"/>
          <w:color w:val="000000" w:themeColor="text1"/>
          <w:shd w:val="clear" w:color="auto" w:fill="FFFFFF"/>
        </w:rPr>
        <w:t>. In addition to showcasing a wide array of wines, these three Vinitaly International tastings will also offer unique perspectives on women working in the wine industry from various international locations and in various capacities, with the intent to fuel a wider debate and encourage a constructive exchange of ideas on the influence of women in the business.</w:t>
      </w:r>
    </w:p>
    <w:p w14:paraId="3EE69A91" w14:textId="0C80C3E7" w:rsidR="001E0E17" w:rsidRDefault="001E0E17" w:rsidP="0068650E">
      <w:pPr>
        <w:shd w:val="clear" w:color="auto" w:fill="FFFFFF"/>
        <w:spacing w:after="300"/>
        <w:jc w:val="center"/>
        <w:rPr>
          <w:rFonts w:eastAsia="Times New Roman"/>
          <w:color w:val="000000" w:themeColor="text1"/>
          <w:shd w:val="clear" w:color="auto" w:fill="FFFFFF"/>
        </w:rPr>
      </w:pPr>
      <w:r>
        <w:rPr>
          <w:rFonts w:eastAsia="Times New Roman"/>
          <w:noProof/>
          <w:color w:val="000000" w:themeColor="text1"/>
          <w:shd w:val="clear" w:color="auto" w:fill="FFFFFF"/>
          <w:lang w:val="it-IT" w:eastAsia="it-IT"/>
        </w:rPr>
        <w:drawing>
          <wp:inline distT="0" distB="0" distL="0" distR="0" wp14:anchorId="6E62F93D" wp14:editId="7CCA879A">
            <wp:extent cx="1865646" cy="1735237"/>
            <wp:effectExtent l="25400" t="25400" r="13970" b="17780"/>
            <wp:docPr id="1" name="Immagine 1" descr="CathyHygh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yHyghe%202.jpg"/>
                    <pic:cNvPicPr>
                      <a:picLocks noChangeAspect="1" noChangeArrowheads="1"/>
                    </pic:cNvPicPr>
                  </pic:nvPicPr>
                  <pic:blipFill>
                    <a:blip r:embed="rId10" cstate="print">
                      <a:alphaModFix/>
                      <a:extLst>
                        <a:ext uri="{28A0092B-C50C-407E-A947-70E740481C1C}">
                          <a14:useLocalDpi xmlns:a14="http://schemas.microsoft.com/office/drawing/2010/main" val="0"/>
                        </a:ext>
                      </a:extLst>
                    </a:blip>
                    <a:srcRect/>
                    <a:stretch>
                      <a:fillRect/>
                    </a:stretch>
                  </pic:blipFill>
                  <pic:spPr bwMode="auto">
                    <a:xfrm>
                      <a:off x="0" y="0"/>
                      <a:ext cx="1933993" cy="1798806"/>
                    </a:xfrm>
                    <a:prstGeom prst="rect">
                      <a:avLst/>
                    </a:prstGeom>
                    <a:noFill/>
                    <a:ln>
                      <a:solidFill>
                        <a:srgbClr val="7030A0"/>
                      </a:solidFill>
                    </a:ln>
                  </pic:spPr>
                </pic:pic>
              </a:graphicData>
            </a:graphic>
          </wp:inline>
        </w:drawing>
      </w:r>
      <w:r w:rsidR="0068650E">
        <w:rPr>
          <w:rFonts w:eastAsia="Times New Roman"/>
          <w:noProof/>
          <w:color w:val="000000" w:themeColor="text1"/>
          <w:shd w:val="clear" w:color="auto" w:fill="FFFFFF"/>
          <w:lang w:val="it-IT" w:eastAsia="it-IT"/>
        </w:rPr>
        <w:drawing>
          <wp:inline distT="0" distB="0" distL="0" distR="0" wp14:anchorId="42E8246C" wp14:editId="18D6A026">
            <wp:extent cx="1885396" cy="1735200"/>
            <wp:effectExtent l="25400" t="25400" r="19685" b="17780"/>
            <wp:docPr id="2" name="Immagine 2" descr="Gina%20Gallo%20Tasting%20Win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na%20Gallo%20Tasting%20Wine%2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396" cy="1735200"/>
                    </a:xfrm>
                    <a:prstGeom prst="rect">
                      <a:avLst/>
                    </a:prstGeom>
                    <a:noFill/>
                    <a:ln>
                      <a:solidFill>
                        <a:srgbClr val="7030A0"/>
                      </a:solidFill>
                    </a:ln>
                  </pic:spPr>
                </pic:pic>
              </a:graphicData>
            </a:graphic>
          </wp:inline>
        </w:drawing>
      </w:r>
      <w:r w:rsidR="0068650E">
        <w:rPr>
          <w:rFonts w:eastAsia="Times New Roman"/>
          <w:noProof/>
          <w:color w:val="000000" w:themeColor="text1"/>
          <w:shd w:val="clear" w:color="auto" w:fill="FFFFFF"/>
          <w:lang w:val="it-IT" w:eastAsia="it-IT"/>
        </w:rPr>
        <w:drawing>
          <wp:inline distT="0" distB="0" distL="0" distR="0" wp14:anchorId="774B6982" wp14:editId="44ABB9F4">
            <wp:extent cx="1808261" cy="1735200"/>
            <wp:effectExtent l="25400" t="25400" r="20955" b="17780"/>
            <wp:docPr id="3" name="Immagine 3" descr="Emma%20at%20Farm%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ma%20at%20Farm%2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8261" cy="1735200"/>
                    </a:xfrm>
                    <a:prstGeom prst="rect">
                      <a:avLst/>
                    </a:prstGeom>
                    <a:noFill/>
                    <a:ln>
                      <a:solidFill>
                        <a:srgbClr val="7030A0"/>
                      </a:solidFill>
                    </a:ln>
                  </pic:spPr>
                </pic:pic>
              </a:graphicData>
            </a:graphic>
          </wp:inline>
        </w:drawing>
      </w:r>
    </w:p>
    <w:p w14:paraId="2FC4925B" w14:textId="3DBECE2C" w:rsidR="001E0E17" w:rsidRPr="0036155E" w:rsidRDefault="0036155E" w:rsidP="0036155E">
      <w:pPr>
        <w:shd w:val="clear" w:color="auto" w:fill="FFFFFF"/>
        <w:spacing w:after="300"/>
        <w:jc w:val="center"/>
        <w:rPr>
          <w:rFonts w:eastAsia="Times New Roman"/>
          <w:i/>
          <w:color w:val="000000" w:themeColor="text1"/>
          <w:sz w:val="20"/>
          <w:szCs w:val="20"/>
          <w:shd w:val="clear" w:color="auto" w:fill="FFFFFF"/>
          <w:lang w:eastAsia="it-IT"/>
        </w:rPr>
      </w:pPr>
      <w:r w:rsidRPr="0036155E">
        <w:rPr>
          <w:rFonts w:eastAsia="Times New Roman"/>
          <w:i/>
          <w:color w:val="000000" w:themeColor="text1"/>
          <w:sz w:val="20"/>
          <w:szCs w:val="20"/>
          <w:shd w:val="clear" w:color="auto" w:fill="FFFFFF"/>
          <w:lang w:eastAsia="it-IT"/>
        </w:rPr>
        <w:t>Photographs: (Left to right) Cathy Huyghe, Gina Gallo, and Emma Gao.</w:t>
      </w:r>
    </w:p>
    <w:p w14:paraId="767526DB" w14:textId="5A931662" w:rsidR="0079127C" w:rsidRPr="00E7587A" w:rsidRDefault="0079127C" w:rsidP="00E65AC5">
      <w:pPr>
        <w:jc w:val="both"/>
        <w:rPr>
          <w:rFonts w:eastAsia="Times New Roman"/>
          <w:lang w:eastAsia="it-IT"/>
        </w:rPr>
      </w:pPr>
      <w:r>
        <w:rPr>
          <w:rFonts w:eastAsia="Times New Roman"/>
          <w:color w:val="000000"/>
          <w:shd w:val="clear" w:color="auto" w:fill="FFFFFF"/>
        </w:rPr>
        <w:t>O</w:t>
      </w:r>
      <w:r w:rsidRPr="001B77C0">
        <w:rPr>
          <w:rFonts w:eastAsia="Times New Roman"/>
          <w:color w:val="000000"/>
          <w:shd w:val="clear" w:color="auto" w:fill="FFFFFF"/>
          <w:lang w:eastAsia="it-IT"/>
        </w:rPr>
        <w:t>n Monday April 16</w:t>
      </w:r>
      <w:r w:rsidRPr="001B77C0">
        <w:rPr>
          <w:rFonts w:eastAsia="Times New Roman"/>
          <w:color w:val="000000"/>
          <w:shd w:val="clear" w:color="auto" w:fill="FFFFFF"/>
          <w:vertAlign w:val="superscript"/>
          <w:lang w:eastAsia="it-IT"/>
        </w:rPr>
        <w:t>th</w:t>
      </w:r>
      <w:r>
        <w:rPr>
          <w:rFonts w:eastAsia="Times New Roman"/>
          <w:color w:val="000000"/>
          <w:shd w:val="clear" w:color="auto" w:fill="FFFFFF"/>
        </w:rPr>
        <w:t xml:space="preserve"> at 11am,</w:t>
      </w:r>
      <w:r w:rsidRPr="001B77C0">
        <w:rPr>
          <w:rFonts w:eastAsia="Times New Roman"/>
          <w:color w:val="000000"/>
          <w:shd w:val="clear" w:color="auto" w:fill="FFFFFF"/>
          <w:lang w:eastAsia="it-IT"/>
        </w:rPr>
        <w:t xml:space="preserve"> Cathy Huyghe, CEO of Enolytics and author of </w:t>
      </w:r>
      <w:r w:rsidRPr="001B77C0">
        <w:rPr>
          <w:rFonts w:eastAsia="Times New Roman"/>
          <w:i/>
          <w:iCs/>
          <w:color w:val="000000"/>
          <w:shd w:val="clear" w:color="auto" w:fill="FFFFFF"/>
          <w:lang w:eastAsia="it-IT"/>
        </w:rPr>
        <w:t>Hungry for Wine: Seeing the World through the Lens of a Wine Glass</w:t>
      </w:r>
      <w:r>
        <w:rPr>
          <w:rFonts w:eastAsia="Times New Roman"/>
          <w:i/>
          <w:iCs/>
          <w:color w:val="000000"/>
          <w:shd w:val="clear" w:color="auto" w:fill="FFFFFF"/>
        </w:rPr>
        <w:t xml:space="preserve"> </w:t>
      </w:r>
      <w:r>
        <w:rPr>
          <w:rFonts w:eastAsia="Times New Roman"/>
          <w:iCs/>
          <w:color w:val="000000"/>
          <w:shd w:val="clear" w:color="auto" w:fill="FFFFFF"/>
        </w:rPr>
        <w:t xml:space="preserve">(Provisons Press, 2015) will </w:t>
      </w:r>
      <w:r>
        <w:rPr>
          <w:rFonts w:eastAsia="Times New Roman"/>
          <w:color w:val="000000"/>
          <w:shd w:val="clear" w:color="auto" w:fill="FFFFFF"/>
        </w:rPr>
        <w:t>k</w:t>
      </w:r>
      <w:r w:rsidR="001E6271">
        <w:rPr>
          <w:rFonts w:eastAsia="Times New Roman"/>
          <w:color w:val="000000"/>
          <w:shd w:val="clear" w:color="auto" w:fill="FFFFFF"/>
          <w:lang w:eastAsia="it-IT"/>
        </w:rPr>
        <w:t>ick</w:t>
      </w:r>
      <w:r w:rsidRPr="001B77C0">
        <w:rPr>
          <w:rFonts w:eastAsia="Times New Roman"/>
          <w:color w:val="000000"/>
          <w:shd w:val="clear" w:color="auto" w:fill="FFFFFF"/>
          <w:lang w:eastAsia="it-IT"/>
        </w:rPr>
        <w:t xml:space="preserve"> off this international women</w:t>
      </w:r>
      <w:r w:rsidRPr="001B77C0">
        <w:rPr>
          <w:rFonts w:eastAsia="Times New Roman"/>
          <w:color w:val="000000"/>
          <w:shd w:val="clear" w:color="auto" w:fill="FFFFFF"/>
        </w:rPr>
        <w:t xml:space="preserve"> in wine celebration</w:t>
      </w:r>
      <w:r w:rsidRPr="001B77C0">
        <w:rPr>
          <w:rFonts w:eastAsia="Times New Roman"/>
          <w:color w:val="000000"/>
          <w:shd w:val="clear" w:color="auto" w:fill="FFFFFF"/>
          <w:lang w:eastAsia="it-IT"/>
        </w:rPr>
        <w:t xml:space="preserve"> </w:t>
      </w:r>
      <w:r>
        <w:rPr>
          <w:rFonts w:eastAsia="Times New Roman"/>
          <w:color w:val="000000"/>
          <w:shd w:val="clear" w:color="auto" w:fill="FFFFFF"/>
        </w:rPr>
        <w:t>with a</w:t>
      </w:r>
      <w:r w:rsidRPr="001B77C0">
        <w:rPr>
          <w:rFonts w:eastAsia="Times New Roman"/>
          <w:color w:val="000000"/>
          <w:shd w:val="clear" w:color="auto" w:fill="FFFFFF"/>
          <w:lang w:eastAsia="it-IT"/>
        </w:rPr>
        <w:t xml:space="preserve"> tasting entiled “W3: Wine Women of the World</w:t>
      </w:r>
      <w:r w:rsidR="00036C9F">
        <w:rPr>
          <w:rFonts w:eastAsia="Times New Roman"/>
          <w:color w:val="000000"/>
          <w:shd w:val="clear" w:color="auto" w:fill="FFFFFF"/>
        </w:rPr>
        <w:t>,</w:t>
      </w:r>
      <w:r w:rsidRPr="001B77C0">
        <w:rPr>
          <w:rFonts w:eastAsia="Times New Roman"/>
          <w:color w:val="000000"/>
          <w:shd w:val="clear" w:color="auto" w:fill="FFFFFF"/>
          <w:lang w:eastAsia="it-IT"/>
        </w:rPr>
        <w:t>”</w:t>
      </w:r>
      <w:r w:rsidR="00036C9F">
        <w:rPr>
          <w:rFonts w:eastAsia="Times New Roman"/>
          <w:color w:val="000000"/>
          <w:shd w:val="clear" w:color="auto" w:fill="FFFFFF"/>
          <w:lang w:eastAsia="it-IT"/>
        </w:rPr>
        <w:t xml:space="preserve"> </w:t>
      </w:r>
      <w:r>
        <w:rPr>
          <w:rFonts w:eastAsia="Times New Roman"/>
          <w:color w:val="000000"/>
          <w:shd w:val="clear" w:color="auto" w:fill="FFFFFF"/>
        </w:rPr>
        <w:t>Huyghe will lead a seminar</w:t>
      </w:r>
      <w:r w:rsidRPr="001B77C0">
        <w:rPr>
          <w:rFonts w:eastAsia="Times New Roman"/>
          <w:color w:val="000000"/>
          <w:shd w:val="clear" w:color="auto" w:fill="FFFFFF"/>
          <w:lang w:eastAsia="it-IT"/>
        </w:rPr>
        <w:t xml:space="preserve"> that will showcase wine produced exclusive</w:t>
      </w:r>
      <w:r w:rsidR="001E6271">
        <w:rPr>
          <w:rFonts w:eastAsia="Times New Roman"/>
          <w:color w:val="000000"/>
          <w:shd w:val="clear" w:color="auto" w:fill="FFFFFF"/>
          <w:lang w:eastAsia="it-IT"/>
        </w:rPr>
        <w:t>ly by women winemakers, growers</w:t>
      </w:r>
      <w:r w:rsidRPr="001B77C0">
        <w:rPr>
          <w:rFonts w:eastAsia="Times New Roman"/>
          <w:color w:val="000000"/>
          <w:shd w:val="clear" w:color="auto" w:fill="FFFFFF"/>
          <w:lang w:eastAsia="it-IT"/>
        </w:rPr>
        <w:t xml:space="preserve"> and winery owners from </w:t>
      </w:r>
      <w:r>
        <w:rPr>
          <w:rFonts w:eastAsia="Times New Roman"/>
          <w:color w:val="000000"/>
          <w:shd w:val="clear" w:color="auto" w:fill="FFFFFF"/>
        </w:rPr>
        <w:t>Spain</w:t>
      </w:r>
      <w:r w:rsidRPr="001B77C0">
        <w:rPr>
          <w:rFonts w:eastAsia="Times New Roman"/>
          <w:color w:val="000000"/>
          <w:shd w:val="clear" w:color="auto" w:fill="FFFFFF"/>
          <w:lang w:eastAsia="it-IT"/>
        </w:rPr>
        <w:t>,</w:t>
      </w:r>
      <w:r>
        <w:rPr>
          <w:rFonts w:eastAsia="Times New Roman"/>
          <w:color w:val="000000"/>
          <w:shd w:val="clear" w:color="auto" w:fill="FFFFFF"/>
        </w:rPr>
        <w:t xml:space="preserve"> Austria, Australia, Germany,</w:t>
      </w:r>
      <w:r w:rsidRPr="001B77C0">
        <w:rPr>
          <w:rFonts w:eastAsia="Times New Roman"/>
          <w:color w:val="000000"/>
          <w:shd w:val="clear" w:color="auto" w:fill="FFFFFF"/>
          <w:lang w:eastAsia="it-IT"/>
        </w:rPr>
        <w:t xml:space="preserve"> France, California</w:t>
      </w:r>
      <w:r>
        <w:rPr>
          <w:rFonts w:eastAsia="Times New Roman"/>
          <w:color w:val="000000"/>
          <w:shd w:val="clear" w:color="auto" w:fill="FFFFFF"/>
        </w:rPr>
        <w:t>, and Oregon</w:t>
      </w:r>
      <w:r w:rsidRPr="001B77C0">
        <w:rPr>
          <w:rFonts w:eastAsia="Times New Roman"/>
          <w:color w:val="000000"/>
          <w:shd w:val="clear" w:color="auto" w:fill="FFFFFF"/>
          <w:lang w:eastAsia="it-IT"/>
        </w:rPr>
        <w:t>.</w:t>
      </w:r>
      <w:r w:rsidR="00036C9F">
        <w:rPr>
          <w:rFonts w:eastAsia="Times New Roman"/>
          <w:color w:val="000000"/>
          <w:shd w:val="clear" w:color="auto" w:fill="FFFFFF"/>
          <w:lang w:eastAsia="it-IT"/>
        </w:rPr>
        <w:t xml:space="preserve"> </w:t>
      </w:r>
      <w:r>
        <w:rPr>
          <w:rFonts w:eastAsia="Times New Roman"/>
          <w:color w:val="000000"/>
          <w:shd w:val="clear" w:color="auto" w:fill="FFFFFF"/>
        </w:rPr>
        <w:t xml:space="preserve">In her tasting, glasses will be raised to acknowledge the work of Lynn Penner-Ash, the very first </w:t>
      </w:r>
      <w:r>
        <w:rPr>
          <w:rFonts w:eastAsia="Times New Roman"/>
          <w:color w:val="000000"/>
          <w:shd w:val="clear" w:color="auto" w:fill="FFFFFF"/>
        </w:rPr>
        <w:lastRenderedPageBreak/>
        <w:t xml:space="preserve">woman hired a winemaker in Oregon, or Xandra Falcó’s work at the legendary Spanish estate Dominio de Valdepusa in Castilla-La Mancha, Spain. Huyghe will also unearth stories from winemakers specializing in low-intervention wines, from the collective WOW (Woman-owned Wineries) Sonoma Initiative in Califorinia, and many others. On her preparation for such a wide-ranging seminar Huyghe states: </w:t>
      </w:r>
      <w:r w:rsidRPr="001B77C0">
        <w:rPr>
          <w:rFonts w:eastAsia="Times New Roman"/>
          <w:color w:val="000000"/>
          <w:shd w:val="clear" w:color="auto" w:fill="FFFFFF"/>
          <w:lang w:eastAsia="it-IT"/>
        </w:rPr>
        <w:t>“</w:t>
      </w:r>
      <w:r w:rsidRPr="001B77C0">
        <w:rPr>
          <w:rFonts w:eastAsia="Times New Roman"/>
          <w:lang w:eastAsia="it-IT"/>
        </w:rPr>
        <w:t xml:space="preserve">Preparing for this </w:t>
      </w:r>
      <w:r w:rsidR="001E6271">
        <w:rPr>
          <w:rFonts w:eastAsia="Times New Roman"/>
          <w:lang w:eastAsia="it-IT"/>
        </w:rPr>
        <w:t>event</w:t>
      </w:r>
      <w:r w:rsidRPr="001B77C0">
        <w:rPr>
          <w:rFonts w:eastAsia="Times New Roman"/>
          <w:lang w:eastAsia="it-IT"/>
        </w:rPr>
        <w:t xml:space="preserve"> has been one of the most illuminating experiences of my wine career. I thought I had a good understanding of women’s roles in the wine world but, through conversations and suggestions leading up to this tasting, I’ve learned so much more, both about the initiatives that are newly happening in response to the current global political climate, as well as the organizations and producers who have been women-led for generations. I am both humbled and excited by what’s to come.”</w:t>
      </w:r>
      <w:r w:rsidR="000D7C87">
        <w:rPr>
          <w:rFonts w:eastAsia="Times New Roman"/>
          <w:lang w:eastAsia="it-IT"/>
        </w:rPr>
        <w:t xml:space="preserve"> </w:t>
      </w:r>
      <w:r w:rsidR="00272F50">
        <w:rPr>
          <w:rFonts w:eastAsia="Times New Roman"/>
          <w:lang w:eastAsia="it-IT"/>
        </w:rPr>
        <w:t xml:space="preserve">For a detailed </w:t>
      </w:r>
      <w:r w:rsidR="00272F50">
        <w:rPr>
          <w:rFonts w:eastAsia="Times New Roman"/>
          <w:color w:val="000000"/>
          <w:shd w:val="clear" w:color="auto" w:fill="FFFFFF"/>
          <w:lang w:eastAsia="it-IT"/>
        </w:rPr>
        <w:t xml:space="preserve">Huyghe </w:t>
      </w:r>
      <w:r w:rsidR="00FE16E9">
        <w:rPr>
          <w:rFonts w:eastAsia="Times New Roman"/>
          <w:color w:val="000000"/>
          <w:shd w:val="clear" w:color="auto" w:fill="FFFFFF"/>
          <w:lang w:eastAsia="it-IT"/>
        </w:rPr>
        <w:t>preview of this</w:t>
      </w:r>
      <w:bookmarkStart w:id="0" w:name="_GoBack"/>
      <w:bookmarkEnd w:id="0"/>
      <w:r w:rsidR="00272F50">
        <w:rPr>
          <w:rFonts w:eastAsia="Times New Roman"/>
          <w:color w:val="000000"/>
          <w:shd w:val="clear" w:color="auto" w:fill="FFFFFF"/>
          <w:lang w:eastAsia="it-IT"/>
        </w:rPr>
        <w:t xml:space="preserve"> tasting </w:t>
      </w:r>
      <w:r w:rsidR="00272F50">
        <w:rPr>
          <w:rFonts w:eastAsia="Times New Roman"/>
          <w:color w:val="000000"/>
          <w:shd w:val="clear" w:color="auto" w:fill="FFFFFF"/>
          <w:lang w:eastAsia="it-IT"/>
        </w:rPr>
        <w:t>see also Huyghe’s</w:t>
      </w:r>
      <w:r w:rsidR="00272F50">
        <w:rPr>
          <w:rFonts w:eastAsia="Times New Roman"/>
          <w:color w:val="000000"/>
          <w:shd w:val="clear" w:color="auto" w:fill="FFFFFF"/>
          <w:lang w:eastAsia="it-IT"/>
        </w:rPr>
        <w:t xml:space="preserve"> three-part feature for </w:t>
      </w:r>
      <w:r w:rsidR="00272F50" w:rsidRPr="00272F50">
        <w:rPr>
          <w:rFonts w:eastAsia="Times New Roman"/>
          <w:i/>
          <w:color w:val="000000"/>
          <w:shd w:val="clear" w:color="auto" w:fill="FFFFFF"/>
          <w:lang w:eastAsia="it-IT"/>
        </w:rPr>
        <w:t>Forbes</w:t>
      </w:r>
      <w:r w:rsidR="00272F50">
        <w:rPr>
          <w:rFonts w:eastAsia="Times New Roman"/>
          <w:color w:val="000000"/>
          <w:shd w:val="clear" w:color="auto" w:fill="FFFFFF"/>
          <w:lang w:eastAsia="it-IT"/>
        </w:rPr>
        <w:t xml:space="preserve"> (</w:t>
      </w:r>
      <w:hyperlink r:id="rId13" w:anchor="186af75774c8" w:history="1">
        <w:r w:rsidR="00272F50" w:rsidRPr="00272F50">
          <w:rPr>
            <w:rStyle w:val="Collegamentoipertestuale"/>
            <w:rFonts w:eastAsia="Times New Roman"/>
            <w:shd w:val="clear" w:color="auto" w:fill="FFFFFF"/>
            <w:lang w:eastAsia="it-IT"/>
          </w:rPr>
          <w:t>part 1</w:t>
        </w:r>
      </w:hyperlink>
      <w:r w:rsidR="00272F50">
        <w:rPr>
          <w:rFonts w:eastAsia="Times New Roman"/>
          <w:color w:val="000000"/>
          <w:shd w:val="clear" w:color="auto" w:fill="FFFFFF"/>
          <w:lang w:eastAsia="it-IT"/>
        </w:rPr>
        <w:t xml:space="preserve">, </w:t>
      </w:r>
      <w:hyperlink r:id="rId14" w:anchor="759afe1e2e2d" w:history="1">
        <w:r w:rsidR="00272F50" w:rsidRPr="00272F50">
          <w:rPr>
            <w:rStyle w:val="Collegamentoipertestuale"/>
            <w:rFonts w:eastAsia="Times New Roman"/>
            <w:shd w:val="clear" w:color="auto" w:fill="FFFFFF"/>
            <w:lang w:eastAsia="it-IT"/>
          </w:rPr>
          <w:t>part 2</w:t>
        </w:r>
      </w:hyperlink>
      <w:r w:rsidR="00272F50">
        <w:rPr>
          <w:rFonts w:eastAsia="Times New Roman"/>
          <w:color w:val="000000"/>
          <w:shd w:val="clear" w:color="auto" w:fill="FFFFFF"/>
          <w:lang w:eastAsia="it-IT"/>
        </w:rPr>
        <w:t xml:space="preserve">, </w:t>
      </w:r>
      <w:hyperlink r:id="rId15" w:anchor="356be7dccddd" w:history="1">
        <w:r w:rsidR="00272F50" w:rsidRPr="00272F50">
          <w:rPr>
            <w:rStyle w:val="Collegamentoipertestuale"/>
            <w:rFonts w:eastAsia="Times New Roman"/>
            <w:shd w:val="clear" w:color="auto" w:fill="FFFFFF"/>
            <w:lang w:eastAsia="it-IT"/>
          </w:rPr>
          <w:t>part 3</w:t>
        </w:r>
      </w:hyperlink>
      <w:r w:rsidR="00272F50">
        <w:rPr>
          <w:rFonts w:eastAsia="Times New Roman"/>
          <w:color w:val="000000"/>
          <w:shd w:val="clear" w:color="auto" w:fill="FFFFFF"/>
          <w:lang w:eastAsia="it-IT"/>
        </w:rPr>
        <w:t>).</w:t>
      </w:r>
    </w:p>
    <w:p w14:paraId="0760A070" w14:textId="77777777" w:rsidR="0079127C" w:rsidRPr="001B77C0" w:rsidRDefault="0079127C" w:rsidP="0079127C">
      <w:pPr>
        <w:rPr>
          <w:rFonts w:eastAsia="Times New Roman"/>
          <w:color w:val="000000"/>
          <w:shd w:val="clear" w:color="auto" w:fill="FFFFFF"/>
          <w:lang w:eastAsia="it-IT"/>
        </w:rPr>
      </w:pPr>
    </w:p>
    <w:p w14:paraId="20F7AC5A" w14:textId="229D98E3" w:rsidR="0079127C" w:rsidRDefault="0079127C" w:rsidP="0079127C">
      <w:pPr>
        <w:jc w:val="both"/>
        <w:rPr>
          <w:iCs/>
          <w:color w:val="000000"/>
          <w:lang w:eastAsia="it-IT"/>
        </w:rPr>
      </w:pPr>
      <w:r w:rsidRPr="001B77C0">
        <w:rPr>
          <w:rFonts w:eastAsia="Times New Roman"/>
          <w:color w:val="000000"/>
          <w:shd w:val="clear" w:color="auto" w:fill="FFFFFF"/>
          <w:lang w:eastAsia="it-IT"/>
        </w:rPr>
        <w:t>On the same day at 1pm, Gina Gallo, Senior Director of Winemaking at E. &amp; J. Gallo Winery in California (</w:t>
      </w:r>
      <w:r w:rsidRPr="001B77C0">
        <w:rPr>
          <w:iCs/>
          <w:color w:val="000000"/>
          <w:lang w:eastAsia="it-IT"/>
        </w:rPr>
        <w:t xml:space="preserve">the largest family-owned winery in the United States) </w:t>
      </w:r>
      <w:r w:rsidRPr="001B77C0">
        <w:rPr>
          <w:rFonts w:eastAsia="Times New Roman"/>
          <w:color w:val="000000" w:themeColor="text1"/>
          <w:shd w:val="clear" w:color="auto" w:fill="FFFFFF"/>
          <w:lang w:eastAsia="it-IT"/>
        </w:rPr>
        <w:t>will lead a tasting showcasing three wines from three different terroirs in California.</w:t>
      </w:r>
      <w:r w:rsidRPr="001B77C0">
        <w:rPr>
          <w:iCs/>
          <w:color w:val="000000"/>
          <w:lang w:eastAsia="it-IT"/>
        </w:rPr>
        <w:t xml:space="preserve"> </w:t>
      </w:r>
      <w:r w:rsidR="001E6271">
        <w:rPr>
          <w:iCs/>
          <w:color w:val="000000"/>
          <w:lang w:eastAsia="it-IT"/>
        </w:rPr>
        <w:t xml:space="preserve">Gina </w:t>
      </w:r>
      <w:r w:rsidRPr="001B77C0">
        <w:rPr>
          <w:iCs/>
          <w:color w:val="000000"/>
          <w:lang w:eastAsia="it-IT"/>
        </w:rPr>
        <w:t>Gallo</w:t>
      </w:r>
      <w:r w:rsidRPr="001B77C0">
        <w:rPr>
          <w:rFonts w:eastAsia="Times New Roman"/>
          <w:color w:val="000000"/>
          <w:shd w:val="clear" w:color="auto" w:fill="FFFFFF"/>
          <w:lang w:eastAsia="it-IT"/>
        </w:rPr>
        <w:t xml:space="preserve">, one of the most important personalities of the wine business </w:t>
      </w:r>
      <w:r w:rsidRPr="001B77C0">
        <w:rPr>
          <w:rFonts w:eastAsia="Times New Roman"/>
          <w:color w:val="000000" w:themeColor="text1"/>
          <w:shd w:val="clear" w:color="auto" w:fill="FFFFFF"/>
          <w:lang w:eastAsia="it-IT"/>
        </w:rPr>
        <w:t>globally, studied winemaking at the University of California in Davis and learned her trade at the family winery with her grandfather Julio. The wines at the tasting are all part of Gallo’s own Signature Series</w:t>
      </w:r>
      <w:r w:rsidRPr="001B77C0">
        <w:rPr>
          <w:rFonts w:eastAsia="Times New Roman"/>
          <w:color w:val="000000" w:themeColor="text1"/>
          <w:shd w:val="clear" w:color="auto" w:fill="FFFFFF"/>
        </w:rPr>
        <w:t xml:space="preserve">, </w:t>
      </w:r>
      <w:r w:rsidRPr="001B77C0">
        <w:rPr>
          <w:rFonts w:eastAsia="Times New Roman"/>
          <w:color w:val="000000" w:themeColor="text1"/>
          <w:shd w:val="clear" w:color="auto" w:fill="FFFFFF"/>
          <w:lang w:eastAsia="it-IT"/>
        </w:rPr>
        <w:t xml:space="preserve">the finest expression of her wine making philososphy. They </w:t>
      </w:r>
      <w:r w:rsidRPr="001B77C0">
        <w:rPr>
          <w:rFonts w:eastAsia="Times New Roman"/>
          <w:color w:val="000000" w:themeColor="text1"/>
          <w:shd w:val="clear" w:color="auto" w:fill="FFFFFF"/>
        </w:rPr>
        <w:t>include</w:t>
      </w:r>
      <w:r w:rsidRPr="001B77C0">
        <w:rPr>
          <w:rFonts w:eastAsia="Times New Roman"/>
          <w:color w:val="000000" w:themeColor="text1"/>
          <w:shd w:val="clear" w:color="auto" w:fill="FFFFFF"/>
          <w:lang w:eastAsia="it-IT"/>
        </w:rPr>
        <w:t xml:space="preserve">: </w:t>
      </w:r>
      <w:r w:rsidRPr="00100101">
        <w:rPr>
          <w:rFonts w:eastAsia="Times New Roman"/>
          <w:color w:val="000000" w:themeColor="text1"/>
          <w:lang w:eastAsia="it-IT"/>
        </w:rPr>
        <w:t>Russian River Chardonnay 2015</w:t>
      </w:r>
      <w:r w:rsidRPr="001B77C0">
        <w:rPr>
          <w:rFonts w:eastAsia="Times New Roman"/>
          <w:color w:val="000000" w:themeColor="text1"/>
          <w:lang w:eastAsia="it-IT"/>
        </w:rPr>
        <w:t>;</w:t>
      </w:r>
      <w:r w:rsidRPr="001B77C0">
        <w:rPr>
          <w:rFonts w:eastAsia="Times New Roman"/>
          <w:color w:val="000000" w:themeColor="text1"/>
          <w:shd w:val="clear" w:color="auto" w:fill="FFFFFF"/>
          <w:lang w:eastAsia="it-IT"/>
        </w:rPr>
        <w:t xml:space="preserve"> </w:t>
      </w:r>
      <w:r w:rsidRPr="00100101">
        <w:rPr>
          <w:rFonts w:eastAsia="Times New Roman"/>
          <w:color w:val="000000" w:themeColor="text1"/>
          <w:lang w:eastAsia="it-IT"/>
        </w:rPr>
        <w:t>Santa Lucia Highlands Pinot Noir 2014, Gallo Signature Series</w:t>
      </w:r>
      <w:r w:rsidRPr="001B77C0">
        <w:rPr>
          <w:rFonts w:eastAsia="Times New Roman"/>
          <w:color w:val="000000" w:themeColor="text1"/>
          <w:lang w:eastAsia="it-IT"/>
        </w:rPr>
        <w:t xml:space="preserve">; and </w:t>
      </w:r>
      <w:r w:rsidRPr="00100101">
        <w:rPr>
          <w:rFonts w:eastAsia="Times New Roman"/>
          <w:color w:val="000000" w:themeColor="text1"/>
          <w:lang w:eastAsia="it-IT"/>
        </w:rPr>
        <w:t>Napa</w:t>
      </w:r>
      <w:r w:rsidRPr="001B77C0">
        <w:rPr>
          <w:rFonts w:eastAsia="Times New Roman"/>
          <w:color w:val="000000" w:themeColor="text1"/>
          <w:lang w:eastAsia="it-IT"/>
        </w:rPr>
        <w:t xml:space="preserve"> Valley Cabernet Sauvignon 2014. Gallo comments on the wine selection: </w:t>
      </w:r>
      <w:r w:rsidRPr="001B77C0">
        <w:rPr>
          <w:iCs/>
          <w:color w:val="000000"/>
          <w:lang w:eastAsia="it-IT"/>
        </w:rPr>
        <w:t>“I have the extraordinary honor of representing my family’s namesake wines. Our Gallo Signature Series wines express the terroir of our remarkable vineyards in three of California’s most important wine regions, the Napa Valley, the Russian River Valley and the Santa Lucia Highlands.</w:t>
      </w:r>
      <w:r w:rsidRPr="001B77C0">
        <w:rPr>
          <w:color w:val="000000"/>
          <w:lang w:eastAsia="it-IT"/>
        </w:rPr>
        <w:t xml:space="preserve"> </w:t>
      </w:r>
      <w:r w:rsidRPr="001B77C0">
        <w:rPr>
          <w:iCs/>
          <w:color w:val="000000"/>
          <w:lang w:eastAsia="it-IT"/>
        </w:rPr>
        <w:t xml:space="preserve">We made these wines to represent three things: the journey of our family, where we are today and our legacy of aspiring to do more. This tasting provides an opportunity to share our family’s heritage and my interpretation of the terroir of our vineyards.” </w:t>
      </w:r>
    </w:p>
    <w:p w14:paraId="76E4ED04" w14:textId="77777777" w:rsidR="0075340A" w:rsidRPr="001B77C0" w:rsidRDefault="0075340A" w:rsidP="0079127C">
      <w:pPr>
        <w:jc w:val="both"/>
        <w:rPr>
          <w:rFonts w:eastAsia="Times New Roman"/>
          <w:color w:val="000000" w:themeColor="text1"/>
          <w:shd w:val="clear" w:color="auto" w:fill="FFFFFF"/>
          <w:lang w:eastAsia="it-IT"/>
        </w:rPr>
      </w:pPr>
    </w:p>
    <w:p w14:paraId="4CE7E264" w14:textId="3459A685" w:rsidR="0075340A" w:rsidRDefault="0075340A" w:rsidP="0075340A">
      <w:pPr>
        <w:jc w:val="both"/>
        <w:rPr>
          <w:color w:val="000000" w:themeColor="text1"/>
        </w:rPr>
      </w:pPr>
      <w:r w:rsidRPr="00605A69">
        <w:rPr>
          <w:color w:val="000000" w:themeColor="text1"/>
        </w:rPr>
        <w:t>From California to China, on Wednesday April 18th at 10:30 am, wines from the Chinese winery Silver Heights will be in the spotlight, as well as another exceptional woman winemaker, Emma Gao. Located in the Ningxia region, Silver Heights has been owned and run by the Gao family for three generations and is considered the first boutique winery due to its focus on quality ove</w:t>
      </w:r>
      <w:r>
        <w:rPr>
          <w:color w:val="000000" w:themeColor="text1"/>
        </w:rPr>
        <w:t>r quantity. Emma Gao’s</w:t>
      </w:r>
      <w:r w:rsidRPr="00605A69">
        <w:rPr>
          <w:color w:val="000000" w:themeColor="text1"/>
        </w:rPr>
        <w:t xml:space="preserve"> wine making philosophy has been inspired by western techniques she learned in the famous </w:t>
      </w:r>
      <w:r>
        <w:rPr>
          <w:color w:val="000000" w:themeColor="text1"/>
        </w:rPr>
        <w:t xml:space="preserve">French </w:t>
      </w:r>
      <w:r w:rsidRPr="00605A69">
        <w:rPr>
          <w:color w:val="000000" w:themeColor="text1"/>
        </w:rPr>
        <w:t xml:space="preserve">wine-making region of Saint-Estèphe (Bordeaux), while studying oenology and working at the Grand Cru </w:t>
      </w:r>
      <w:r w:rsidRPr="00605A69">
        <w:t xml:space="preserve">Château Calon-Ségur. </w:t>
      </w:r>
      <w:r>
        <w:t>Of her training in France, she recalls</w:t>
      </w:r>
      <w:r w:rsidRPr="00605A69">
        <w:t>: “When I first arrived in France, a friend opened a bottle of 1985 Faiveley Charmes-Chambertin Grand Cru, one of Chateau Faiveley's most complex, subtle, layered, and long-finishing wines. I was blown away</w:t>
      </w:r>
      <w:r w:rsidR="00107B2E">
        <w:t>! U</w:t>
      </w:r>
      <w:r w:rsidRPr="00605A69">
        <w:t>ntil that moment I hadn't understood the full potential of wine or tasted a wine that was the very pinnacle of wine-making and terroir. It definitely inspired me to pursue my oenology studies more rigorously.”</w:t>
      </w:r>
      <w:r>
        <w:rPr>
          <w:color w:val="000000" w:themeColor="text1"/>
        </w:rPr>
        <w:t xml:space="preserve"> Since the year of her first acclaimed vintage in 2007, Gao’s contribution to wine making </w:t>
      </w:r>
      <w:r w:rsidRPr="001B77C0">
        <w:rPr>
          <w:color w:val="000000" w:themeColor="text1"/>
        </w:rPr>
        <w:t>shifted China’s mostly</w:t>
      </w:r>
      <w:r>
        <w:rPr>
          <w:color w:val="000000" w:themeColor="text1"/>
        </w:rPr>
        <w:t xml:space="preserve"> bulk-oriented wine production, with </w:t>
      </w:r>
      <w:r w:rsidRPr="001B77C0">
        <w:rPr>
          <w:color w:val="000000" w:themeColor="text1"/>
        </w:rPr>
        <w:t xml:space="preserve">Silver Heights </w:t>
      </w:r>
      <w:r>
        <w:rPr>
          <w:color w:val="000000" w:themeColor="text1"/>
        </w:rPr>
        <w:t xml:space="preserve">becoming </w:t>
      </w:r>
      <w:r w:rsidRPr="001B77C0">
        <w:rPr>
          <w:color w:val="000000" w:themeColor="text1"/>
        </w:rPr>
        <w:t xml:space="preserve">the epitome of a refined and </w:t>
      </w:r>
      <w:r>
        <w:rPr>
          <w:color w:val="000000" w:themeColor="text1"/>
        </w:rPr>
        <w:t>terroir-driven</w:t>
      </w:r>
      <w:r w:rsidRPr="001B77C0">
        <w:rPr>
          <w:color w:val="000000" w:themeColor="text1"/>
        </w:rPr>
        <w:t xml:space="preserve"> approach to wine making</w:t>
      </w:r>
      <w:r>
        <w:rPr>
          <w:color w:val="000000" w:themeColor="text1"/>
        </w:rPr>
        <w:t xml:space="preserve"> in the Ningxia region</w:t>
      </w:r>
      <w:r w:rsidRPr="001B77C0">
        <w:rPr>
          <w:color w:val="000000" w:themeColor="text1"/>
        </w:rPr>
        <w:t>.</w:t>
      </w:r>
      <w:r>
        <w:rPr>
          <w:color w:val="000000" w:themeColor="text1"/>
        </w:rPr>
        <w:t xml:space="preserve">  </w:t>
      </w:r>
    </w:p>
    <w:p w14:paraId="4765B8B9" w14:textId="77777777" w:rsidR="0075340A" w:rsidRPr="00D46F71" w:rsidRDefault="0075340A" w:rsidP="0075340A">
      <w:pPr>
        <w:jc w:val="both"/>
      </w:pPr>
    </w:p>
    <w:p w14:paraId="6748843B" w14:textId="7F15EAD2" w:rsidR="0079127C" w:rsidRPr="001B77C0" w:rsidRDefault="00E65AC5" w:rsidP="0079127C">
      <w:pPr>
        <w:jc w:val="both"/>
        <w:rPr>
          <w:rFonts w:eastAsia="Times New Roman"/>
          <w:color w:val="000000"/>
          <w:shd w:val="clear" w:color="auto" w:fill="FFFFFF"/>
          <w:lang w:eastAsia="it-IT"/>
        </w:rPr>
      </w:pPr>
      <w:r>
        <w:rPr>
          <w:rFonts w:eastAsia="Times New Roman"/>
          <w:color w:val="000000"/>
          <w:shd w:val="clear" w:color="auto" w:fill="FFFFFF"/>
          <w:lang w:eastAsia="it-IT"/>
        </w:rPr>
        <w:t>See below for additional information on the seminars</w:t>
      </w:r>
      <w:r w:rsidR="0079127C" w:rsidRPr="001B77C0">
        <w:rPr>
          <w:rFonts w:eastAsia="Times New Roman"/>
          <w:color w:val="000000"/>
          <w:shd w:val="clear" w:color="auto" w:fill="FFFFFF"/>
          <w:lang w:eastAsia="it-IT"/>
        </w:rPr>
        <w:t>:</w:t>
      </w:r>
    </w:p>
    <w:p w14:paraId="6405C437" w14:textId="77777777" w:rsidR="0079127C" w:rsidRPr="001B77C0" w:rsidRDefault="0079127C" w:rsidP="0079127C">
      <w:pPr>
        <w:rPr>
          <w:rFonts w:eastAsia="Times New Roman"/>
          <w:color w:val="000000"/>
          <w:shd w:val="clear" w:color="auto" w:fill="FFFFFF"/>
          <w:lang w:eastAsia="it-IT"/>
        </w:rPr>
      </w:pPr>
    </w:p>
    <w:p w14:paraId="4C456AB1" w14:textId="77777777" w:rsidR="0079127C" w:rsidRPr="001B77C0" w:rsidRDefault="0079127C" w:rsidP="0079127C">
      <w:pPr>
        <w:pStyle w:val="Heading"/>
        <w:rPr>
          <w:rStyle w:val="None"/>
          <w:rFonts w:ascii="Times New Roman" w:hAnsi="Times New Roman" w:cs="Times New Roman"/>
          <w:sz w:val="24"/>
          <w:szCs w:val="24"/>
          <w:lang w:val="en-US"/>
        </w:rPr>
      </w:pPr>
      <w:r w:rsidRPr="001B77C0">
        <w:rPr>
          <w:rFonts w:ascii="Times New Roman" w:hAnsi="Times New Roman" w:cs="Times New Roman"/>
          <w:sz w:val="24"/>
          <w:szCs w:val="24"/>
          <w:lang w:val="en-US"/>
        </w:rPr>
        <w:t>1. “W3: Wine Women of the World”</w:t>
      </w:r>
    </w:p>
    <w:p w14:paraId="1E1AD3AE" w14:textId="77777777" w:rsidR="0079127C" w:rsidRPr="001B77C0" w:rsidRDefault="0079127C" w:rsidP="0079127C">
      <w:pPr>
        <w:pStyle w:val="Body"/>
        <w:jc w:val="both"/>
        <w:rPr>
          <w:rStyle w:val="None"/>
          <w:rFonts w:ascii="Times New Roman" w:eastAsia="Times New Roman" w:hAnsi="Times New Roman" w:cs="Times New Roman"/>
          <w:sz w:val="24"/>
          <w:szCs w:val="24"/>
          <w:lang w:val="en-US"/>
        </w:rPr>
      </w:pPr>
      <w:r w:rsidRPr="001B77C0">
        <w:rPr>
          <w:rFonts w:ascii="Times New Roman" w:hAnsi="Times New Roman" w:cs="Times New Roman"/>
          <w:sz w:val="24"/>
          <w:szCs w:val="24"/>
          <w:u w:val="single"/>
          <w:lang w:val="en-US"/>
        </w:rPr>
        <w:t>Convenor</w:t>
      </w:r>
      <w:r w:rsidRPr="001B77C0">
        <w:rPr>
          <w:rFonts w:ascii="Times New Roman" w:hAnsi="Times New Roman" w:cs="Times New Roman"/>
          <w:sz w:val="24"/>
          <w:szCs w:val="24"/>
          <w:lang w:val="en-US"/>
        </w:rPr>
        <w:t>:</w:t>
      </w:r>
      <w:r w:rsidRPr="001B77C0">
        <w:rPr>
          <w:rStyle w:val="None"/>
          <w:rFonts w:ascii="Times New Roman" w:hAnsi="Times New Roman" w:cs="Times New Roman"/>
          <w:sz w:val="24"/>
          <w:szCs w:val="24"/>
          <w:lang w:val="en-US"/>
        </w:rPr>
        <w:t xml:space="preserve"> Cathy Huyge, CEO of Enolytics</w:t>
      </w:r>
    </w:p>
    <w:p w14:paraId="063789B7" w14:textId="77777777" w:rsidR="0079127C" w:rsidRPr="001B77C0" w:rsidRDefault="0079127C" w:rsidP="0079127C">
      <w:pPr>
        <w:pStyle w:val="Body"/>
        <w:jc w:val="both"/>
        <w:rPr>
          <w:rStyle w:val="None"/>
          <w:rFonts w:ascii="Times New Roman" w:eastAsia="Times New Roman" w:hAnsi="Times New Roman" w:cs="Times New Roman"/>
          <w:sz w:val="24"/>
          <w:szCs w:val="24"/>
          <w:lang w:val="en-US"/>
        </w:rPr>
      </w:pPr>
      <w:r w:rsidRPr="001B77C0">
        <w:rPr>
          <w:rStyle w:val="None"/>
          <w:rFonts w:ascii="Times New Roman" w:hAnsi="Times New Roman" w:cs="Times New Roman"/>
          <w:sz w:val="24"/>
          <w:szCs w:val="24"/>
          <w:lang w:val="en-US"/>
        </w:rPr>
        <w:t>Time: Monday April 16</w:t>
      </w:r>
      <w:r w:rsidRPr="001B77C0">
        <w:rPr>
          <w:rStyle w:val="None"/>
          <w:rFonts w:ascii="Times New Roman" w:hAnsi="Times New Roman" w:cs="Times New Roman"/>
          <w:sz w:val="24"/>
          <w:szCs w:val="24"/>
          <w:vertAlign w:val="superscript"/>
          <w:lang w:val="en-US"/>
        </w:rPr>
        <w:t>th</w:t>
      </w:r>
      <w:r w:rsidRPr="001B77C0">
        <w:rPr>
          <w:rStyle w:val="None"/>
          <w:rFonts w:ascii="Times New Roman" w:hAnsi="Times New Roman" w:cs="Times New Roman"/>
          <w:sz w:val="24"/>
          <w:szCs w:val="24"/>
          <w:lang w:val="en-US"/>
        </w:rPr>
        <w:t>, 2018, 11.00 - 12.30</w:t>
      </w:r>
    </w:p>
    <w:p w14:paraId="1BAADA3E" w14:textId="77777777" w:rsidR="0079127C" w:rsidRPr="001B77C0" w:rsidRDefault="0079127C" w:rsidP="0079127C">
      <w:pPr>
        <w:pStyle w:val="Body"/>
        <w:jc w:val="both"/>
        <w:rPr>
          <w:rStyle w:val="None"/>
          <w:rFonts w:ascii="Times New Roman" w:hAnsi="Times New Roman" w:cs="Times New Roman"/>
          <w:sz w:val="24"/>
          <w:szCs w:val="24"/>
          <w:lang w:val="en-US"/>
        </w:rPr>
      </w:pPr>
      <w:r w:rsidRPr="001B77C0">
        <w:rPr>
          <w:rStyle w:val="None"/>
          <w:rFonts w:ascii="Times New Roman" w:hAnsi="Times New Roman" w:cs="Times New Roman"/>
          <w:sz w:val="24"/>
          <w:szCs w:val="24"/>
          <w:lang w:val="en-US"/>
        </w:rPr>
        <w:t>Location: wine2digital</w:t>
      </w:r>
    </w:p>
    <w:p w14:paraId="04834F2C" w14:textId="203643B6" w:rsidR="0079127C" w:rsidRPr="001B77C0" w:rsidRDefault="00E65AC5" w:rsidP="0079127C">
      <w:pPr>
        <w:pStyle w:val="Body"/>
        <w:jc w:val="both"/>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Link</w:t>
      </w:r>
      <w:r w:rsidR="0079127C" w:rsidRPr="001B77C0">
        <w:rPr>
          <w:rStyle w:val="None"/>
          <w:rFonts w:ascii="Times New Roman" w:hAnsi="Times New Roman" w:cs="Times New Roman"/>
          <w:sz w:val="24"/>
          <w:szCs w:val="24"/>
          <w:lang w:val="en-US"/>
        </w:rPr>
        <w:t xml:space="preserve">: </w:t>
      </w:r>
      <w:hyperlink r:id="rId16" w:history="1">
        <w:r w:rsidR="0079127C" w:rsidRPr="001B77C0">
          <w:rPr>
            <w:rStyle w:val="Collegamentoipertestuale"/>
            <w:rFonts w:ascii="Times New Roman" w:hAnsi="Times New Roman" w:cs="Times New Roman"/>
            <w:sz w:val="24"/>
            <w:szCs w:val="24"/>
            <w:lang w:val="en-US"/>
          </w:rPr>
          <w:t>http://bit.do/eddgX</w:t>
        </w:r>
      </w:hyperlink>
      <w:r w:rsidR="0079127C" w:rsidRPr="001B77C0">
        <w:rPr>
          <w:rStyle w:val="None"/>
          <w:rFonts w:ascii="Times New Roman" w:hAnsi="Times New Roman" w:cs="Times New Roman"/>
          <w:sz w:val="24"/>
          <w:szCs w:val="24"/>
          <w:lang w:val="en-US"/>
        </w:rPr>
        <w:t xml:space="preserve"> </w:t>
      </w:r>
    </w:p>
    <w:p w14:paraId="3C810BDF" w14:textId="77777777" w:rsidR="0079127C" w:rsidRPr="001B77C0" w:rsidRDefault="0079127C" w:rsidP="0079127C">
      <w:pPr>
        <w:pStyle w:val="Body"/>
        <w:jc w:val="both"/>
        <w:rPr>
          <w:rStyle w:val="None"/>
          <w:rFonts w:ascii="Times New Roman" w:hAnsi="Times New Roman" w:cs="Times New Roman"/>
          <w:sz w:val="24"/>
          <w:szCs w:val="24"/>
          <w:lang w:val="en-US"/>
        </w:rPr>
      </w:pPr>
    </w:p>
    <w:p w14:paraId="3DB14F64" w14:textId="77777777" w:rsidR="0079127C" w:rsidRPr="001B77C0" w:rsidRDefault="0079127C" w:rsidP="0079127C">
      <w:pPr>
        <w:pStyle w:val="Heading"/>
        <w:rPr>
          <w:rFonts w:ascii="Times New Roman" w:hAnsi="Times New Roman" w:cs="Times New Roman"/>
          <w:sz w:val="24"/>
          <w:szCs w:val="24"/>
          <w:lang w:val="en-US"/>
        </w:rPr>
      </w:pPr>
      <w:r w:rsidRPr="001B77C0">
        <w:rPr>
          <w:rFonts w:ascii="Times New Roman" w:hAnsi="Times New Roman" w:cs="Times New Roman"/>
          <w:sz w:val="24"/>
          <w:szCs w:val="24"/>
          <w:lang w:val="en-US"/>
        </w:rPr>
        <w:lastRenderedPageBreak/>
        <w:t>2. “3 terroir, 3 wines, 3 stories by Gina Gallo from E. &amp; J. Gallo Winery”</w:t>
      </w:r>
    </w:p>
    <w:p w14:paraId="563F7FF3" w14:textId="77777777" w:rsidR="0079127C" w:rsidRPr="001B77C0" w:rsidRDefault="0079127C" w:rsidP="0079127C">
      <w:pPr>
        <w:pStyle w:val="Heading"/>
        <w:rPr>
          <w:rFonts w:ascii="Times New Roman" w:hAnsi="Times New Roman" w:cs="Times New Roman"/>
          <w:b w:val="0"/>
          <w:sz w:val="24"/>
          <w:szCs w:val="24"/>
        </w:rPr>
      </w:pPr>
      <w:r w:rsidRPr="001B77C0">
        <w:rPr>
          <w:rFonts w:ascii="Times New Roman" w:hAnsi="Times New Roman" w:cs="Times New Roman"/>
          <w:b w:val="0"/>
          <w:sz w:val="24"/>
          <w:szCs w:val="24"/>
          <w:u w:val="single"/>
        </w:rPr>
        <w:t>Convenor</w:t>
      </w:r>
      <w:r w:rsidRPr="001B77C0">
        <w:rPr>
          <w:rFonts w:ascii="Times New Roman" w:hAnsi="Times New Roman" w:cs="Times New Roman"/>
          <w:b w:val="0"/>
          <w:sz w:val="24"/>
          <w:szCs w:val="24"/>
        </w:rPr>
        <w:t>: Gina Gallo (E. &amp; J, Gallo Winery)</w:t>
      </w:r>
    </w:p>
    <w:p w14:paraId="5D1C7833" w14:textId="77777777" w:rsidR="0079127C" w:rsidRPr="001B77C0" w:rsidRDefault="0079127C" w:rsidP="0079127C">
      <w:pPr>
        <w:pStyle w:val="Heading"/>
        <w:rPr>
          <w:rFonts w:ascii="Times New Roman" w:hAnsi="Times New Roman" w:cs="Times New Roman"/>
          <w:b w:val="0"/>
          <w:sz w:val="24"/>
          <w:szCs w:val="24"/>
          <w:lang w:val="en-US"/>
        </w:rPr>
      </w:pPr>
      <w:r w:rsidRPr="001B77C0">
        <w:rPr>
          <w:rFonts w:ascii="Times New Roman" w:hAnsi="Times New Roman" w:cs="Times New Roman"/>
          <w:b w:val="0"/>
          <w:sz w:val="24"/>
          <w:szCs w:val="24"/>
          <w:lang w:val="en-US"/>
        </w:rPr>
        <w:t>Time: Monday April 16th, 2018, 13.00 - 14.30</w:t>
      </w:r>
    </w:p>
    <w:p w14:paraId="283C1E16" w14:textId="77777777" w:rsidR="0079127C" w:rsidRPr="001B77C0" w:rsidRDefault="0079127C" w:rsidP="0079127C">
      <w:pPr>
        <w:pStyle w:val="Heading"/>
        <w:rPr>
          <w:rFonts w:ascii="Times New Roman" w:hAnsi="Times New Roman" w:cs="Times New Roman"/>
          <w:b w:val="0"/>
          <w:sz w:val="24"/>
          <w:szCs w:val="24"/>
          <w:lang w:val="en-US"/>
        </w:rPr>
      </w:pPr>
      <w:r w:rsidRPr="001B77C0">
        <w:rPr>
          <w:rFonts w:ascii="Times New Roman" w:hAnsi="Times New Roman" w:cs="Times New Roman"/>
          <w:b w:val="0"/>
          <w:sz w:val="24"/>
          <w:szCs w:val="24"/>
          <w:lang w:val="en-US"/>
        </w:rPr>
        <w:t>Location: wine2digital</w:t>
      </w:r>
    </w:p>
    <w:p w14:paraId="255AF880" w14:textId="4284DCCA" w:rsidR="0079127C" w:rsidRPr="001B77C0" w:rsidRDefault="00E65AC5" w:rsidP="0079127C">
      <w:pPr>
        <w:pStyle w:val="Heading"/>
        <w:rPr>
          <w:rFonts w:ascii="Times New Roman" w:hAnsi="Times New Roman" w:cs="Times New Roman"/>
          <w:b w:val="0"/>
          <w:sz w:val="24"/>
          <w:szCs w:val="24"/>
          <w:lang w:val="en-US"/>
        </w:rPr>
      </w:pPr>
      <w:r>
        <w:rPr>
          <w:rFonts w:ascii="Times New Roman" w:hAnsi="Times New Roman" w:cs="Times New Roman"/>
          <w:b w:val="0"/>
          <w:sz w:val="24"/>
          <w:szCs w:val="24"/>
          <w:lang w:val="en-US"/>
        </w:rPr>
        <w:t>Link</w:t>
      </w:r>
      <w:r w:rsidR="0079127C" w:rsidRPr="001B77C0">
        <w:rPr>
          <w:rFonts w:ascii="Times New Roman" w:hAnsi="Times New Roman" w:cs="Times New Roman"/>
          <w:b w:val="0"/>
          <w:sz w:val="24"/>
          <w:szCs w:val="24"/>
          <w:lang w:val="en-US"/>
        </w:rPr>
        <w:t xml:space="preserve">: </w:t>
      </w:r>
      <w:hyperlink r:id="rId17" w:history="1">
        <w:r w:rsidR="0079127C" w:rsidRPr="001B77C0">
          <w:rPr>
            <w:rStyle w:val="Collegamentoipertestuale"/>
            <w:rFonts w:ascii="Times New Roman" w:hAnsi="Times New Roman" w:cs="Times New Roman"/>
            <w:b w:val="0"/>
            <w:sz w:val="24"/>
            <w:szCs w:val="24"/>
            <w:lang w:val="en-US"/>
          </w:rPr>
          <w:t>http://bit.do/eddho</w:t>
        </w:r>
      </w:hyperlink>
      <w:r w:rsidR="0079127C" w:rsidRPr="001B77C0">
        <w:rPr>
          <w:rFonts w:ascii="Times New Roman" w:hAnsi="Times New Roman" w:cs="Times New Roman"/>
          <w:b w:val="0"/>
          <w:sz w:val="24"/>
          <w:szCs w:val="24"/>
          <w:lang w:val="en-US"/>
        </w:rPr>
        <w:t xml:space="preserve"> </w:t>
      </w:r>
    </w:p>
    <w:p w14:paraId="2DFC1D6B" w14:textId="77777777" w:rsidR="0079127C" w:rsidRPr="001B77C0" w:rsidRDefault="0079127C" w:rsidP="0079127C">
      <w:pPr>
        <w:pStyle w:val="nome-evento"/>
        <w:spacing w:after="0" w:afterAutospacing="0"/>
        <w:rPr>
          <w:b/>
          <w:bCs/>
          <w:color w:val="000000" w:themeColor="text1"/>
          <w:bdr w:val="none" w:sz="0" w:space="0" w:color="auto" w:frame="1"/>
          <w:shd w:val="clear" w:color="auto" w:fill="FFFFFF"/>
          <w:lang w:val="en-US"/>
        </w:rPr>
      </w:pPr>
      <w:r w:rsidRPr="001B77C0">
        <w:rPr>
          <w:b/>
          <w:color w:val="000000" w:themeColor="text1"/>
          <w:lang w:val="en-US"/>
        </w:rPr>
        <w:t>3. “</w:t>
      </w:r>
      <w:r w:rsidRPr="001B77C0">
        <w:rPr>
          <w:b/>
          <w:bCs/>
          <w:color w:val="000000" w:themeColor="text1"/>
          <w:bdr w:val="none" w:sz="0" w:space="0" w:color="auto" w:frame="1"/>
          <w:shd w:val="clear" w:color="auto" w:fill="FFFFFF"/>
          <w:lang w:val="en-US"/>
        </w:rPr>
        <w:t>Iconic Chinese wine tasting: Silver Heights from Ningxia</w:t>
      </w:r>
      <w:r w:rsidRPr="001B77C0">
        <w:rPr>
          <w:b/>
          <w:color w:val="000000" w:themeColor="text1"/>
          <w:lang w:val="en-US"/>
        </w:rPr>
        <w:t>”</w:t>
      </w:r>
    </w:p>
    <w:p w14:paraId="3C016052" w14:textId="77777777" w:rsidR="0079127C" w:rsidRPr="001B77C0" w:rsidRDefault="0079127C" w:rsidP="0079127C">
      <w:pPr>
        <w:pStyle w:val="Heading"/>
        <w:rPr>
          <w:rFonts w:ascii="Times New Roman" w:hAnsi="Times New Roman" w:cs="Times New Roman"/>
          <w:b w:val="0"/>
          <w:color w:val="000000" w:themeColor="text1"/>
          <w:sz w:val="24"/>
          <w:szCs w:val="24"/>
          <w:lang w:val="en-US"/>
        </w:rPr>
      </w:pPr>
      <w:r w:rsidRPr="001B77C0">
        <w:rPr>
          <w:rFonts w:ascii="Times New Roman" w:hAnsi="Times New Roman" w:cs="Times New Roman"/>
          <w:b w:val="0"/>
          <w:color w:val="000000" w:themeColor="text1"/>
          <w:sz w:val="24"/>
          <w:szCs w:val="24"/>
          <w:u w:val="single"/>
          <w:lang w:val="en-US"/>
        </w:rPr>
        <w:t>Convenor</w:t>
      </w:r>
      <w:r w:rsidRPr="001B77C0">
        <w:rPr>
          <w:rFonts w:ascii="Times New Roman" w:hAnsi="Times New Roman" w:cs="Times New Roman"/>
          <w:b w:val="0"/>
          <w:color w:val="000000" w:themeColor="text1"/>
          <w:sz w:val="24"/>
          <w:szCs w:val="24"/>
          <w:lang w:val="en-US"/>
        </w:rPr>
        <w:t>: Emma Gao (General Manager &amp; Winemaker at Silver Heights)</w:t>
      </w:r>
    </w:p>
    <w:p w14:paraId="1BD90A73" w14:textId="77777777" w:rsidR="0079127C" w:rsidRPr="001B77C0" w:rsidRDefault="0079127C" w:rsidP="0079127C">
      <w:pPr>
        <w:pStyle w:val="Heading"/>
        <w:rPr>
          <w:rFonts w:ascii="Times New Roman" w:hAnsi="Times New Roman" w:cs="Times New Roman"/>
          <w:b w:val="0"/>
          <w:color w:val="000000" w:themeColor="text1"/>
          <w:sz w:val="24"/>
          <w:szCs w:val="24"/>
          <w:lang w:val="en-US"/>
        </w:rPr>
      </w:pPr>
      <w:r w:rsidRPr="001B77C0">
        <w:rPr>
          <w:rFonts w:ascii="Times New Roman" w:hAnsi="Times New Roman" w:cs="Times New Roman"/>
          <w:b w:val="0"/>
          <w:color w:val="000000" w:themeColor="text1"/>
          <w:sz w:val="24"/>
          <w:szCs w:val="24"/>
          <w:lang w:val="en-US"/>
        </w:rPr>
        <w:t>Time: Wednesday April 18</w:t>
      </w:r>
      <w:r w:rsidRPr="001B77C0">
        <w:rPr>
          <w:rFonts w:ascii="Times New Roman" w:hAnsi="Times New Roman" w:cs="Times New Roman"/>
          <w:b w:val="0"/>
          <w:color w:val="000000" w:themeColor="text1"/>
          <w:sz w:val="24"/>
          <w:szCs w:val="24"/>
          <w:vertAlign w:val="superscript"/>
          <w:lang w:val="en-US"/>
        </w:rPr>
        <w:t>th</w:t>
      </w:r>
      <w:r w:rsidRPr="001B77C0">
        <w:rPr>
          <w:rFonts w:ascii="Times New Roman" w:hAnsi="Times New Roman" w:cs="Times New Roman"/>
          <w:b w:val="0"/>
          <w:color w:val="000000" w:themeColor="text1"/>
          <w:sz w:val="24"/>
          <w:szCs w:val="24"/>
          <w:lang w:val="en-US"/>
        </w:rPr>
        <w:t>, 2018, 10.30 - 13.00</w:t>
      </w:r>
    </w:p>
    <w:p w14:paraId="70729D64" w14:textId="77777777" w:rsidR="0079127C" w:rsidRPr="001B77C0" w:rsidRDefault="0079127C" w:rsidP="0079127C">
      <w:pPr>
        <w:pStyle w:val="Heading"/>
        <w:rPr>
          <w:rFonts w:ascii="Times New Roman" w:hAnsi="Times New Roman" w:cs="Times New Roman"/>
          <w:b w:val="0"/>
          <w:sz w:val="24"/>
          <w:szCs w:val="24"/>
          <w:lang w:val="en-US"/>
        </w:rPr>
      </w:pPr>
      <w:r w:rsidRPr="001B77C0">
        <w:rPr>
          <w:rFonts w:ascii="Times New Roman" w:hAnsi="Times New Roman" w:cs="Times New Roman"/>
          <w:b w:val="0"/>
          <w:sz w:val="24"/>
          <w:szCs w:val="24"/>
          <w:lang w:val="en-US"/>
        </w:rPr>
        <w:t>Location: wine2digital</w:t>
      </w:r>
    </w:p>
    <w:p w14:paraId="780CE755" w14:textId="572463B6" w:rsidR="0079127C" w:rsidRPr="001B77C0" w:rsidRDefault="00E65AC5" w:rsidP="0079127C">
      <w:pPr>
        <w:pStyle w:val="Heading"/>
        <w:rPr>
          <w:rFonts w:ascii="Times New Roman" w:hAnsi="Times New Roman" w:cs="Times New Roman"/>
          <w:b w:val="0"/>
          <w:sz w:val="24"/>
          <w:szCs w:val="24"/>
          <w:lang w:val="en-US"/>
        </w:rPr>
      </w:pPr>
      <w:r>
        <w:rPr>
          <w:rFonts w:ascii="Times New Roman" w:hAnsi="Times New Roman" w:cs="Times New Roman"/>
          <w:b w:val="0"/>
          <w:sz w:val="24"/>
          <w:szCs w:val="24"/>
          <w:lang w:val="en-US"/>
        </w:rPr>
        <w:t>Link</w:t>
      </w:r>
      <w:r w:rsidR="0079127C" w:rsidRPr="001B77C0">
        <w:rPr>
          <w:rFonts w:ascii="Times New Roman" w:hAnsi="Times New Roman" w:cs="Times New Roman"/>
          <w:b w:val="0"/>
          <w:sz w:val="24"/>
          <w:szCs w:val="24"/>
          <w:lang w:val="en-US"/>
        </w:rPr>
        <w:t xml:space="preserve">: </w:t>
      </w:r>
      <w:hyperlink r:id="rId18" w:history="1">
        <w:r w:rsidR="0079127C" w:rsidRPr="001B77C0">
          <w:rPr>
            <w:rStyle w:val="Collegamentoipertestuale"/>
            <w:rFonts w:ascii="Times New Roman" w:hAnsi="Times New Roman" w:cs="Times New Roman"/>
            <w:b w:val="0"/>
            <w:sz w:val="24"/>
            <w:szCs w:val="24"/>
            <w:lang w:val="en-US"/>
          </w:rPr>
          <w:t>http://bit.do/eddAf</w:t>
        </w:r>
      </w:hyperlink>
      <w:r w:rsidR="0079127C" w:rsidRPr="001B77C0">
        <w:rPr>
          <w:rFonts w:ascii="Times New Roman" w:hAnsi="Times New Roman" w:cs="Times New Roman"/>
          <w:b w:val="0"/>
          <w:sz w:val="24"/>
          <w:szCs w:val="24"/>
          <w:lang w:val="en-US"/>
        </w:rPr>
        <w:t xml:space="preserve"> </w:t>
      </w:r>
    </w:p>
    <w:p w14:paraId="22139833" w14:textId="77777777" w:rsidR="0079127C" w:rsidRPr="001B77C0" w:rsidRDefault="0079127C" w:rsidP="0079127C">
      <w:pPr>
        <w:pStyle w:val="Body"/>
        <w:rPr>
          <w:sz w:val="24"/>
          <w:szCs w:val="24"/>
          <w:lang w:val="en-US"/>
        </w:rPr>
      </w:pPr>
    </w:p>
    <w:p w14:paraId="57664E8A" w14:textId="77777777" w:rsidR="0079127C" w:rsidRPr="007C3E02" w:rsidRDefault="0079127C">
      <w:pPr>
        <w:pStyle w:val="Body"/>
        <w:jc w:val="both"/>
        <w:rPr>
          <w:rFonts w:ascii="Lucida Grande" w:eastAsia="Lucida Grande" w:hAnsi="Lucida Grande" w:cs="Lucida Grande"/>
          <w:b/>
          <w:bCs/>
          <w:sz w:val="24"/>
          <w:szCs w:val="24"/>
          <w:lang w:val="en-US"/>
        </w:rPr>
      </w:pPr>
    </w:p>
    <w:p w14:paraId="31EE0322" w14:textId="77777777" w:rsidR="00F843F5" w:rsidRPr="00765111" w:rsidRDefault="00730E68">
      <w:pPr>
        <w:pStyle w:val="Body"/>
        <w:jc w:val="both"/>
        <w:rPr>
          <w:rFonts w:ascii="Times New Roman" w:eastAsia="Times New Roman" w:hAnsi="Times New Roman" w:cs="Times New Roman"/>
          <w:sz w:val="20"/>
          <w:szCs w:val="20"/>
          <w:lang w:val="en-US"/>
        </w:rPr>
      </w:pPr>
      <w:r w:rsidRPr="00765111">
        <w:rPr>
          <w:rFonts w:ascii="Times New Roman" w:hAnsi="Times New Roman"/>
          <w:sz w:val="20"/>
          <w:szCs w:val="20"/>
          <w:lang w:val="en-US"/>
        </w:rPr>
        <w:t>About:</w:t>
      </w:r>
    </w:p>
    <w:p w14:paraId="3226315C" w14:textId="24F99A26" w:rsidR="00F843F5" w:rsidRPr="00765111" w:rsidRDefault="00730E68">
      <w:pPr>
        <w:pStyle w:val="Body"/>
        <w:jc w:val="both"/>
        <w:rPr>
          <w:rStyle w:val="None"/>
          <w:rFonts w:ascii="Times New Roman" w:eastAsia="Times New Roman" w:hAnsi="Times New Roman" w:cs="Times New Roman"/>
          <w:sz w:val="20"/>
          <w:szCs w:val="20"/>
          <w:lang w:val="en-US"/>
        </w:rPr>
      </w:pPr>
      <w:r w:rsidRPr="00765111">
        <w:rPr>
          <w:rStyle w:val="None"/>
          <w:rFonts w:ascii="Times New Roman" w:hAnsi="Times New Roman"/>
          <w:sz w:val="20"/>
          <w:szCs w:val="20"/>
          <w:lang w:val="en-US"/>
        </w:rPr>
        <w:t>Veronafiere is the leading organizer of trade shows in Italy including Vinitaly (www.vinitaly.com), the largest wine and spirits fair in the world. During its 51st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“Finest Italian Wines: 100 Great Producers,” 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fourth edition of its Certification Course and today counts</w:t>
      </w:r>
      <w:r w:rsidR="0079127C" w:rsidRPr="00765111">
        <w:rPr>
          <w:rStyle w:val="None"/>
          <w:rFonts w:ascii="Times New Roman" w:hAnsi="Times New Roman"/>
          <w:sz w:val="20"/>
          <w:szCs w:val="20"/>
          <w:lang w:val="en-US"/>
        </w:rPr>
        <w:t xml:space="preserve"> 139</w:t>
      </w:r>
      <w:r w:rsidRPr="00765111">
        <w:rPr>
          <w:rStyle w:val="None"/>
          <w:rFonts w:ascii="Times New Roman" w:hAnsi="Times New Roman"/>
          <w:sz w:val="20"/>
          <w:szCs w:val="20"/>
          <w:lang w:val="en-US"/>
        </w:rPr>
        <w:t xml:space="preserve"> Italian Wine Ambassadors and 9 Italian Wine Experts.</w:t>
      </w:r>
      <w:r w:rsidRPr="00765111">
        <w:rPr>
          <w:rStyle w:val="None"/>
          <w:rFonts w:ascii="Arial Unicode MS" w:hAnsi="Arial Unicode MS"/>
          <w:sz w:val="20"/>
          <w:szCs w:val="20"/>
          <w:lang w:val="en-US"/>
        </w:rPr>
        <w:br/>
      </w:r>
    </w:p>
    <w:p w14:paraId="7E407667" w14:textId="77777777" w:rsidR="00F843F5" w:rsidRPr="007C3E02" w:rsidRDefault="00F843F5">
      <w:pPr>
        <w:pStyle w:val="Body"/>
        <w:jc w:val="both"/>
        <w:rPr>
          <w:rStyle w:val="None"/>
          <w:rFonts w:ascii="Helvetica" w:eastAsia="Helvetica" w:hAnsi="Helvetica" w:cs="Helvetica"/>
          <w:sz w:val="29"/>
          <w:szCs w:val="29"/>
          <w:shd w:val="clear" w:color="auto" w:fill="FFFFFF"/>
          <w:lang w:val="en-US"/>
        </w:rPr>
      </w:pPr>
    </w:p>
    <w:p w14:paraId="0A0B4169" w14:textId="77777777" w:rsidR="00F843F5" w:rsidRDefault="00730E68">
      <w:pPr>
        <w:pStyle w:val="Default"/>
        <w:rPr>
          <w:rStyle w:val="None"/>
          <w:rFonts w:ascii="Helvetica" w:eastAsia="Helvetica" w:hAnsi="Helvetica" w:cs="Helvetica"/>
          <w:sz w:val="29"/>
          <w:szCs w:val="29"/>
          <w:shd w:val="clear" w:color="auto" w:fill="FFFFFF"/>
        </w:rPr>
      </w:pPr>
      <w:r>
        <w:rPr>
          <w:rStyle w:val="None"/>
          <w:rFonts w:ascii="Arial" w:hAnsi="Arial"/>
          <w:i/>
          <w:iCs/>
          <w:color w:val="212121"/>
          <w:sz w:val="32"/>
          <w:szCs w:val="32"/>
          <w:shd w:val="clear" w:color="auto" w:fill="FFFFFF"/>
        </w:rPr>
        <w:t> </w:t>
      </w:r>
    </w:p>
    <w:p w14:paraId="6CD91383" w14:textId="77777777" w:rsidR="00F843F5" w:rsidRDefault="00F843F5">
      <w:pPr>
        <w:pStyle w:val="Default"/>
        <w:rPr>
          <w:rStyle w:val="None"/>
          <w:rFonts w:ascii="Arial" w:eastAsia="Arial" w:hAnsi="Arial" w:cs="Arial"/>
          <w:i/>
          <w:iCs/>
          <w:color w:val="212121"/>
          <w:sz w:val="32"/>
          <w:szCs w:val="32"/>
          <w:shd w:val="clear" w:color="auto" w:fill="FFFFFF"/>
        </w:rPr>
      </w:pPr>
    </w:p>
    <w:p w14:paraId="5ECE7589" w14:textId="77777777" w:rsidR="00F843F5" w:rsidRDefault="00F843F5">
      <w:pPr>
        <w:pStyle w:val="Default"/>
        <w:rPr>
          <w:rStyle w:val="None"/>
          <w:rFonts w:ascii="Helvetica" w:eastAsia="Helvetica" w:hAnsi="Helvetica" w:cs="Helvetica"/>
          <w:sz w:val="24"/>
          <w:szCs w:val="24"/>
          <w:shd w:val="clear" w:color="auto" w:fill="FFFFFF"/>
        </w:rPr>
      </w:pPr>
    </w:p>
    <w:p w14:paraId="317FE6CE" w14:textId="77777777" w:rsidR="00F843F5" w:rsidRDefault="00F843F5">
      <w:pPr>
        <w:pStyle w:val="Default"/>
        <w:rPr>
          <w:rStyle w:val="None"/>
          <w:rFonts w:ascii="Arial" w:eastAsia="Arial" w:hAnsi="Arial" w:cs="Arial"/>
          <w:i/>
          <w:iCs/>
          <w:color w:val="212121"/>
          <w:sz w:val="32"/>
          <w:szCs w:val="32"/>
          <w:shd w:val="clear" w:color="auto" w:fill="FFFFFF"/>
        </w:rPr>
      </w:pPr>
    </w:p>
    <w:p w14:paraId="12C6451B" w14:textId="77777777" w:rsidR="00F843F5" w:rsidRDefault="00F843F5">
      <w:pPr>
        <w:pStyle w:val="Default"/>
        <w:rPr>
          <w:rStyle w:val="None"/>
          <w:rFonts w:ascii="Arial" w:eastAsia="Arial" w:hAnsi="Arial" w:cs="Arial"/>
          <w:i/>
          <w:iCs/>
          <w:color w:val="212121"/>
          <w:sz w:val="32"/>
          <w:szCs w:val="32"/>
          <w:shd w:val="clear" w:color="auto" w:fill="FFFFFF"/>
        </w:rPr>
      </w:pPr>
    </w:p>
    <w:p w14:paraId="5B55CF3C" w14:textId="77777777" w:rsidR="00F843F5" w:rsidRDefault="00F843F5">
      <w:pPr>
        <w:pStyle w:val="Default"/>
      </w:pPr>
    </w:p>
    <w:sectPr w:rsidR="00F843F5">
      <w:headerReference w:type="default" r:id="rId19"/>
      <w:footerReference w:type="default" r:id="rId2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C315B" w14:textId="77777777" w:rsidR="00976CC2" w:rsidRDefault="00976CC2">
      <w:r>
        <w:separator/>
      </w:r>
    </w:p>
  </w:endnote>
  <w:endnote w:type="continuationSeparator" w:id="0">
    <w:p w14:paraId="5A75AD1E" w14:textId="77777777" w:rsidR="00976CC2" w:rsidRDefault="0097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63A30" w14:textId="77777777" w:rsidR="00F843F5" w:rsidRDefault="00F843F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0E597" w14:textId="77777777" w:rsidR="00976CC2" w:rsidRDefault="00976CC2">
      <w:r>
        <w:separator/>
      </w:r>
    </w:p>
  </w:footnote>
  <w:footnote w:type="continuationSeparator" w:id="0">
    <w:p w14:paraId="13E03EF7" w14:textId="77777777" w:rsidR="00976CC2" w:rsidRDefault="00976C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F76DE" w14:textId="77777777" w:rsidR="00F843F5" w:rsidRDefault="00730E68">
    <w:pPr>
      <w:pStyle w:val="HeaderFooter"/>
      <w:tabs>
        <w:tab w:val="clear" w:pos="9020"/>
        <w:tab w:val="center" w:pos="4819"/>
        <w:tab w:val="right" w:pos="9638"/>
      </w:tabs>
    </w:pPr>
    <w:r>
      <w:rPr>
        <w:noProof/>
      </w:rPr>
      <w:drawing>
        <wp:inline distT="0" distB="0" distL="0" distR="0" wp14:anchorId="7B033D27" wp14:editId="464E0292">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tab/>
    </w:r>
    <w:r>
      <w:tab/>
    </w:r>
    <w:r>
      <w:rPr>
        <w:noProof/>
      </w:rPr>
      <w:drawing>
        <wp:inline distT="0" distB="0" distL="0" distR="0" wp14:anchorId="39C56931" wp14:editId="65614195">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revisionView w:formatting="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F5"/>
    <w:rsid w:val="00036C9F"/>
    <w:rsid w:val="00045434"/>
    <w:rsid w:val="000D7C87"/>
    <w:rsid w:val="00107B2E"/>
    <w:rsid w:val="00126D01"/>
    <w:rsid w:val="001E0E17"/>
    <w:rsid w:val="001E6271"/>
    <w:rsid w:val="00272F50"/>
    <w:rsid w:val="00275E24"/>
    <w:rsid w:val="0036155E"/>
    <w:rsid w:val="00515A65"/>
    <w:rsid w:val="005556F7"/>
    <w:rsid w:val="005C1DE8"/>
    <w:rsid w:val="00630745"/>
    <w:rsid w:val="0068650E"/>
    <w:rsid w:val="00730E68"/>
    <w:rsid w:val="00745067"/>
    <w:rsid w:val="0075340A"/>
    <w:rsid w:val="00765111"/>
    <w:rsid w:val="00773ADA"/>
    <w:rsid w:val="0079127C"/>
    <w:rsid w:val="00796155"/>
    <w:rsid w:val="007C3E02"/>
    <w:rsid w:val="00843389"/>
    <w:rsid w:val="00857E63"/>
    <w:rsid w:val="00932756"/>
    <w:rsid w:val="00976CC2"/>
    <w:rsid w:val="00A565B3"/>
    <w:rsid w:val="00B66C02"/>
    <w:rsid w:val="00BA06AD"/>
    <w:rsid w:val="00BF210B"/>
    <w:rsid w:val="00D15DC1"/>
    <w:rsid w:val="00DD0464"/>
    <w:rsid w:val="00E65AC5"/>
    <w:rsid w:val="00F23439"/>
    <w:rsid w:val="00F843F5"/>
    <w:rsid w:val="00FE1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6C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lang w:val="en-US"/>
    </w:rPr>
  </w:style>
  <w:style w:type="character" w:customStyle="1" w:styleId="None">
    <w:name w:val="None"/>
  </w:style>
  <w:style w:type="character" w:customStyle="1" w:styleId="Hyperlink0">
    <w:name w:val="Hyperlink.0"/>
    <w:basedOn w:val="None"/>
    <w:rPr>
      <w:rFonts w:ascii="Arial" w:eastAsia="Arial" w:hAnsi="Arial" w:cs="Arial"/>
      <w:color w:val="0432FE"/>
      <w:sz w:val="20"/>
      <w:szCs w:val="20"/>
      <w:u w:val="single" w:color="0432FE"/>
    </w:rPr>
  </w:style>
  <w:style w:type="paragraph" w:customStyle="1" w:styleId="Heading">
    <w:name w:val="Heading"/>
    <w:next w:val="Body"/>
    <w:pPr>
      <w:keepNext/>
      <w:outlineLvl w:val="0"/>
    </w:pPr>
    <w:rPr>
      <w:rFonts w:ascii="Helvetica Neue" w:hAnsi="Helvetica Neue" w:cs="Arial Unicode MS"/>
      <w:b/>
      <w:bCs/>
      <w:color w:val="000000"/>
      <w:sz w:val="36"/>
      <w:szCs w:val="36"/>
    </w:rPr>
  </w:style>
  <w:style w:type="paragraph" w:customStyle="1" w:styleId="didefault">
    <w:name w:val="didefault"/>
    <w:basedOn w:val="Normale"/>
    <w:rsid w:val="007912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it-IT" w:eastAsia="it-IT"/>
    </w:rPr>
  </w:style>
  <w:style w:type="paragraph" w:customStyle="1" w:styleId="nome-evento">
    <w:name w:val="nome-evento"/>
    <w:basedOn w:val="Normale"/>
    <w:rsid w:val="007912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t.do/eddKW)"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hyperlink" Target="https://www.forbes.com/sites/cathyhuyghe/2018/03/26/wine-women-of-the-world-a-vinitaly-international-preview/" TargetMode="External"/><Relationship Id="rId14" Type="http://schemas.openxmlformats.org/officeDocument/2006/relationships/hyperlink" Target="https://www.forbes.com/sites/cathyhuyghe/2018/03/28/wine-women-of-the-world-part-two-a-vinitaly-international-preview/" TargetMode="External"/><Relationship Id="rId15" Type="http://schemas.openxmlformats.org/officeDocument/2006/relationships/hyperlink" Target="https://www.forbes.com/sites/cathyhuyghe/2018/03/30/weekend-wine-inspiration-wine-women-of-the-world/" TargetMode="External"/><Relationship Id="rId16" Type="http://schemas.openxmlformats.org/officeDocument/2006/relationships/hyperlink" Target="http://bit.do/eddgX" TargetMode="External"/><Relationship Id="rId17" Type="http://schemas.openxmlformats.org/officeDocument/2006/relationships/hyperlink" Target="http://bit.do/eddho" TargetMode="External"/><Relationship Id="rId18" Type="http://schemas.openxmlformats.org/officeDocument/2006/relationships/hyperlink" Target="http://bit.do/eddAf"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dia@vinitalytour.com" TargetMode="External"/><Relationship Id="rId8" Type="http://schemas.openxmlformats.org/officeDocument/2006/relationships/hyperlink" Target="http://www.vinitalyinternation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jpe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66CA16-C08B-974C-9F48-AC646F64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1362</Words>
  <Characters>7766</Characters>
  <Application>Microsoft Macintosh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11</cp:revision>
  <cp:lastPrinted>2018-04-09T13:00:00Z</cp:lastPrinted>
  <dcterms:created xsi:type="dcterms:W3CDTF">2018-04-09T12:57:00Z</dcterms:created>
  <dcterms:modified xsi:type="dcterms:W3CDTF">2018-04-10T08:52:00Z</dcterms:modified>
</cp:coreProperties>
</file>