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940B9" w14:textId="77777777" w:rsidR="007B0194" w:rsidRDefault="007B0194" w:rsidP="007B0194">
      <w:pPr>
        <w:pStyle w:val="NormalWeb"/>
        <w:spacing w:before="0" w:beforeAutospacing="0" w:after="0" w:afterAutospacing="0"/>
        <w:outlineLvl w:val="0"/>
        <w:rPr>
          <w:rFonts w:ascii="Calibri" w:hAnsi="Calibri" w:cs="Calibri"/>
          <w:b/>
          <w:bCs/>
          <w:color w:val="000000"/>
          <w:sz w:val="22"/>
          <w:szCs w:val="22"/>
        </w:rPr>
      </w:pPr>
      <w:r>
        <w:rPr>
          <w:rFonts w:ascii="Calibri" w:hAnsi="Calibri" w:cs="Calibri"/>
          <w:b/>
          <w:bCs/>
          <w:color w:val="000000"/>
          <w:sz w:val="22"/>
          <w:szCs w:val="22"/>
        </w:rPr>
        <w:t>FOR IMMEDIATE RELEASE</w:t>
      </w:r>
    </w:p>
    <w:p w14:paraId="0BB4AC76" w14:textId="77777777" w:rsidR="007B0194" w:rsidRDefault="007B0194" w:rsidP="007B0194">
      <w:pPr>
        <w:pStyle w:val="NormalWeb"/>
        <w:spacing w:before="0" w:beforeAutospacing="0" w:after="0" w:afterAutospacing="0"/>
        <w:outlineLvl w:val="0"/>
      </w:pPr>
      <w:r>
        <w:rPr>
          <w:rFonts w:ascii="Calibri" w:hAnsi="Calibri" w:cs="Calibri"/>
          <w:b/>
          <w:bCs/>
          <w:color w:val="000000"/>
          <w:sz w:val="22"/>
          <w:szCs w:val="22"/>
        </w:rPr>
        <w:t>Haley Lyman</w:t>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p>
    <w:p w14:paraId="2D48E7A3" w14:textId="52A3E2A4" w:rsidR="007B0194" w:rsidRDefault="007B0194" w:rsidP="007B0194">
      <w:pPr>
        <w:pStyle w:val="NormalWeb"/>
        <w:spacing w:before="0" w:beforeAutospacing="0" w:after="0" w:afterAutospacing="0"/>
        <w:outlineLvl w:val="0"/>
      </w:pPr>
      <w:r>
        <w:rPr>
          <w:rFonts w:ascii="Calibri" w:hAnsi="Calibri" w:cs="Calibri"/>
          <w:b/>
          <w:bCs/>
          <w:color w:val="000000"/>
          <w:sz w:val="22"/>
          <w:szCs w:val="22"/>
        </w:rPr>
        <w:t>Acclivity Health Solutions</w:t>
      </w:r>
    </w:p>
    <w:p w14:paraId="60EB179A" w14:textId="77777777" w:rsidR="007B0194" w:rsidRDefault="00875D37" w:rsidP="007B0194">
      <w:pPr>
        <w:pStyle w:val="NormalWeb"/>
        <w:spacing w:before="0" w:beforeAutospacing="0" w:after="0" w:afterAutospacing="0"/>
        <w:rPr>
          <w:rFonts w:ascii="Calibri" w:hAnsi="Calibri" w:cs="Calibri"/>
          <w:b/>
          <w:bCs/>
          <w:color w:val="000000"/>
          <w:sz w:val="22"/>
          <w:szCs w:val="22"/>
        </w:rPr>
      </w:pPr>
      <w:hyperlink r:id="rId7" w:history="1">
        <w:r w:rsidR="007B0194" w:rsidRPr="00F14648">
          <w:rPr>
            <w:rStyle w:val="Hyperlink"/>
            <w:rFonts w:ascii="Calibri" w:hAnsi="Calibri" w:cs="Calibri"/>
            <w:b/>
            <w:bCs/>
            <w:sz w:val="22"/>
            <w:szCs w:val="22"/>
          </w:rPr>
          <w:t>haley.lyman@acclivityhealth.com</w:t>
        </w:r>
      </w:hyperlink>
    </w:p>
    <w:p w14:paraId="35F56269" w14:textId="77777777" w:rsidR="007B0194" w:rsidRDefault="007B0194" w:rsidP="007B0194">
      <w:pPr>
        <w:pStyle w:val="NormalWeb"/>
        <w:spacing w:before="0" w:beforeAutospacing="0" w:after="0" w:afterAutospacing="0"/>
      </w:pPr>
    </w:p>
    <w:p w14:paraId="528188AA" w14:textId="29CE2509" w:rsidR="002270C2" w:rsidRPr="00CC3CF8" w:rsidRDefault="007B0194" w:rsidP="006C2294">
      <w:pPr>
        <w:pStyle w:val="NormalWeb"/>
        <w:shd w:val="clear" w:color="auto" w:fill="FFFFFF"/>
        <w:spacing w:before="0" w:beforeAutospacing="0" w:after="255" w:afterAutospacing="0"/>
        <w:jc w:val="center"/>
        <w:outlineLvl w:val="0"/>
        <w:rPr>
          <w:rFonts w:ascii="Calibri" w:hAnsi="Calibri" w:cs="Calibri"/>
          <w:b/>
          <w:bCs/>
          <w:color w:val="0563C1"/>
          <w:sz w:val="29"/>
          <w:szCs w:val="29"/>
        </w:rPr>
      </w:pPr>
      <w:r w:rsidRPr="00CC3CF8">
        <w:rPr>
          <w:rFonts w:ascii="Calibri" w:hAnsi="Calibri" w:cs="Calibri"/>
          <w:b/>
          <w:bCs/>
          <w:color w:val="0563C1"/>
          <w:sz w:val="29"/>
          <w:szCs w:val="29"/>
        </w:rPr>
        <w:t>Acclivity Health Solutions</w:t>
      </w:r>
      <w:r w:rsidR="001C57B3" w:rsidRPr="00CC3CF8">
        <w:rPr>
          <w:rFonts w:ascii="Calibri" w:hAnsi="Calibri" w:cs="Calibri"/>
          <w:b/>
          <w:bCs/>
          <w:color w:val="0563C1"/>
          <w:sz w:val="29"/>
          <w:szCs w:val="29"/>
        </w:rPr>
        <w:t xml:space="preserve"> </w:t>
      </w:r>
      <w:r w:rsidR="00CC3CF8" w:rsidRPr="00CC3CF8">
        <w:rPr>
          <w:rFonts w:ascii="Calibri" w:hAnsi="Calibri" w:cs="Calibri"/>
          <w:b/>
          <w:bCs/>
          <w:color w:val="0563C1"/>
          <w:sz w:val="29"/>
          <w:szCs w:val="29"/>
        </w:rPr>
        <w:t xml:space="preserve">Delivers Predictions for Patient Prognosis using </w:t>
      </w:r>
      <w:r w:rsidR="00811ED4" w:rsidRPr="00CC3CF8">
        <w:rPr>
          <w:rFonts w:ascii="Calibri" w:hAnsi="Calibri" w:cs="Calibri"/>
          <w:b/>
          <w:bCs/>
          <w:color w:val="0563C1"/>
          <w:sz w:val="29"/>
          <w:szCs w:val="29"/>
        </w:rPr>
        <w:t>A</w:t>
      </w:r>
      <w:r w:rsidR="00811ED4">
        <w:rPr>
          <w:rFonts w:ascii="Calibri" w:hAnsi="Calibri" w:cs="Calibri"/>
          <w:b/>
          <w:bCs/>
          <w:color w:val="0563C1"/>
          <w:sz w:val="29"/>
          <w:szCs w:val="29"/>
        </w:rPr>
        <w:t>rtifici</w:t>
      </w:r>
      <w:r w:rsidR="00811ED4" w:rsidRPr="00CC3CF8">
        <w:rPr>
          <w:rFonts w:ascii="Calibri" w:hAnsi="Calibri" w:cs="Calibri"/>
          <w:b/>
          <w:bCs/>
          <w:color w:val="0563C1"/>
          <w:sz w:val="29"/>
          <w:szCs w:val="29"/>
        </w:rPr>
        <w:t>al</w:t>
      </w:r>
      <w:r w:rsidR="00811ED4">
        <w:rPr>
          <w:rFonts w:ascii="Calibri" w:hAnsi="Calibri" w:cs="Calibri"/>
          <w:b/>
          <w:bCs/>
          <w:color w:val="0563C1"/>
          <w:sz w:val="29"/>
          <w:szCs w:val="29"/>
        </w:rPr>
        <w:t xml:space="preserve"> Intelligence</w:t>
      </w:r>
    </w:p>
    <w:p w14:paraId="101F6673" w14:textId="212EA491" w:rsidR="0037424F" w:rsidRPr="003C2CF2" w:rsidRDefault="00A060A1" w:rsidP="006D3337">
      <w:pPr>
        <w:pStyle w:val="NormalWeb"/>
        <w:shd w:val="clear" w:color="auto" w:fill="FFFFFF"/>
        <w:spacing w:before="0" w:beforeAutospacing="0" w:after="255" w:afterAutospacing="0"/>
        <w:jc w:val="center"/>
        <w:outlineLvl w:val="0"/>
        <w:rPr>
          <w:rFonts w:ascii="Calibri" w:hAnsi="Calibri" w:cs="Calibri"/>
          <w:bCs/>
          <w:i/>
          <w:sz w:val="22"/>
          <w:szCs w:val="22"/>
        </w:rPr>
      </w:pPr>
      <w:r>
        <w:rPr>
          <w:rFonts w:ascii="Calibri" w:hAnsi="Calibri" w:cs="Calibri"/>
          <w:bCs/>
          <w:i/>
          <w:sz w:val="22"/>
          <w:szCs w:val="22"/>
        </w:rPr>
        <w:t>Acclivity’s machine learning platform</w:t>
      </w:r>
      <w:r w:rsidR="00187C77" w:rsidRPr="003C2CF2">
        <w:rPr>
          <w:rFonts w:ascii="Calibri" w:hAnsi="Calibri" w:cs="Calibri"/>
          <w:bCs/>
          <w:i/>
          <w:sz w:val="22"/>
          <w:szCs w:val="22"/>
        </w:rPr>
        <w:t xml:space="preserve"> </w:t>
      </w:r>
      <w:r w:rsidR="00CC3CF8" w:rsidRPr="003C2CF2">
        <w:rPr>
          <w:rFonts w:ascii="Calibri" w:hAnsi="Calibri" w:cs="Calibri"/>
          <w:bCs/>
          <w:i/>
          <w:sz w:val="22"/>
          <w:szCs w:val="22"/>
        </w:rPr>
        <w:t>predicts patient prognosis using claims data</w:t>
      </w:r>
    </w:p>
    <w:p w14:paraId="1DC7D3D0" w14:textId="5422CD33" w:rsidR="007E567D" w:rsidRDefault="006D3337" w:rsidP="00926F92">
      <w:pPr>
        <w:pStyle w:val="NormalWeb"/>
        <w:shd w:val="clear" w:color="auto" w:fill="FFFFFF"/>
        <w:spacing w:before="0" w:beforeAutospacing="0" w:after="255" w:afterAutospacing="0"/>
        <w:outlineLvl w:val="0"/>
        <w:rPr>
          <w:rFonts w:asciiTheme="minorHAnsi" w:hAnsiTheme="minorHAnsi" w:cstheme="minorHAnsi"/>
        </w:rPr>
      </w:pPr>
      <w:r>
        <w:rPr>
          <w:rFonts w:asciiTheme="minorHAnsi" w:hAnsiTheme="minorHAnsi" w:cstheme="minorHAnsi"/>
          <w:b/>
          <w:color w:val="4472C4" w:themeColor="accent1"/>
        </w:rPr>
        <w:t>Ju</w:t>
      </w:r>
      <w:r w:rsidR="00926F92">
        <w:rPr>
          <w:rFonts w:asciiTheme="minorHAnsi" w:hAnsiTheme="minorHAnsi" w:cstheme="minorHAnsi"/>
          <w:b/>
          <w:color w:val="4472C4" w:themeColor="accent1"/>
        </w:rPr>
        <w:t>ly</w:t>
      </w:r>
      <w:r>
        <w:rPr>
          <w:rFonts w:asciiTheme="minorHAnsi" w:hAnsiTheme="minorHAnsi" w:cstheme="minorHAnsi"/>
          <w:b/>
          <w:color w:val="4472C4" w:themeColor="accent1"/>
        </w:rPr>
        <w:t xml:space="preserve"> </w:t>
      </w:r>
      <w:r w:rsidR="00926F92">
        <w:rPr>
          <w:rFonts w:asciiTheme="minorHAnsi" w:hAnsiTheme="minorHAnsi" w:cstheme="minorHAnsi"/>
          <w:b/>
          <w:color w:val="4472C4" w:themeColor="accent1"/>
        </w:rPr>
        <w:t>2</w:t>
      </w:r>
      <w:r w:rsidR="00313802">
        <w:rPr>
          <w:rFonts w:asciiTheme="minorHAnsi" w:hAnsiTheme="minorHAnsi" w:cstheme="minorHAnsi"/>
          <w:b/>
          <w:color w:val="4472C4" w:themeColor="accent1"/>
        </w:rPr>
        <w:t>6</w:t>
      </w:r>
      <w:bookmarkStart w:id="0" w:name="_GoBack"/>
      <w:bookmarkEnd w:id="0"/>
      <w:r w:rsidR="0037424F" w:rsidRPr="0037424F">
        <w:rPr>
          <w:rFonts w:asciiTheme="minorHAnsi" w:hAnsiTheme="minorHAnsi" w:cstheme="minorHAnsi"/>
          <w:b/>
          <w:color w:val="4472C4" w:themeColor="accent1"/>
        </w:rPr>
        <w:t>, 2018</w:t>
      </w:r>
      <w:r w:rsidR="001B6EFA">
        <w:rPr>
          <w:rFonts w:asciiTheme="minorHAnsi" w:hAnsiTheme="minorHAnsi" w:cstheme="minorHAnsi"/>
          <w:b/>
          <w:color w:val="4472C4" w:themeColor="accent1"/>
        </w:rPr>
        <w:t>,</w:t>
      </w:r>
      <w:r w:rsidR="0037424F" w:rsidRPr="0037424F">
        <w:rPr>
          <w:rFonts w:asciiTheme="minorHAnsi" w:hAnsiTheme="minorHAnsi" w:cstheme="minorHAnsi"/>
          <w:b/>
          <w:color w:val="4472C4" w:themeColor="accent1"/>
        </w:rPr>
        <w:t xml:space="preserve"> JACKSONVILLE, FL</w:t>
      </w:r>
      <w:r w:rsidR="0037424F" w:rsidRPr="0037424F">
        <w:rPr>
          <w:b/>
          <w:color w:val="4472C4" w:themeColor="accent1"/>
        </w:rPr>
        <w:t>.</w:t>
      </w:r>
      <w:r w:rsidR="0037424F">
        <w:rPr>
          <w:b/>
          <w:color w:val="4472C4" w:themeColor="accent1"/>
        </w:rPr>
        <w:t xml:space="preserve"> </w:t>
      </w:r>
      <w:r w:rsidR="00EE2935" w:rsidRPr="00EE2935">
        <w:rPr>
          <w:rFonts w:asciiTheme="minorHAnsi" w:hAnsiTheme="minorHAnsi" w:cstheme="minorHAnsi"/>
        </w:rPr>
        <w:t>Acc</w:t>
      </w:r>
      <w:r w:rsidR="00EE2935">
        <w:rPr>
          <w:rFonts w:asciiTheme="minorHAnsi" w:hAnsiTheme="minorHAnsi" w:cstheme="minorHAnsi"/>
        </w:rPr>
        <w:t xml:space="preserve">livity Health Solutions, a </w:t>
      </w:r>
      <w:r w:rsidR="003C2CF2">
        <w:rPr>
          <w:rFonts w:asciiTheme="minorHAnsi" w:hAnsiTheme="minorHAnsi" w:cstheme="minorHAnsi"/>
        </w:rPr>
        <w:t>h</w:t>
      </w:r>
      <w:r w:rsidR="00EE2935">
        <w:rPr>
          <w:rFonts w:asciiTheme="minorHAnsi" w:hAnsiTheme="minorHAnsi" w:cstheme="minorHAnsi"/>
        </w:rPr>
        <w:t xml:space="preserve">ealthcare </w:t>
      </w:r>
      <w:r w:rsidR="003C2CF2">
        <w:rPr>
          <w:rFonts w:asciiTheme="minorHAnsi" w:hAnsiTheme="minorHAnsi" w:cstheme="minorHAnsi"/>
        </w:rPr>
        <w:t>t</w:t>
      </w:r>
      <w:r w:rsidR="00EE2935">
        <w:rPr>
          <w:rFonts w:asciiTheme="minorHAnsi" w:hAnsiTheme="minorHAnsi" w:cstheme="minorHAnsi"/>
        </w:rPr>
        <w:t xml:space="preserve">echnology company, released a </w:t>
      </w:r>
      <w:r w:rsidR="00CC3CF8">
        <w:rPr>
          <w:rFonts w:asciiTheme="minorHAnsi" w:hAnsiTheme="minorHAnsi" w:cstheme="minorHAnsi"/>
        </w:rPr>
        <w:t>compelling paper documenting achievements and</w:t>
      </w:r>
      <w:r w:rsidR="002C6A26">
        <w:rPr>
          <w:rFonts w:asciiTheme="minorHAnsi" w:hAnsiTheme="minorHAnsi" w:cstheme="minorHAnsi"/>
        </w:rPr>
        <w:t xml:space="preserve"> insight</w:t>
      </w:r>
      <w:r w:rsidR="008211AE">
        <w:rPr>
          <w:rFonts w:asciiTheme="minorHAnsi" w:hAnsiTheme="minorHAnsi" w:cstheme="minorHAnsi"/>
        </w:rPr>
        <w:t>s</w:t>
      </w:r>
      <w:r w:rsidR="002C6A26">
        <w:rPr>
          <w:rFonts w:asciiTheme="minorHAnsi" w:hAnsiTheme="minorHAnsi" w:cstheme="minorHAnsi"/>
        </w:rPr>
        <w:t xml:space="preserve"> </w:t>
      </w:r>
      <w:r w:rsidR="00B339D0">
        <w:rPr>
          <w:rFonts w:asciiTheme="minorHAnsi" w:hAnsiTheme="minorHAnsi" w:cstheme="minorHAnsi"/>
        </w:rPr>
        <w:t>on</w:t>
      </w:r>
      <w:r w:rsidR="00EE2935">
        <w:rPr>
          <w:rFonts w:asciiTheme="minorHAnsi" w:hAnsiTheme="minorHAnsi" w:cstheme="minorHAnsi"/>
        </w:rPr>
        <w:t xml:space="preserve"> </w:t>
      </w:r>
      <w:r w:rsidR="002C6A26">
        <w:rPr>
          <w:rFonts w:asciiTheme="minorHAnsi" w:hAnsiTheme="minorHAnsi" w:cstheme="minorHAnsi"/>
        </w:rPr>
        <w:t>the mechanics behind its machine learning platform. Acclivity</w:t>
      </w:r>
      <w:r w:rsidR="00EE2935">
        <w:rPr>
          <w:rFonts w:asciiTheme="minorHAnsi" w:hAnsiTheme="minorHAnsi" w:cstheme="minorHAnsi"/>
        </w:rPr>
        <w:t xml:space="preserve"> is predict</w:t>
      </w:r>
      <w:r w:rsidR="002C6A26">
        <w:rPr>
          <w:rFonts w:asciiTheme="minorHAnsi" w:hAnsiTheme="minorHAnsi" w:cstheme="minorHAnsi"/>
        </w:rPr>
        <w:t>ing</w:t>
      </w:r>
      <w:r w:rsidR="00EE2935">
        <w:rPr>
          <w:rFonts w:asciiTheme="minorHAnsi" w:hAnsiTheme="minorHAnsi" w:cstheme="minorHAnsi"/>
        </w:rPr>
        <w:t xml:space="preserve"> patients</w:t>
      </w:r>
      <w:r w:rsidR="00CC3CF8">
        <w:rPr>
          <w:rFonts w:asciiTheme="minorHAnsi" w:hAnsiTheme="minorHAnsi" w:cstheme="minorHAnsi"/>
        </w:rPr>
        <w:t>’</w:t>
      </w:r>
      <w:r w:rsidR="00EE2935">
        <w:rPr>
          <w:rFonts w:asciiTheme="minorHAnsi" w:hAnsiTheme="minorHAnsi" w:cstheme="minorHAnsi"/>
        </w:rPr>
        <w:t xml:space="preserve"> </w:t>
      </w:r>
      <w:r w:rsidR="00CC3CF8">
        <w:rPr>
          <w:rFonts w:asciiTheme="minorHAnsi" w:hAnsiTheme="minorHAnsi" w:cstheme="minorHAnsi"/>
        </w:rPr>
        <w:t>prognoses</w:t>
      </w:r>
      <w:r w:rsidR="002C6A26">
        <w:rPr>
          <w:rFonts w:asciiTheme="minorHAnsi" w:hAnsiTheme="minorHAnsi" w:cstheme="minorHAnsi"/>
        </w:rPr>
        <w:t xml:space="preserve"> </w:t>
      </w:r>
      <w:r w:rsidR="00130B6A">
        <w:rPr>
          <w:rFonts w:asciiTheme="minorHAnsi" w:hAnsiTheme="minorHAnsi" w:cstheme="minorHAnsi"/>
        </w:rPr>
        <w:t>to</w:t>
      </w:r>
      <w:r w:rsidR="002C6A26">
        <w:rPr>
          <w:rFonts w:asciiTheme="minorHAnsi" w:hAnsiTheme="minorHAnsi" w:cstheme="minorHAnsi"/>
        </w:rPr>
        <w:t xml:space="preserve"> help physicians prioritize </w:t>
      </w:r>
      <w:r w:rsidR="00CC3CF8">
        <w:rPr>
          <w:rFonts w:asciiTheme="minorHAnsi" w:hAnsiTheme="minorHAnsi" w:cstheme="minorHAnsi"/>
        </w:rPr>
        <w:t xml:space="preserve">life quality, </w:t>
      </w:r>
      <w:r w:rsidR="008211AE">
        <w:rPr>
          <w:rFonts w:asciiTheme="minorHAnsi" w:hAnsiTheme="minorHAnsi" w:cstheme="minorHAnsi"/>
        </w:rPr>
        <w:t xml:space="preserve">meet </w:t>
      </w:r>
      <w:r w:rsidR="00CC3CF8">
        <w:rPr>
          <w:rFonts w:asciiTheme="minorHAnsi" w:hAnsiTheme="minorHAnsi" w:cstheme="minorHAnsi"/>
        </w:rPr>
        <w:t>patient goals of care</w:t>
      </w:r>
      <w:r w:rsidR="00811ED4">
        <w:rPr>
          <w:rFonts w:asciiTheme="minorHAnsi" w:hAnsiTheme="minorHAnsi" w:cstheme="minorHAnsi"/>
        </w:rPr>
        <w:t>,</w:t>
      </w:r>
      <w:r w:rsidR="00CC3CF8">
        <w:rPr>
          <w:rFonts w:asciiTheme="minorHAnsi" w:hAnsiTheme="minorHAnsi" w:cstheme="minorHAnsi"/>
        </w:rPr>
        <w:t xml:space="preserve"> and </w:t>
      </w:r>
      <w:r w:rsidR="008211AE">
        <w:rPr>
          <w:rFonts w:asciiTheme="minorHAnsi" w:hAnsiTheme="minorHAnsi" w:cstheme="minorHAnsi"/>
        </w:rPr>
        <w:t xml:space="preserve">improve </w:t>
      </w:r>
      <w:r w:rsidR="00CC3CF8">
        <w:rPr>
          <w:rFonts w:asciiTheme="minorHAnsi" w:hAnsiTheme="minorHAnsi" w:cstheme="minorHAnsi"/>
        </w:rPr>
        <w:t>clinical outcomes</w:t>
      </w:r>
      <w:r w:rsidR="00EE2935">
        <w:rPr>
          <w:rFonts w:asciiTheme="minorHAnsi" w:hAnsiTheme="minorHAnsi" w:cstheme="minorHAnsi"/>
        </w:rPr>
        <w:t xml:space="preserve">. </w:t>
      </w:r>
      <w:r w:rsidR="002C6A26">
        <w:rPr>
          <w:rFonts w:asciiTheme="minorHAnsi" w:hAnsiTheme="minorHAnsi" w:cstheme="minorHAnsi"/>
        </w:rPr>
        <w:t>Th</w:t>
      </w:r>
      <w:r w:rsidR="00CC3CF8">
        <w:rPr>
          <w:rFonts w:asciiTheme="minorHAnsi" w:hAnsiTheme="minorHAnsi" w:cstheme="minorHAnsi"/>
        </w:rPr>
        <w:t xml:space="preserve">ese results </w:t>
      </w:r>
      <w:r w:rsidR="002C6A26">
        <w:rPr>
          <w:rFonts w:asciiTheme="minorHAnsi" w:hAnsiTheme="minorHAnsi" w:cstheme="minorHAnsi"/>
        </w:rPr>
        <w:t xml:space="preserve">build upon earlier </w:t>
      </w:r>
      <w:r w:rsidR="00CC3CF8">
        <w:rPr>
          <w:rFonts w:asciiTheme="minorHAnsi" w:hAnsiTheme="minorHAnsi" w:cstheme="minorHAnsi"/>
        </w:rPr>
        <w:t xml:space="preserve">outputs from </w:t>
      </w:r>
      <w:r w:rsidR="005256AC">
        <w:rPr>
          <w:rFonts w:asciiTheme="minorHAnsi" w:hAnsiTheme="minorHAnsi" w:cstheme="minorHAnsi"/>
        </w:rPr>
        <w:t>a</w:t>
      </w:r>
      <w:r w:rsidR="00CC3CF8">
        <w:rPr>
          <w:rFonts w:asciiTheme="minorHAnsi" w:hAnsiTheme="minorHAnsi" w:cstheme="minorHAnsi"/>
        </w:rPr>
        <w:t>cademi</w:t>
      </w:r>
      <w:r w:rsidR="005256AC">
        <w:rPr>
          <w:rFonts w:asciiTheme="minorHAnsi" w:hAnsiTheme="minorHAnsi" w:cstheme="minorHAnsi"/>
        </w:rPr>
        <w:t>c</w:t>
      </w:r>
      <w:r w:rsidR="00CC3CF8">
        <w:rPr>
          <w:rFonts w:asciiTheme="minorHAnsi" w:hAnsiTheme="minorHAnsi" w:cstheme="minorHAnsi"/>
        </w:rPr>
        <w:t xml:space="preserve"> studies showcasing the prowess of </w:t>
      </w:r>
      <w:r w:rsidR="00282A19">
        <w:rPr>
          <w:rFonts w:asciiTheme="minorHAnsi" w:hAnsiTheme="minorHAnsi" w:cstheme="minorHAnsi"/>
        </w:rPr>
        <w:t>Artificial Intelligence</w:t>
      </w:r>
      <w:r w:rsidR="006D1F23">
        <w:rPr>
          <w:rFonts w:asciiTheme="minorHAnsi" w:hAnsiTheme="minorHAnsi" w:cstheme="minorHAnsi"/>
        </w:rPr>
        <w:t xml:space="preserve"> </w:t>
      </w:r>
      <w:r w:rsidR="00CC3CF8">
        <w:rPr>
          <w:rFonts w:asciiTheme="minorHAnsi" w:hAnsiTheme="minorHAnsi" w:cstheme="minorHAnsi"/>
        </w:rPr>
        <w:t xml:space="preserve">in medicine. </w:t>
      </w:r>
      <w:r w:rsidR="005256AC">
        <w:rPr>
          <w:rFonts w:asciiTheme="minorHAnsi" w:hAnsiTheme="minorHAnsi" w:cstheme="minorHAnsi"/>
        </w:rPr>
        <w:t>Continued advances</w:t>
      </w:r>
      <w:r w:rsidR="002C6A26">
        <w:rPr>
          <w:rFonts w:asciiTheme="minorHAnsi" w:hAnsiTheme="minorHAnsi" w:cstheme="minorHAnsi"/>
        </w:rPr>
        <w:t xml:space="preserve"> in machine </w:t>
      </w:r>
      <w:r w:rsidR="00EB1668">
        <w:rPr>
          <w:rFonts w:asciiTheme="minorHAnsi" w:hAnsiTheme="minorHAnsi" w:cstheme="minorHAnsi"/>
        </w:rPr>
        <w:t>learning</w:t>
      </w:r>
      <w:r w:rsidR="005256AC">
        <w:rPr>
          <w:rFonts w:asciiTheme="minorHAnsi" w:hAnsiTheme="minorHAnsi" w:cstheme="minorHAnsi"/>
        </w:rPr>
        <w:t xml:space="preserve"> models and features will drive </w:t>
      </w:r>
      <w:r w:rsidR="002C6A26">
        <w:rPr>
          <w:rFonts w:asciiTheme="minorHAnsi" w:hAnsiTheme="minorHAnsi" w:cstheme="minorHAnsi"/>
        </w:rPr>
        <w:t>important insights to</w:t>
      </w:r>
      <w:r w:rsidR="005256AC">
        <w:rPr>
          <w:rFonts w:asciiTheme="minorHAnsi" w:hAnsiTheme="minorHAnsi" w:cstheme="minorHAnsi"/>
        </w:rPr>
        <w:t xml:space="preserve"> support the </w:t>
      </w:r>
      <w:r w:rsidR="002C6A26">
        <w:rPr>
          <w:rFonts w:asciiTheme="minorHAnsi" w:hAnsiTheme="minorHAnsi" w:cstheme="minorHAnsi"/>
        </w:rPr>
        <w:t xml:space="preserve">critical </w:t>
      </w:r>
      <w:r w:rsidR="00EF007B">
        <w:rPr>
          <w:rFonts w:asciiTheme="minorHAnsi" w:hAnsiTheme="minorHAnsi" w:cstheme="minorHAnsi"/>
        </w:rPr>
        <w:t>demand</w:t>
      </w:r>
      <w:r w:rsidR="005256AC">
        <w:rPr>
          <w:rFonts w:asciiTheme="minorHAnsi" w:hAnsiTheme="minorHAnsi" w:cstheme="minorHAnsi"/>
        </w:rPr>
        <w:t xml:space="preserve"> </w:t>
      </w:r>
      <w:r w:rsidR="00EF007B">
        <w:rPr>
          <w:rFonts w:asciiTheme="minorHAnsi" w:hAnsiTheme="minorHAnsi" w:cstheme="minorHAnsi"/>
        </w:rPr>
        <w:t>for</w:t>
      </w:r>
      <w:r w:rsidR="005256AC">
        <w:rPr>
          <w:rFonts w:asciiTheme="minorHAnsi" w:hAnsiTheme="minorHAnsi" w:cstheme="minorHAnsi"/>
        </w:rPr>
        <w:t xml:space="preserve"> </w:t>
      </w:r>
      <w:r w:rsidR="00EF007B">
        <w:rPr>
          <w:rFonts w:asciiTheme="minorHAnsi" w:hAnsiTheme="minorHAnsi" w:cstheme="minorHAnsi"/>
        </w:rPr>
        <w:t>bettering</w:t>
      </w:r>
      <w:r w:rsidR="005256AC">
        <w:rPr>
          <w:rFonts w:asciiTheme="minorHAnsi" w:hAnsiTheme="minorHAnsi" w:cstheme="minorHAnsi"/>
        </w:rPr>
        <w:t xml:space="preserve"> healthcare outcomes for our </w:t>
      </w:r>
      <w:r w:rsidR="006D1F23" w:rsidRPr="00282A19">
        <w:rPr>
          <w:rFonts w:asciiTheme="minorHAnsi" w:hAnsiTheme="minorHAnsi" w:cstheme="minorHAnsi"/>
        </w:rPr>
        <w:t>country’s</w:t>
      </w:r>
      <w:r w:rsidR="006D1F23">
        <w:rPr>
          <w:rFonts w:asciiTheme="minorHAnsi" w:hAnsiTheme="minorHAnsi" w:cstheme="minorHAnsi"/>
        </w:rPr>
        <w:t xml:space="preserve"> </w:t>
      </w:r>
      <w:r w:rsidR="005256AC">
        <w:rPr>
          <w:rFonts w:asciiTheme="minorHAnsi" w:hAnsiTheme="minorHAnsi" w:cstheme="minorHAnsi"/>
        </w:rPr>
        <w:t>most frail patient</w:t>
      </w:r>
      <w:r w:rsidR="002C6A26">
        <w:rPr>
          <w:rFonts w:asciiTheme="minorHAnsi" w:hAnsiTheme="minorHAnsi" w:cstheme="minorHAnsi"/>
        </w:rPr>
        <w:t>s.</w:t>
      </w:r>
    </w:p>
    <w:p w14:paraId="189B39FA" w14:textId="31EF9E7C" w:rsidR="00EE2935" w:rsidRDefault="005256AC" w:rsidP="00926F92">
      <w:pPr>
        <w:pStyle w:val="NormalWeb"/>
        <w:shd w:val="clear" w:color="auto" w:fill="FFFFFF"/>
        <w:spacing w:before="0" w:beforeAutospacing="0" w:after="255" w:afterAutospacing="0"/>
        <w:outlineLvl w:val="0"/>
        <w:rPr>
          <w:rFonts w:asciiTheme="minorHAnsi" w:hAnsiTheme="minorHAnsi" w:cstheme="minorHAnsi"/>
        </w:rPr>
      </w:pPr>
      <w:r>
        <w:rPr>
          <w:rFonts w:asciiTheme="minorHAnsi" w:hAnsiTheme="minorHAnsi" w:cstheme="minorHAnsi"/>
        </w:rPr>
        <w:t>Jeremy Powell, CEO of Acclivity Health Solutions commented, “</w:t>
      </w:r>
      <w:r w:rsidR="007E567D" w:rsidRPr="007E567D">
        <w:rPr>
          <w:rFonts w:asciiTheme="minorHAnsi" w:hAnsiTheme="minorHAnsi" w:cstheme="minorHAnsi"/>
        </w:rPr>
        <w:t>Over the last decade</w:t>
      </w:r>
      <w:r w:rsidR="00BF45DC">
        <w:rPr>
          <w:rFonts w:asciiTheme="minorHAnsi" w:hAnsiTheme="minorHAnsi" w:cstheme="minorHAnsi"/>
        </w:rPr>
        <w:t>,</w:t>
      </w:r>
      <w:r w:rsidR="007E567D">
        <w:rPr>
          <w:rFonts w:asciiTheme="minorHAnsi" w:hAnsiTheme="minorHAnsi" w:cstheme="minorHAnsi"/>
        </w:rPr>
        <w:t xml:space="preserve"> the healthcare industry has </w:t>
      </w:r>
      <w:r w:rsidR="002C6A26">
        <w:rPr>
          <w:rFonts w:asciiTheme="minorHAnsi" w:hAnsiTheme="minorHAnsi" w:cstheme="minorHAnsi"/>
        </w:rPr>
        <w:t>recognized the benefits of technology</w:t>
      </w:r>
      <w:r>
        <w:rPr>
          <w:rFonts w:asciiTheme="minorHAnsi" w:hAnsiTheme="minorHAnsi" w:cstheme="minorHAnsi"/>
        </w:rPr>
        <w:t xml:space="preserve">, driving regulatory requirements for the </w:t>
      </w:r>
      <w:r w:rsidR="006D1F23">
        <w:rPr>
          <w:rFonts w:asciiTheme="minorHAnsi" w:hAnsiTheme="minorHAnsi" w:cstheme="minorHAnsi"/>
        </w:rPr>
        <w:t xml:space="preserve">adoption </w:t>
      </w:r>
      <w:r>
        <w:rPr>
          <w:rFonts w:asciiTheme="minorHAnsi" w:hAnsiTheme="minorHAnsi" w:cstheme="minorHAnsi"/>
        </w:rPr>
        <w:t>of</w:t>
      </w:r>
      <w:r w:rsidR="002C6A26">
        <w:rPr>
          <w:rFonts w:asciiTheme="minorHAnsi" w:hAnsiTheme="minorHAnsi" w:cstheme="minorHAnsi"/>
        </w:rPr>
        <w:t xml:space="preserve"> electronic records, interoperable notifications systems, and telehealth services.</w:t>
      </w:r>
      <w:r w:rsidR="007E567D">
        <w:rPr>
          <w:rFonts w:asciiTheme="minorHAnsi" w:hAnsiTheme="minorHAnsi" w:cstheme="minorHAnsi"/>
        </w:rPr>
        <w:t xml:space="preserve"> </w:t>
      </w:r>
      <w:r w:rsidR="002C6A26">
        <w:rPr>
          <w:rFonts w:asciiTheme="minorHAnsi" w:hAnsiTheme="minorHAnsi" w:cstheme="minorHAnsi"/>
        </w:rPr>
        <w:t>Many of these</w:t>
      </w:r>
      <w:r w:rsidR="007E567D">
        <w:rPr>
          <w:rFonts w:asciiTheme="minorHAnsi" w:hAnsiTheme="minorHAnsi" w:cstheme="minorHAnsi"/>
        </w:rPr>
        <w:t xml:space="preserve"> </w:t>
      </w:r>
      <w:r w:rsidR="002C6A26">
        <w:rPr>
          <w:rFonts w:asciiTheme="minorHAnsi" w:hAnsiTheme="minorHAnsi" w:cstheme="minorHAnsi"/>
        </w:rPr>
        <w:t>tools</w:t>
      </w:r>
      <w:r w:rsidR="00811ED4">
        <w:rPr>
          <w:rFonts w:asciiTheme="minorHAnsi" w:hAnsiTheme="minorHAnsi" w:cstheme="minorHAnsi"/>
        </w:rPr>
        <w:t xml:space="preserve"> used</w:t>
      </w:r>
      <w:r w:rsidR="007E567D">
        <w:rPr>
          <w:rFonts w:asciiTheme="minorHAnsi" w:hAnsiTheme="minorHAnsi" w:cstheme="minorHAnsi"/>
        </w:rPr>
        <w:t xml:space="preserve"> are focused on </w:t>
      </w:r>
      <w:r>
        <w:rPr>
          <w:rFonts w:asciiTheme="minorHAnsi" w:hAnsiTheme="minorHAnsi" w:cstheme="minorHAnsi"/>
        </w:rPr>
        <w:t>an</w:t>
      </w:r>
      <w:r w:rsidR="002C6A26">
        <w:rPr>
          <w:rFonts w:asciiTheme="minorHAnsi" w:hAnsiTheme="minorHAnsi" w:cstheme="minorHAnsi"/>
        </w:rPr>
        <w:t xml:space="preserve"> </w:t>
      </w:r>
      <w:r w:rsidR="00745B4E">
        <w:rPr>
          <w:rFonts w:asciiTheme="minorHAnsi" w:hAnsiTheme="minorHAnsi" w:cstheme="minorHAnsi"/>
        </w:rPr>
        <w:t>a</w:t>
      </w:r>
      <w:r>
        <w:rPr>
          <w:rFonts w:asciiTheme="minorHAnsi" w:hAnsiTheme="minorHAnsi" w:cstheme="minorHAnsi"/>
        </w:rPr>
        <w:t>verage</w:t>
      </w:r>
      <w:r w:rsidR="006D1F23">
        <w:rPr>
          <w:rFonts w:asciiTheme="minorHAnsi" w:hAnsiTheme="minorHAnsi" w:cstheme="minorHAnsi"/>
        </w:rPr>
        <w:t xml:space="preserve"> </w:t>
      </w:r>
      <w:r w:rsidR="002C6A26">
        <w:rPr>
          <w:rFonts w:asciiTheme="minorHAnsi" w:hAnsiTheme="minorHAnsi" w:cstheme="minorHAnsi"/>
        </w:rPr>
        <w:t>patient’s information, with few tool</w:t>
      </w:r>
      <w:r w:rsidR="00AA540E">
        <w:rPr>
          <w:rFonts w:asciiTheme="minorHAnsi" w:hAnsiTheme="minorHAnsi" w:cstheme="minorHAnsi"/>
        </w:rPr>
        <w:t>s</w:t>
      </w:r>
      <w:r w:rsidR="002C6A26">
        <w:rPr>
          <w:rFonts w:asciiTheme="minorHAnsi" w:hAnsiTheme="minorHAnsi" w:cstheme="minorHAnsi"/>
        </w:rPr>
        <w:t xml:space="preserve"> </w:t>
      </w:r>
      <w:r w:rsidR="007E567D">
        <w:rPr>
          <w:rFonts w:asciiTheme="minorHAnsi" w:hAnsiTheme="minorHAnsi" w:cstheme="minorHAnsi"/>
        </w:rPr>
        <w:t>addressing</w:t>
      </w:r>
      <w:r w:rsidR="002C6A26">
        <w:rPr>
          <w:rFonts w:asciiTheme="minorHAnsi" w:hAnsiTheme="minorHAnsi" w:cstheme="minorHAnsi"/>
        </w:rPr>
        <w:t xml:space="preserve"> the specific needs of healthcare’s most</w:t>
      </w:r>
      <w:r w:rsidR="007E567D">
        <w:rPr>
          <w:rFonts w:asciiTheme="minorHAnsi" w:hAnsiTheme="minorHAnsi" w:cstheme="minorHAnsi"/>
        </w:rPr>
        <w:t xml:space="preserve"> complex patients. Acclivity</w:t>
      </w:r>
      <w:r w:rsidR="00EF007B">
        <w:rPr>
          <w:rFonts w:asciiTheme="minorHAnsi" w:hAnsiTheme="minorHAnsi" w:cstheme="minorHAnsi"/>
        </w:rPr>
        <w:t>’s</w:t>
      </w:r>
      <w:r w:rsidR="00811ED4">
        <w:rPr>
          <w:rFonts w:asciiTheme="minorHAnsi" w:hAnsiTheme="minorHAnsi" w:cstheme="minorHAnsi"/>
        </w:rPr>
        <w:t xml:space="preserve"> solution</w:t>
      </w:r>
      <w:r w:rsidR="00745B4E">
        <w:rPr>
          <w:rFonts w:asciiTheme="minorHAnsi" w:hAnsiTheme="minorHAnsi" w:cstheme="minorHAnsi"/>
        </w:rPr>
        <w:t xml:space="preserve"> </w:t>
      </w:r>
      <w:r w:rsidR="00745B4E" w:rsidRPr="00745B4E">
        <w:rPr>
          <w:rFonts w:asciiTheme="minorHAnsi" w:hAnsiTheme="minorHAnsi" w:cstheme="minorHAnsi"/>
        </w:rPr>
        <w:t>provide</w:t>
      </w:r>
      <w:r w:rsidR="00EF007B">
        <w:rPr>
          <w:rFonts w:asciiTheme="minorHAnsi" w:hAnsiTheme="minorHAnsi" w:cstheme="minorHAnsi"/>
        </w:rPr>
        <w:t>s</w:t>
      </w:r>
      <w:r w:rsidR="002C6A26" w:rsidRPr="00745B4E">
        <w:rPr>
          <w:rFonts w:asciiTheme="minorHAnsi" w:hAnsiTheme="minorHAnsi" w:cstheme="minorHAnsi"/>
        </w:rPr>
        <w:t xml:space="preserve"> </w:t>
      </w:r>
      <w:r w:rsidR="002C6A26">
        <w:rPr>
          <w:rFonts w:asciiTheme="minorHAnsi" w:hAnsiTheme="minorHAnsi" w:cstheme="minorHAnsi"/>
        </w:rPr>
        <w:t>critical</w:t>
      </w:r>
      <w:r w:rsidR="007E567D">
        <w:rPr>
          <w:rFonts w:asciiTheme="minorHAnsi" w:hAnsiTheme="minorHAnsi" w:cstheme="minorHAnsi"/>
        </w:rPr>
        <w:t xml:space="preserve"> insight </w:t>
      </w:r>
      <w:r w:rsidR="002C6A26">
        <w:rPr>
          <w:rFonts w:asciiTheme="minorHAnsi" w:hAnsiTheme="minorHAnsi" w:cstheme="minorHAnsi"/>
        </w:rPr>
        <w:t>for</w:t>
      </w:r>
      <w:r>
        <w:rPr>
          <w:rFonts w:asciiTheme="minorHAnsi" w:hAnsiTheme="minorHAnsi" w:cstheme="minorHAnsi"/>
        </w:rPr>
        <w:t xml:space="preserve"> </w:t>
      </w:r>
      <w:r w:rsidR="002C6A26">
        <w:rPr>
          <w:rFonts w:asciiTheme="minorHAnsi" w:hAnsiTheme="minorHAnsi" w:cstheme="minorHAnsi"/>
        </w:rPr>
        <w:t>patients</w:t>
      </w:r>
      <w:r>
        <w:rPr>
          <w:rFonts w:asciiTheme="minorHAnsi" w:hAnsiTheme="minorHAnsi" w:cstheme="minorHAnsi"/>
        </w:rPr>
        <w:t xml:space="preserve"> facing advanced, life-limiting illness</w:t>
      </w:r>
      <w:r w:rsidR="006D1F23" w:rsidRPr="00745B4E">
        <w:rPr>
          <w:rFonts w:asciiTheme="minorHAnsi" w:hAnsiTheme="minorHAnsi" w:cstheme="minorHAnsi"/>
        </w:rPr>
        <w:t>es</w:t>
      </w:r>
      <w:r>
        <w:rPr>
          <w:rFonts w:asciiTheme="minorHAnsi" w:hAnsiTheme="minorHAnsi" w:cstheme="minorHAnsi"/>
        </w:rPr>
        <w:t>, and illuminate</w:t>
      </w:r>
      <w:r w:rsidR="00EF007B">
        <w:rPr>
          <w:rFonts w:asciiTheme="minorHAnsi" w:hAnsiTheme="minorHAnsi" w:cstheme="minorHAnsi"/>
        </w:rPr>
        <w:t>s</w:t>
      </w:r>
      <w:r>
        <w:rPr>
          <w:rFonts w:asciiTheme="minorHAnsi" w:hAnsiTheme="minorHAnsi" w:cstheme="minorHAnsi"/>
        </w:rPr>
        <w:t xml:space="preserve"> opportunities for shared decision-making.”   “Our tool</w:t>
      </w:r>
      <w:r w:rsidR="00EC6EDC">
        <w:rPr>
          <w:rFonts w:asciiTheme="minorHAnsi" w:hAnsiTheme="minorHAnsi" w:cstheme="minorHAnsi"/>
        </w:rPr>
        <w:t>ing</w:t>
      </w:r>
      <w:r>
        <w:rPr>
          <w:rFonts w:asciiTheme="minorHAnsi" w:hAnsiTheme="minorHAnsi" w:cstheme="minorHAnsi"/>
        </w:rPr>
        <w:t>,” continued Powell, “ha</w:t>
      </w:r>
      <w:r w:rsidR="00690D93">
        <w:rPr>
          <w:rFonts w:asciiTheme="minorHAnsi" w:hAnsiTheme="minorHAnsi" w:cstheme="minorHAnsi"/>
        </w:rPr>
        <w:t>s</w:t>
      </w:r>
      <w:r>
        <w:rPr>
          <w:rFonts w:asciiTheme="minorHAnsi" w:hAnsiTheme="minorHAnsi" w:cstheme="minorHAnsi"/>
        </w:rPr>
        <w:t xml:space="preserve"> been integrated within the </w:t>
      </w:r>
      <w:r w:rsidR="00B231F9" w:rsidRPr="00B231F9">
        <w:rPr>
          <w:rFonts w:asciiTheme="minorHAnsi" w:hAnsiTheme="minorHAnsi" w:cstheme="minorHAnsi"/>
        </w:rPr>
        <w:t>indispensable</w:t>
      </w:r>
      <w:r w:rsidRPr="00B231F9">
        <w:rPr>
          <w:rFonts w:asciiTheme="minorHAnsi" w:hAnsiTheme="minorHAnsi" w:cstheme="minorHAnsi"/>
        </w:rPr>
        <w:t xml:space="preserve"> solutions </w:t>
      </w:r>
      <w:r>
        <w:rPr>
          <w:rFonts w:asciiTheme="minorHAnsi" w:hAnsiTheme="minorHAnsi" w:cstheme="minorHAnsi"/>
        </w:rPr>
        <w:t>provided to</w:t>
      </w:r>
      <w:r w:rsidR="00690D93">
        <w:rPr>
          <w:rFonts w:asciiTheme="minorHAnsi" w:hAnsiTheme="minorHAnsi" w:cstheme="minorHAnsi"/>
        </w:rPr>
        <w:t xml:space="preserve"> support</w:t>
      </w:r>
      <w:r>
        <w:rPr>
          <w:rFonts w:asciiTheme="minorHAnsi" w:hAnsiTheme="minorHAnsi" w:cstheme="minorHAnsi"/>
        </w:rPr>
        <w:t xml:space="preserve"> the</w:t>
      </w:r>
      <w:r w:rsidRPr="00745B4E">
        <w:rPr>
          <w:rFonts w:asciiTheme="minorHAnsi" w:hAnsiTheme="minorHAnsi" w:cstheme="minorHAnsi"/>
        </w:rPr>
        <w:t xml:space="preserve"> </w:t>
      </w:r>
      <w:r w:rsidR="006D1F23" w:rsidRPr="00745B4E">
        <w:rPr>
          <w:rFonts w:asciiTheme="minorHAnsi" w:hAnsiTheme="minorHAnsi" w:cstheme="minorHAnsi"/>
        </w:rPr>
        <w:t>clinical</w:t>
      </w:r>
      <w:r w:rsidR="006D1F23">
        <w:rPr>
          <w:rFonts w:asciiTheme="minorHAnsi" w:hAnsiTheme="minorHAnsi" w:cstheme="minorHAnsi"/>
        </w:rPr>
        <w:t xml:space="preserve"> </w:t>
      </w:r>
      <w:r>
        <w:rPr>
          <w:rFonts w:asciiTheme="minorHAnsi" w:hAnsiTheme="minorHAnsi" w:cstheme="minorHAnsi"/>
        </w:rPr>
        <w:t xml:space="preserve">team, patient and </w:t>
      </w:r>
      <w:r w:rsidR="006D1F23" w:rsidRPr="00745B4E">
        <w:rPr>
          <w:rFonts w:asciiTheme="minorHAnsi" w:hAnsiTheme="minorHAnsi" w:cstheme="minorHAnsi"/>
        </w:rPr>
        <w:t>family members</w:t>
      </w:r>
      <w:r w:rsidR="006D1F23">
        <w:rPr>
          <w:rFonts w:asciiTheme="minorHAnsi" w:hAnsiTheme="minorHAnsi" w:cstheme="minorHAnsi"/>
        </w:rPr>
        <w:t xml:space="preserve"> </w:t>
      </w:r>
      <w:r w:rsidR="00690D93">
        <w:rPr>
          <w:rFonts w:asciiTheme="minorHAnsi" w:hAnsiTheme="minorHAnsi" w:cstheme="minorHAnsi"/>
        </w:rPr>
        <w:t>with their care journeys</w:t>
      </w:r>
      <w:r>
        <w:rPr>
          <w:rFonts w:asciiTheme="minorHAnsi" w:hAnsiTheme="minorHAnsi" w:cstheme="minorHAnsi"/>
        </w:rPr>
        <w:t>.</w:t>
      </w:r>
      <w:r w:rsidR="00690D93">
        <w:rPr>
          <w:rFonts w:asciiTheme="minorHAnsi" w:hAnsiTheme="minorHAnsi" w:cstheme="minorHAnsi"/>
        </w:rPr>
        <w:t xml:space="preserve"> We are seeing </w:t>
      </w:r>
      <w:r w:rsidR="00BE4E5C">
        <w:rPr>
          <w:rFonts w:asciiTheme="minorHAnsi" w:hAnsiTheme="minorHAnsi" w:cstheme="minorHAnsi"/>
        </w:rPr>
        <w:t xml:space="preserve">a </w:t>
      </w:r>
      <w:r w:rsidR="00690D93">
        <w:rPr>
          <w:rFonts w:asciiTheme="minorHAnsi" w:hAnsiTheme="minorHAnsi" w:cstheme="minorHAnsi"/>
        </w:rPr>
        <w:t>successful adoption</w:t>
      </w:r>
      <w:r w:rsidR="00F85950">
        <w:rPr>
          <w:rFonts w:asciiTheme="minorHAnsi" w:hAnsiTheme="minorHAnsi" w:cstheme="minorHAnsi"/>
        </w:rPr>
        <w:t xml:space="preserve"> of our platform</w:t>
      </w:r>
      <w:r w:rsidR="00BE4E5C">
        <w:rPr>
          <w:rFonts w:asciiTheme="minorHAnsi" w:hAnsiTheme="minorHAnsi" w:cstheme="minorHAnsi"/>
        </w:rPr>
        <w:t>,</w:t>
      </w:r>
      <w:r w:rsidR="00690D93">
        <w:rPr>
          <w:rFonts w:asciiTheme="minorHAnsi" w:hAnsiTheme="minorHAnsi" w:cstheme="minorHAnsi"/>
        </w:rPr>
        <w:t xml:space="preserve"> and more importantly, we are showcasing outcomes that align </w:t>
      </w:r>
      <w:r w:rsidR="00811ED4">
        <w:rPr>
          <w:rFonts w:asciiTheme="minorHAnsi" w:hAnsiTheme="minorHAnsi" w:cstheme="minorHAnsi"/>
        </w:rPr>
        <w:t>with</w:t>
      </w:r>
      <w:r w:rsidR="00690D93">
        <w:rPr>
          <w:rFonts w:asciiTheme="minorHAnsi" w:hAnsiTheme="minorHAnsi" w:cstheme="minorHAnsi"/>
        </w:rPr>
        <w:t xml:space="preserve"> patient preferences related to their personal goals of care.”</w:t>
      </w:r>
      <w:r>
        <w:rPr>
          <w:rFonts w:asciiTheme="minorHAnsi" w:hAnsiTheme="minorHAnsi" w:cstheme="minorHAnsi"/>
        </w:rPr>
        <w:t xml:space="preserve">  </w:t>
      </w:r>
    </w:p>
    <w:p w14:paraId="617541CD" w14:textId="5CD5E143" w:rsidR="00926F92" w:rsidRDefault="00F852DD" w:rsidP="00926F92">
      <w:pPr>
        <w:pStyle w:val="NormalWeb"/>
        <w:shd w:val="clear" w:color="auto" w:fill="FFFFFF"/>
        <w:spacing w:before="0" w:beforeAutospacing="0" w:after="255" w:afterAutospacing="0"/>
        <w:outlineLvl w:val="0"/>
        <w:rPr>
          <w:rFonts w:asciiTheme="minorHAnsi" w:hAnsiTheme="minorHAnsi" w:cstheme="minorHAnsi"/>
        </w:rPr>
      </w:pPr>
      <w:r w:rsidRPr="00F852DD">
        <w:rPr>
          <w:rFonts w:asciiTheme="minorHAnsi" w:hAnsiTheme="minorHAnsi" w:cstheme="minorHAnsi"/>
        </w:rPr>
        <w:t xml:space="preserve">Sagus, Acclivity’s platform, </w:t>
      </w:r>
      <w:r w:rsidR="00890E6D" w:rsidRPr="00F852DD">
        <w:rPr>
          <w:rFonts w:asciiTheme="minorHAnsi" w:hAnsiTheme="minorHAnsi" w:cstheme="minorHAnsi"/>
        </w:rPr>
        <w:t xml:space="preserve">leverages </w:t>
      </w:r>
      <w:r w:rsidR="00EF007B">
        <w:rPr>
          <w:rFonts w:asciiTheme="minorHAnsi" w:hAnsiTheme="minorHAnsi" w:cstheme="minorHAnsi"/>
        </w:rPr>
        <w:t xml:space="preserve">a </w:t>
      </w:r>
      <w:r w:rsidR="00890E6D">
        <w:rPr>
          <w:rFonts w:asciiTheme="minorHAnsi" w:hAnsiTheme="minorHAnsi" w:cstheme="minorHAnsi"/>
        </w:rPr>
        <w:t xml:space="preserve">proprietary </w:t>
      </w:r>
      <w:r w:rsidRPr="00F852DD">
        <w:rPr>
          <w:rFonts w:asciiTheme="minorHAnsi" w:hAnsiTheme="minorHAnsi" w:cstheme="minorHAnsi"/>
        </w:rPr>
        <w:t>machine learning</w:t>
      </w:r>
      <w:r w:rsidR="00EF007B">
        <w:rPr>
          <w:rFonts w:asciiTheme="minorHAnsi" w:hAnsiTheme="minorHAnsi" w:cstheme="minorHAnsi"/>
        </w:rPr>
        <w:t xml:space="preserve"> model</w:t>
      </w:r>
      <w:r w:rsidRPr="00F852DD">
        <w:rPr>
          <w:rFonts w:asciiTheme="minorHAnsi" w:hAnsiTheme="minorHAnsi" w:cstheme="minorHAnsi"/>
        </w:rPr>
        <w:t xml:space="preserve"> to scan patient data and predict prognos</w:t>
      </w:r>
      <w:r w:rsidR="00B231F9">
        <w:rPr>
          <w:rFonts w:asciiTheme="minorHAnsi" w:hAnsiTheme="minorHAnsi" w:cstheme="minorHAnsi"/>
        </w:rPr>
        <w:t>es</w:t>
      </w:r>
      <w:r w:rsidRPr="00F852DD">
        <w:rPr>
          <w:rFonts w:asciiTheme="minorHAnsi" w:hAnsiTheme="minorHAnsi" w:cstheme="minorHAnsi"/>
        </w:rPr>
        <w:t xml:space="preserve"> by a time series standard </w:t>
      </w:r>
      <w:r w:rsidR="00EF007B">
        <w:rPr>
          <w:rFonts w:asciiTheme="minorHAnsi" w:hAnsiTheme="minorHAnsi" w:cstheme="minorHAnsi"/>
        </w:rPr>
        <w:t>with</w:t>
      </w:r>
      <w:r w:rsidRPr="00F852DD">
        <w:rPr>
          <w:rFonts w:asciiTheme="minorHAnsi" w:hAnsiTheme="minorHAnsi" w:cstheme="minorHAnsi"/>
        </w:rPr>
        <w:t xml:space="preserve"> greater than 90% accuracy. Sagus </w:t>
      </w:r>
      <w:r w:rsidR="00B231F9">
        <w:rPr>
          <w:rFonts w:asciiTheme="minorHAnsi" w:hAnsiTheme="minorHAnsi" w:cstheme="minorHAnsi"/>
        </w:rPr>
        <w:t xml:space="preserve">is designed to </w:t>
      </w:r>
      <w:r w:rsidR="00EC6EDC">
        <w:rPr>
          <w:rFonts w:asciiTheme="minorHAnsi" w:hAnsiTheme="minorHAnsi" w:cstheme="minorHAnsi"/>
        </w:rPr>
        <w:t>engage</w:t>
      </w:r>
      <w:r w:rsidR="00B231F9">
        <w:rPr>
          <w:rFonts w:asciiTheme="minorHAnsi" w:hAnsiTheme="minorHAnsi" w:cstheme="minorHAnsi"/>
        </w:rPr>
        <w:t xml:space="preserve"> patients</w:t>
      </w:r>
      <w:r w:rsidR="00EC6EDC">
        <w:rPr>
          <w:rFonts w:asciiTheme="minorHAnsi" w:hAnsiTheme="minorHAnsi" w:cstheme="minorHAnsi"/>
        </w:rPr>
        <w:t xml:space="preserve"> where prognosis is predicted</w:t>
      </w:r>
      <w:r w:rsidR="00B231F9">
        <w:rPr>
          <w:rFonts w:asciiTheme="minorHAnsi" w:hAnsiTheme="minorHAnsi" w:cstheme="minorHAnsi"/>
        </w:rPr>
        <w:t xml:space="preserve"> at </w:t>
      </w:r>
      <w:r w:rsidRPr="00F852DD">
        <w:rPr>
          <w:rFonts w:asciiTheme="minorHAnsi" w:hAnsiTheme="minorHAnsi" w:cstheme="minorHAnsi"/>
        </w:rPr>
        <w:t xml:space="preserve">three, six, nine, </w:t>
      </w:r>
      <w:r w:rsidR="00B231F9">
        <w:rPr>
          <w:rFonts w:asciiTheme="minorHAnsi" w:hAnsiTheme="minorHAnsi" w:cstheme="minorHAnsi"/>
        </w:rPr>
        <w:t xml:space="preserve">and </w:t>
      </w:r>
      <w:r w:rsidR="00B231F9" w:rsidRPr="00F852DD">
        <w:rPr>
          <w:rFonts w:asciiTheme="minorHAnsi" w:hAnsiTheme="minorHAnsi" w:cstheme="minorHAnsi"/>
        </w:rPr>
        <w:t>twelve</w:t>
      </w:r>
      <w:r w:rsidR="00B231F9">
        <w:rPr>
          <w:rFonts w:asciiTheme="minorHAnsi" w:hAnsiTheme="minorHAnsi" w:cstheme="minorHAnsi"/>
        </w:rPr>
        <w:t>-month</w:t>
      </w:r>
      <w:r w:rsidRPr="00F852DD">
        <w:rPr>
          <w:rFonts w:asciiTheme="minorHAnsi" w:hAnsiTheme="minorHAnsi" w:cstheme="minorHAnsi"/>
        </w:rPr>
        <w:t xml:space="preserve"> </w:t>
      </w:r>
      <w:r w:rsidR="00EF007B">
        <w:rPr>
          <w:rFonts w:asciiTheme="minorHAnsi" w:hAnsiTheme="minorHAnsi" w:cstheme="minorHAnsi"/>
        </w:rPr>
        <w:t>mark</w:t>
      </w:r>
      <w:r w:rsidRPr="00F852DD">
        <w:rPr>
          <w:rFonts w:asciiTheme="minorHAnsi" w:hAnsiTheme="minorHAnsi" w:cstheme="minorHAnsi"/>
        </w:rPr>
        <w:t xml:space="preserve">s. </w:t>
      </w:r>
      <w:r w:rsidR="00EF007B">
        <w:rPr>
          <w:rFonts w:asciiTheme="minorHAnsi" w:hAnsiTheme="minorHAnsi" w:cstheme="minorHAnsi"/>
        </w:rPr>
        <w:t>P</w:t>
      </w:r>
      <w:r w:rsidR="00B231F9">
        <w:rPr>
          <w:rFonts w:asciiTheme="minorHAnsi" w:hAnsiTheme="minorHAnsi" w:cstheme="minorHAnsi"/>
        </w:rPr>
        <w:t>atients</w:t>
      </w:r>
      <w:r w:rsidR="00EF007B">
        <w:rPr>
          <w:rFonts w:asciiTheme="minorHAnsi" w:hAnsiTheme="minorHAnsi" w:cstheme="minorHAnsi"/>
        </w:rPr>
        <w:t xml:space="preserve"> are prioritized </w:t>
      </w:r>
      <w:r w:rsidR="00F85950">
        <w:rPr>
          <w:rFonts w:asciiTheme="minorHAnsi" w:hAnsiTheme="minorHAnsi" w:cstheme="minorHAnsi"/>
        </w:rPr>
        <w:t xml:space="preserve">by </w:t>
      </w:r>
      <w:r w:rsidR="00B231F9">
        <w:rPr>
          <w:rFonts w:asciiTheme="minorHAnsi" w:hAnsiTheme="minorHAnsi" w:cstheme="minorHAnsi"/>
        </w:rPr>
        <w:t xml:space="preserve">need </w:t>
      </w:r>
      <w:r w:rsidRPr="00F852DD">
        <w:rPr>
          <w:rFonts w:asciiTheme="minorHAnsi" w:hAnsiTheme="minorHAnsi" w:cstheme="minorHAnsi"/>
        </w:rPr>
        <w:t xml:space="preserve">due to </w:t>
      </w:r>
      <w:r w:rsidR="00EC6EDC">
        <w:rPr>
          <w:rFonts w:asciiTheme="minorHAnsi" w:hAnsiTheme="minorHAnsi" w:cstheme="minorHAnsi"/>
        </w:rPr>
        <w:t>l</w:t>
      </w:r>
      <w:r w:rsidRPr="00F852DD">
        <w:rPr>
          <w:rFonts w:asciiTheme="minorHAnsi" w:hAnsiTheme="minorHAnsi" w:cstheme="minorHAnsi"/>
        </w:rPr>
        <w:t>ife-</w:t>
      </w:r>
      <w:r w:rsidR="00EC6EDC">
        <w:rPr>
          <w:rFonts w:asciiTheme="minorHAnsi" w:hAnsiTheme="minorHAnsi" w:cstheme="minorHAnsi"/>
        </w:rPr>
        <w:t>limiting</w:t>
      </w:r>
      <w:r w:rsidRPr="00F852DD">
        <w:rPr>
          <w:rFonts w:asciiTheme="minorHAnsi" w:hAnsiTheme="minorHAnsi" w:cstheme="minorHAnsi"/>
        </w:rPr>
        <w:t xml:space="preserve"> disease into referral queues</w:t>
      </w:r>
      <w:r w:rsidR="00B231F9">
        <w:rPr>
          <w:rFonts w:asciiTheme="minorHAnsi" w:hAnsiTheme="minorHAnsi" w:cstheme="minorHAnsi"/>
        </w:rPr>
        <w:t>,</w:t>
      </w:r>
      <w:r w:rsidRPr="00F852DD">
        <w:rPr>
          <w:rFonts w:asciiTheme="minorHAnsi" w:hAnsiTheme="minorHAnsi" w:cstheme="minorHAnsi"/>
        </w:rPr>
        <w:t xml:space="preserve"> ensur</w:t>
      </w:r>
      <w:r w:rsidR="00B231F9">
        <w:rPr>
          <w:rFonts w:asciiTheme="minorHAnsi" w:hAnsiTheme="minorHAnsi" w:cstheme="minorHAnsi"/>
        </w:rPr>
        <w:t>ing</w:t>
      </w:r>
      <w:r w:rsidRPr="00F852DD">
        <w:rPr>
          <w:rFonts w:asciiTheme="minorHAnsi" w:hAnsiTheme="minorHAnsi" w:cstheme="minorHAnsi"/>
        </w:rPr>
        <w:t xml:space="preserve"> patients are empowered with remedial and comfort measures</w:t>
      </w:r>
      <w:r w:rsidR="00811ED4">
        <w:rPr>
          <w:rFonts w:asciiTheme="minorHAnsi" w:hAnsiTheme="minorHAnsi" w:cstheme="minorHAnsi"/>
        </w:rPr>
        <w:t xml:space="preserve"> </w:t>
      </w:r>
      <w:r w:rsidRPr="00F852DD">
        <w:rPr>
          <w:rFonts w:asciiTheme="minorHAnsi" w:hAnsiTheme="minorHAnsi" w:cstheme="minorHAnsi"/>
        </w:rPr>
        <w:t>as they approach more significant symptom</w:t>
      </w:r>
      <w:r w:rsidR="00B231F9">
        <w:rPr>
          <w:rFonts w:asciiTheme="minorHAnsi" w:hAnsiTheme="minorHAnsi" w:cstheme="minorHAnsi"/>
        </w:rPr>
        <w:t>s</w:t>
      </w:r>
      <w:r w:rsidRPr="00F852DD">
        <w:rPr>
          <w:rFonts w:asciiTheme="minorHAnsi" w:hAnsiTheme="minorHAnsi" w:cstheme="minorHAnsi"/>
        </w:rPr>
        <w:t xml:space="preserve"> and </w:t>
      </w:r>
      <w:r w:rsidR="00B231F9">
        <w:rPr>
          <w:rFonts w:asciiTheme="minorHAnsi" w:hAnsiTheme="minorHAnsi" w:cstheme="minorHAnsi"/>
        </w:rPr>
        <w:t xml:space="preserve">higher </w:t>
      </w:r>
      <w:r w:rsidRPr="00F852DD">
        <w:rPr>
          <w:rFonts w:asciiTheme="minorHAnsi" w:hAnsiTheme="minorHAnsi" w:cstheme="minorHAnsi"/>
        </w:rPr>
        <w:t>disease burden</w:t>
      </w:r>
      <w:r w:rsidR="00B231F9">
        <w:rPr>
          <w:rFonts w:asciiTheme="minorHAnsi" w:hAnsiTheme="minorHAnsi" w:cstheme="minorHAnsi"/>
        </w:rPr>
        <w:t xml:space="preserve">. </w:t>
      </w:r>
      <w:r w:rsidRPr="00F852DD">
        <w:rPr>
          <w:rFonts w:asciiTheme="minorHAnsi" w:hAnsiTheme="minorHAnsi" w:cstheme="minorHAnsi"/>
        </w:rPr>
        <w:t xml:space="preserve">Sagus has been adopted nationally by providers, payers, patients, and families </w:t>
      </w:r>
      <w:r w:rsidR="00BE4E5C" w:rsidRPr="00F852DD">
        <w:rPr>
          <w:rFonts w:asciiTheme="minorHAnsi" w:hAnsiTheme="minorHAnsi" w:cstheme="minorHAnsi"/>
        </w:rPr>
        <w:t>to</w:t>
      </w:r>
      <w:r w:rsidR="00B231F9">
        <w:rPr>
          <w:rFonts w:asciiTheme="minorHAnsi" w:hAnsiTheme="minorHAnsi" w:cstheme="minorHAnsi"/>
        </w:rPr>
        <w:t xml:space="preserve"> provide</w:t>
      </w:r>
      <w:r w:rsidRPr="00F852DD">
        <w:rPr>
          <w:rFonts w:asciiTheme="minorHAnsi" w:hAnsiTheme="minorHAnsi" w:cstheme="minorHAnsi"/>
        </w:rPr>
        <w:t xml:space="preserve"> additional </w:t>
      </w:r>
      <w:r w:rsidR="00811ED4" w:rsidRPr="00F852DD">
        <w:rPr>
          <w:rFonts w:asciiTheme="minorHAnsi" w:hAnsiTheme="minorHAnsi" w:cstheme="minorHAnsi"/>
        </w:rPr>
        <w:t>visibility</w:t>
      </w:r>
      <w:r w:rsidRPr="00F852DD">
        <w:rPr>
          <w:rFonts w:asciiTheme="minorHAnsi" w:hAnsiTheme="minorHAnsi" w:cstheme="minorHAnsi"/>
        </w:rPr>
        <w:t xml:space="preserve"> </w:t>
      </w:r>
      <w:r w:rsidR="00B231F9">
        <w:rPr>
          <w:rFonts w:asciiTheme="minorHAnsi" w:hAnsiTheme="minorHAnsi" w:cstheme="minorHAnsi"/>
        </w:rPr>
        <w:t>and in turn,</w:t>
      </w:r>
      <w:r w:rsidRPr="00F852DD">
        <w:rPr>
          <w:rFonts w:asciiTheme="minorHAnsi" w:hAnsiTheme="minorHAnsi" w:cstheme="minorHAnsi"/>
        </w:rPr>
        <w:t xml:space="preserve"> the best possible care for </w:t>
      </w:r>
      <w:r w:rsidR="00B231F9">
        <w:rPr>
          <w:rFonts w:asciiTheme="minorHAnsi" w:hAnsiTheme="minorHAnsi" w:cstheme="minorHAnsi"/>
        </w:rPr>
        <w:t xml:space="preserve">healthcare’s most </w:t>
      </w:r>
      <w:r w:rsidRPr="00F852DD">
        <w:rPr>
          <w:rFonts w:asciiTheme="minorHAnsi" w:hAnsiTheme="minorHAnsi" w:cstheme="minorHAnsi"/>
        </w:rPr>
        <w:t xml:space="preserve">complex patients. </w:t>
      </w:r>
      <w:r w:rsidR="00F85950">
        <w:rPr>
          <w:rFonts w:asciiTheme="minorHAnsi" w:hAnsiTheme="minorHAnsi" w:cstheme="minorHAnsi"/>
        </w:rPr>
        <w:t xml:space="preserve">To learn more about Acclivity, or to download this white paper, please visit us at </w:t>
      </w:r>
      <w:hyperlink r:id="rId8" w:history="1">
        <w:r w:rsidR="00F85950" w:rsidRPr="0028571A">
          <w:rPr>
            <w:rStyle w:val="Hyperlink"/>
          </w:rPr>
          <w:t>www.acclivityhealth.com</w:t>
        </w:r>
      </w:hyperlink>
    </w:p>
    <w:p w14:paraId="54F63098" w14:textId="77777777" w:rsidR="007B0194" w:rsidRDefault="007B0194" w:rsidP="007B0194">
      <w:pPr>
        <w:shd w:val="clear" w:color="auto" w:fill="FFFFFF"/>
        <w:spacing w:after="255" w:line="240" w:lineRule="auto"/>
        <w:outlineLvl w:val="0"/>
        <w:rPr>
          <w:b/>
          <w:color w:val="4472C4" w:themeColor="accent1"/>
          <w:sz w:val="24"/>
          <w:szCs w:val="24"/>
          <w:u w:val="single"/>
        </w:rPr>
      </w:pPr>
      <w:r w:rsidRPr="00C1041B">
        <w:rPr>
          <w:b/>
          <w:color w:val="4472C4" w:themeColor="accent1"/>
          <w:sz w:val="24"/>
          <w:szCs w:val="24"/>
          <w:u w:val="single"/>
        </w:rPr>
        <w:t xml:space="preserve">About Acclivity </w:t>
      </w:r>
    </w:p>
    <w:p w14:paraId="1AE02646" w14:textId="67827807" w:rsidR="00EC1FDD" w:rsidRPr="006A369A" w:rsidRDefault="00EC1FDD" w:rsidP="007B0194">
      <w:pPr>
        <w:tabs>
          <w:tab w:val="left" w:pos="5244"/>
        </w:tabs>
        <w:rPr>
          <w:sz w:val="24"/>
          <w:szCs w:val="24"/>
        </w:rPr>
      </w:pPr>
      <w:r w:rsidRPr="00EC1FDD">
        <w:rPr>
          <w:sz w:val="24"/>
          <w:szCs w:val="24"/>
        </w:rPr>
        <w:lastRenderedPageBreak/>
        <w:t xml:space="preserve">Acclivity Health Solutions provides a platform to support patients, families, providers and health plans with care and dignity. </w:t>
      </w:r>
      <w:r w:rsidR="009F31D1">
        <w:rPr>
          <w:sz w:val="24"/>
          <w:szCs w:val="24"/>
        </w:rPr>
        <w:t xml:space="preserve"> Sagus </w:t>
      </w:r>
      <w:r w:rsidRPr="00EC1FDD">
        <w:rPr>
          <w:sz w:val="24"/>
          <w:szCs w:val="24"/>
        </w:rPr>
        <w:t>serve</w:t>
      </w:r>
      <w:r w:rsidR="009F31D1">
        <w:rPr>
          <w:sz w:val="24"/>
          <w:szCs w:val="24"/>
        </w:rPr>
        <w:t>s</w:t>
      </w:r>
      <w:r w:rsidRPr="00EC1FDD">
        <w:rPr>
          <w:sz w:val="24"/>
          <w:szCs w:val="24"/>
        </w:rPr>
        <w:t xml:space="preserve"> to provide a managed care approach </w:t>
      </w:r>
      <w:r w:rsidR="006A369A" w:rsidRPr="00EC1FDD">
        <w:rPr>
          <w:sz w:val="24"/>
          <w:szCs w:val="24"/>
        </w:rPr>
        <w:t>to the</w:t>
      </w:r>
      <w:r w:rsidRPr="00EC1FDD">
        <w:rPr>
          <w:sz w:val="24"/>
          <w:szCs w:val="24"/>
        </w:rPr>
        <w:t xml:space="preserve"> needs of each constituent across the full palliative journey. We improve efficiencies of the clinical staff across the entire workflow and enhance the outcomes of patients and proxies. To learn more, visit </w:t>
      </w:r>
      <w:bookmarkStart w:id="1" w:name="_Hlk520362563"/>
      <w:r w:rsidR="00CF3AEB">
        <w:rPr>
          <w:rStyle w:val="Hyperlink"/>
          <w:sz w:val="24"/>
          <w:szCs w:val="24"/>
        </w:rPr>
        <w:fldChar w:fldCharType="begin"/>
      </w:r>
      <w:r w:rsidR="00CF3AEB">
        <w:rPr>
          <w:rStyle w:val="Hyperlink"/>
          <w:sz w:val="24"/>
          <w:szCs w:val="24"/>
        </w:rPr>
        <w:instrText xml:space="preserve"> HYPERLINK "http://www.acclivityhealth.com" </w:instrText>
      </w:r>
      <w:r w:rsidR="00CF3AEB">
        <w:rPr>
          <w:rStyle w:val="Hyperlink"/>
          <w:sz w:val="24"/>
          <w:szCs w:val="24"/>
        </w:rPr>
        <w:fldChar w:fldCharType="separate"/>
      </w:r>
      <w:r w:rsidRPr="0028571A">
        <w:rPr>
          <w:rStyle w:val="Hyperlink"/>
          <w:sz w:val="24"/>
          <w:szCs w:val="24"/>
        </w:rPr>
        <w:t>www.acclivityhealth.com</w:t>
      </w:r>
      <w:r w:rsidR="00CF3AEB">
        <w:rPr>
          <w:rStyle w:val="Hyperlink"/>
          <w:sz w:val="24"/>
          <w:szCs w:val="24"/>
        </w:rPr>
        <w:fldChar w:fldCharType="end"/>
      </w:r>
      <w:bookmarkEnd w:id="1"/>
      <w:r w:rsidR="006A369A" w:rsidRPr="006A369A">
        <w:rPr>
          <w:rStyle w:val="Hyperlink"/>
          <w:color w:val="auto"/>
          <w:sz w:val="24"/>
          <w:szCs w:val="24"/>
          <w:u w:val="none"/>
        </w:rPr>
        <w:t xml:space="preserve">, or follow us on </w:t>
      </w:r>
      <w:hyperlink r:id="rId9" w:history="1">
        <w:r w:rsidR="006A369A" w:rsidRPr="006A369A">
          <w:rPr>
            <w:rStyle w:val="Hyperlink"/>
            <w:sz w:val="24"/>
            <w:szCs w:val="24"/>
          </w:rPr>
          <w:t>Twitter</w:t>
        </w:r>
      </w:hyperlink>
      <w:r w:rsidR="006A369A">
        <w:rPr>
          <w:rStyle w:val="Hyperlink"/>
          <w:color w:val="auto"/>
          <w:sz w:val="24"/>
          <w:szCs w:val="24"/>
          <w:u w:val="none"/>
        </w:rPr>
        <w:t xml:space="preserve">, </w:t>
      </w:r>
      <w:hyperlink r:id="rId10" w:history="1">
        <w:r w:rsidR="006A369A" w:rsidRPr="006A369A">
          <w:rPr>
            <w:rStyle w:val="Hyperlink"/>
            <w:sz w:val="24"/>
            <w:szCs w:val="24"/>
          </w:rPr>
          <w:t>Facebook</w:t>
        </w:r>
      </w:hyperlink>
      <w:r w:rsidR="006A369A">
        <w:rPr>
          <w:rStyle w:val="Hyperlink"/>
          <w:color w:val="auto"/>
          <w:sz w:val="24"/>
          <w:szCs w:val="24"/>
          <w:u w:val="none"/>
        </w:rPr>
        <w:t>, and</w:t>
      </w:r>
      <w:r w:rsidR="006A369A" w:rsidRPr="006A369A">
        <w:rPr>
          <w:rStyle w:val="Hyperlink"/>
          <w:color w:val="auto"/>
          <w:sz w:val="24"/>
          <w:szCs w:val="24"/>
          <w:u w:val="none"/>
        </w:rPr>
        <w:t xml:space="preserve"> </w:t>
      </w:r>
      <w:hyperlink r:id="rId11" w:history="1">
        <w:r w:rsidR="006A369A" w:rsidRPr="006A369A">
          <w:rPr>
            <w:rStyle w:val="Hyperlink"/>
            <w:sz w:val="24"/>
            <w:szCs w:val="24"/>
          </w:rPr>
          <w:t>LinkedIn</w:t>
        </w:r>
      </w:hyperlink>
      <w:r w:rsidR="006A369A" w:rsidRPr="006A369A">
        <w:rPr>
          <w:rStyle w:val="Hyperlink"/>
          <w:color w:val="auto"/>
          <w:sz w:val="24"/>
          <w:szCs w:val="24"/>
          <w:u w:val="none"/>
        </w:rPr>
        <w:t xml:space="preserve">. </w:t>
      </w:r>
    </w:p>
    <w:p w14:paraId="39806A15" w14:textId="77777777" w:rsidR="00EC1FDD" w:rsidRPr="00C82A13" w:rsidRDefault="00EC1FDD" w:rsidP="007B0194">
      <w:pPr>
        <w:tabs>
          <w:tab w:val="left" w:pos="5244"/>
        </w:tabs>
        <w:rPr>
          <w:sz w:val="24"/>
          <w:szCs w:val="24"/>
        </w:rPr>
      </w:pPr>
    </w:p>
    <w:p w14:paraId="48F81AEA" w14:textId="71908CCB" w:rsidR="00531DA1" w:rsidRDefault="007508F0" w:rsidP="006828D1">
      <w:pPr>
        <w:jc w:val="center"/>
      </w:pPr>
      <w:r>
        <w:t>###</w:t>
      </w:r>
    </w:p>
    <w:sectPr w:rsidR="00531DA1" w:rsidSect="00BE2365">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CA13D" w14:textId="77777777" w:rsidR="00875D37" w:rsidRDefault="00875D37">
      <w:pPr>
        <w:spacing w:after="0" w:line="240" w:lineRule="auto"/>
      </w:pPr>
      <w:r>
        <w:separator/>
      </w:r>
    </w:p>
  </w:endnote>
  <w:endnote w:type="continuationSeparator" w:id="0">
    <w:p w14:paraId="0CE5A609" w14:textId="77777777" w:rsidR="00875D37" w:rsidRDefault="0087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97EEA" w14:textId="77777777" w:rsidR="00875D37" w:rsidRDefault="00875D37">
      <w:pPr>
        <w:spacing w:after="0" w:line="240" w:lineRule="auto"/>
      </w:pPr>
      <w:r>
        <w:separator/>
      </w:r>
    </w:p>
  </w:footnote>
  <w:footnote w:type="continuationSeparator" w:id="0">
    <w:p w14:paraId="042BD7B1" w14:textId="77777777" w:rsidR="00875D37" w:rsidRDefault="00875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0616A" w14:textId="77777777" w:rsidR="00BE2365" w:rsidRDefault="00EC1FDD">
    <w:pPr>
      <w:pStyle w:val="Header"/>
    </w:pPr>
    <w:r>
      <w:rPr>
        <w:noProof/>
      </w:rPr>
      <w:drawing>
        <wp:anchor distT="0" distB="0" distL="114300" distR="114300" simplePos="0" relativeHeight="251659264" behindDoc="0" locked="0" layoutInCell="1" allowOverlap="1" wp14:anchorId="6D8AD5E8" wp14:editId="023D08DD">
          <wp:simplePos x="0" y="0"/>
          <wp:positionH relativeFrom="margin">
            <wp:posOffset>1645920</wp:posOffset>
          </wp:positionH>
          <wp:positionV relativeFrom="margin">
            <wp:posOffset>-810260</wp:posOffset>
          </wp:positionV>
          <wp:extent cx="9610344" cy="466344"/>
          <wp:effectExtent l="0" t="0" r="0" b="0"/>
          <wp:wrapSquare wrapText="bothSides"/>
          <wp:docPr id="4" name="Picture 4" descr="https://docs.google.com/drawings/d/sVdRn29n5meqvwN02eUDUCw/image?w=1009&amp;h=49&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VdRn29n5meqvwN02eUDUCw/image?w=1009&amp;h=49&amp;rev=1&amp;a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0344" cy="4663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A89C931" wp14:editId="12F864E0">
          <wp:simplePos x="0" y="0"/>
          <wp:positionH relativeFrom="margin">
            <wp:posOffset>-853440</wp:posOffset>
          </wp:positionH>
          <wp:positionV relativeFrom="margin">
            <wp:posOffset>-876300</wp:posOffset>
          </wp:positionV>
          <wp:extent cx="2179320" cy="571500"/>
          <wp:effectExtent l="0" t="0" r="0" b="0"/>
          <wp:wrapSquare wrapText="bothSides"/>
          <wp:docPr id="1" name="Picture 1" descr="https://lh4.googleusercontent.com/fk4U2ES8te_PjaZJ3cbrf8Zo_bkf7BKks1uCf9_AL6AFonom2XHYW1SXS3LMxmHVijGDHOeexBkA2CuLVNjSkaPg4gp9uHw_gYuPAfW1J-bQqjhdab1rpOljhKmtNbandKPf6H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fk4U2ES8te_PjaZJ3cbrf8Zo_bkf7BKks1uCf9_AL6AFonom2XHYW1SXS3LMxmHVijGDHOeexBkA2CuLVNjSkaPg4gp9uHw_gYuPAfW1J-bQqjhdab1rpOljhKmtNbandKPf6H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571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E4B90"/>
    <w:multiLevelType w:val="multilevel"/>
    <w:tmpl w:val="52B0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B6567"/>
    <w:multiLevelType w:val="hybridMultilevel"/>
    <w:tmpl w:val="D3BA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94"/>
    <w:rsid w:val="000233A1"/>
    <w:rsid w:val="00090A8A"/>
    <w:rsid w:val="000D2E1A"/>
    <w:rsid w:val="00130B6A"/>
    <w:rsid w:val="00132832"/>
    <w:rsid w:val="00174DBF"/>
    <w:rsid w:val="00184D77"/>
    <w:rsid w:val="00186B49"/>
    <w:rsid w:val="00187C77"/>
    <w:rsid w:val="001A68F4"/>
    <w:rsid w:val="001B6EFA"/>
    <w:rsid w:val="001C57B3"/>
    <w:rsid w:val="00221A18"/>
    <w:rsid w:val="002270C2"/>
    <w:rsid w:val="00282A19"/>
    <w:rsid w:val="002B6475"/>
    <w:rsid w:val="002B76A6"/>
    <w:rsid w:val="002C6A26"/>
    <w:rsid w:val="002D24A4"/>
    <w:rsid w:val="002E291A"/>
    <w:rsid w:val="002F26CB"/>
    <w:rsid w:val="00313802"/>
    <w:rsid w:val="00326A94"/>
    <w:rsid w:val="00343C6E"/>
    <w:rsid w:val="0037424F"/>
    <w:rsid w:val="00387C1C"/>
    <w:rsid w:val="003C2CF2"/>
    <w:rsid w:val="00483293"/>
    <w:rsid w:val="004A296E"/>
    <w:rsid w:val="00505AC5"/>
    <w:rsid w:val="005256AC"/>
    <w:rsid w:val="00531DA1"/>
    <w:rsid w:val="005C35CE"/>
    <w:rsid w:val="00616006"/>
    <w:rsid w:val="00645B51"/>
    <w:rsid w:val="006828D1"/>
    <w:rsid w:val="00690D93"/>
    <w:rsid w:val="006A369A"/>
    <w:rsid w:val="006C2294"/>
    <w:rsid w:val="006D1F23"/>
    <w:rsid w:val="006D3337"/>
    <w:rsid w:val="00711209"/>
    <w:rsid w:val="00715718"/>
    <w:rsid w:val="00720ACC"/>
    <w:rsid w:val="00733495"/>
    <w:rsid w:val="00745B4E"/>
    <w:rsid w:val="007508F0"/>
    <w:rsid w:val="0077602A"/>
    <w:rsid w:val="0077634F"/>
    <w:rsid w:val="007908E6"/>
    <w:rsid w:val="007B0194"/>
    <w:rsid w:val="007E567D"/>
    <w:rsid w:val="007F28CF"/>
    <w:rsid w:val="00811ED4"/>
    <w:rsid w:val="008211AE"/>
    <w:rsid w:val="00860A8F"/>
    <w:rsid w:val="00875D37"/>
    <w:rsid w:val="00890E6D"/>
    <w:rsid w:val="008D4218"/>
    <w:rsid w:val="00926F92"/>
    <w:rsid w:val="00965CDE"/>
    <w:rsid w:val="009F31D1"/>
    <w:rsid w:val="00A060A1"/>
    <w:rsid w:val="00A10415"/>
    <w:rsid w:val="00A35C86"/>
    <w:rsid w:val="00AA540E"/>
    <w:rsid w:val="00AE5F56"/>
    <w:rsid w:val="00B231F9"/>
    <w:rsid w:val="00B339D0"/>
    <w:rsid w:val="00B759E8"/>
    <w:rsid w:val="00B76D0D"/>
    <w:rsid w:val="00BB733B"/>
    <w:rsid w:val="00BC5A98"/>
    <w:rsid w:val="00BE2365"/>
    <w:rsid w:val="00BE4E5C"/>
    <w:rsid w:val="00BF45DC"/>
    <w:rsid w:val="00CC3CF8"/>
    <w:rsid w:val="00CF3AEB"/>
    <w:rsid w:val="00D45865"/>
    <w:rsid w:val="00D73275"/>
    <w:rsid w:val="00D97E04"/>
    <w:rsid w:val="00DD33B6"/>
    <w:rsid w:val="00EB1668"/>
    <w:rsid w:val="00EC1FDD"/>
    <w:rsid w:val="00EC6EDC"/>
    <w:rsid w:val="00EE0DB5"/>
    <w:rsid w:val="00EE1089"/>
    <w:rsid w:val="00EE2935"/>
    <w:rsid w:val="00EE52E3"/>
    <w:rsid w:val="00EF007B"/>
    <w:rsid w:val="00F84E41"/>
    <w:rsid w:val="00F852DD"/>
    <w:rsid w:val="00F85950"/>
    <w:rsid w:val="00FE155B"/>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1EC7"/>
  <w15:chartTrackingRefBased/>
  <w15:docId w15:val="{51E8BB05-B78E-417F-94B6-C9018333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194"/>
  </w:style>
  <w:style w:type="paragraph" w:styleId="NormalWeb">
    <w:name w:val="Normal (Web)"/>
    <w:basedOn w:val="Normal"/>
    <w:uiPriority w:val="99"/>
    <w:unhideWhenUsed/>
    <w:rsid w:val="007B0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B0194"/>
  </w:style>
  <w:style w:type="character" w:styleId="Hyperlink">
    <w:name w:val="Hyperlink"/>
    <w:basedOn w:val="DefaultParagraphFont"/>
    <w:uiPriority w:val="99"/>
    <w:unhideWhenUsed/>
    <w:rsid w:val="007B0194"/>
    <w:rPr>
      <w:color w:val="0563C1" w:themeColor="hyperlink"/>
      <w:u w:val="single"/>
    </w:rPr>
  </w:style>
  <w:style w:type="character" w:styleId="UnresolvedMention">
    <w:name w:val="Unresolved Mention"/>
    <w:basedOn w:val="DefaultParagraphFont"/>
    <w:uiPriority w:val="99"/>
    <w:semiHidden/>
    <w:unhideWhenUsed/>
    <w:rsid w:val="00EC1FDD"/>
    <w:rPr>
      <w:color w:val="808080"/>
      <w:shd w:val="clear" w:color="auto" w:fill="E6E6E6"/>
    </w:rPr>
  </w:style>
  <w:style w:type="character" w:styleId="FollowedHyperlink">
    <w:name w:val="FollowedHyperlink"/>
    <w:basedOn w:val="DefaultParagraphFont"/>
    <w:uiPriority w:val="99"/>
    <w:semiHidden/>
    <w:unhideWhenUsed/>
    <w:rsid w:val="006A36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livityhealth.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ley.lyman@acclivityhealth.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jeremy-powell-8b51183/" TargetMode="External"/><Relationship Id="rId5" Type="http://schemas.openxmlformats.org/officeDocument/2006/relationships/footnotes" Target="footnotes.xml"/><Relationship Id="rId10" Type="http://schemas.openxmlformats.org/officeDocument/2006/relationships/hyperlink" Target="https://www.facebook.com/acclivityhealth/" TargetMode="External"/><Relationship Id="rId4" Type="http://schemas.openxmlformats.org/officeDocument/2006/relationships/webSettings" Target="webSettings.xml"/><Relationship Id="rId9" Type="http://schemas.openxmlformats.org/officeDocument/2006/relationships/hyperlink" Target="https://twitter.com/AcclivityHeal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Lyman</dc:creator>
  <cp:keywords/>
  <dc:description/>
  <cp:lastModifiedBy>Haley Lyman</cp:lastModifiedBy>
  <cp:revision>2</cp:revision>
  <dcterms:created xsi:type="dcterms:W3CDTF">2018-07-26T14:08:00Z</dcterms:created>
  <dcterms:modified xsi:type="dcterms:W3CDTF">2018-07-26T14:08:00Z</dcterms:modified>
</cp:coreProperties>
</file>