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E54" w:rsidRDefault="00581E54" w:rsidP="002D5934">
      <w:pPr>
        <w:spacing w:line="240" w:lineRule="auto"/>
        <w:jc w:val="center"/>
        <w:rPr>
          <w:rFonts w:ascii="Arial" w:hAnsi="Arial" w:cs="Arial"/>
          <w:caps/>
        </w:rPr>
      </w:pPr>
    </w:p>
    <w:p w:rsidR="00784596" w:rsidRDefault="002055C5" w:rsidP="002D5934">
      <w:pPr>
        <w:spacing w:line="240" w:lineRule="auto"/>
        <w:jc w:val="center"/>
        <w:rPr>
          <w:rFonts w:ascii="Arial" w:hAnsi="Arial" w:cs="Arial"/>
          <w:caps/>
        </w:rPr>
      </w:pPr>
      <w:r w:rsidRPr="00F44B16">
        <w:rPr>
          <w:rFonts w:ascii="Arial" w:hAnsi="Arial" w:cs="Arial"/>
          <w:caps/>
        </w:rPr>
        <w:t>Newterra</w:t>
      </w:r>
      <w:r w:rsidRPr="00F44B16">
        <w:rPr>
          <w:rFonts w:ascii="Arial" w:hAnsi="Arial" w:cs="Arial"/>
          <w:caps/>
          <w:vertAlign w:val="superscript"/>
        </w:rPr>
        <w:t>®</w:t>
      </w:r>
      <w:r>
        <w:rPr>
          <w:rFonts w:ascii="Arial" w:hAnsi="Arial" w:cs="Arial"/>
          <w:caps/>
          <w:vertAlign w:val="superscript"/>
        </w:rPr>
        <w:t xml:space="preserve"> </w:t>
      </w:r>
      <w:r>
        <w:rPr>
          <w:rFonts w:ascii="Arial" w:hAnsi="Arial" w:cs="Arial"/>
          <w:caps/>
        </w:rPr>
        <w:t>ANNOUNC</w:t>
      </w:r>
      <w:r w:rsidR="009E3DFA">
        <w:rPr>
          <w:rFonts w:ascii="Arial" w:hAnsi="Arial" w:cs="Arial"/>
          <w:caps/>
        </w:rPr>
        <w:t>ES DISTRIBUTION OF vACUFLOW</w:t>
      </w:r>
      <w:r>
        <w:rPr>
          <w:rFonts w:ascii="Arial" w:hAnsi="Arial" w:cs="Arial"/>
          <w:caps/>
        </w:rPr>
        <w:t xml:space="preserve"> IN </w:t>
      </w:r>
      <w:r w:rsidR="0032370D">
        <w:rPr>
          <w:rFonts w:ascii="Arial" w:hAnsi="Arial" w:cs="Arial"/>
          <w:caps/>
        </w:rPr>
        <w:t>the un</w:t>
      </w:r>
      <w:r>
        <w:rPr>
          <w:rFonts w:ascii="Arial" w:hAnsi="Arial" w:cs="Arial"/>
          <w:caps/>
        </w:rPr>
        <w:t>ITED STATES</w:t>
      </w:r>
      <w:r w:rsidR="0032370D">
        <w:rPr>
          <w:rFonts w:ascii="Arial" w:hAnsi="Arial" w:cs="Arial"/>
          <w:caps/>
        </w:rPr>
        <w:t>, canada and the caribbean</w:t>
      </w:r>
    </w:p>
    <w:p w:rsidR="002055C5" w:rsidRPr="00FA3E08" w:rsidRDefault="002055C5" w:rsidP="002D5934">
      <w:pPr>
        <w:spacing w:line="240" w:lineRule="auto"/>
        <w:jc w:val="center"/>
        <w:rPr>
          <w:rFonts w:ascii="Arial" w:hAnsi="Arial" w:cs="Arial"/>
        </w:rPr>
      </w:pPr>
    </w:p>
    <w:p w:rsidR="00BA58C1" w:rsidRPr="002D5934" w:rsidRDefault="002D5934" w:rsidP="002D5934">
      <w:pPr>
        <w:spacing w:line="240" w:lineRule="auto"/>
        <w:rPr>
          <w:rFonts w:ascii="Arial" w:hAnsi="Arial" w:cs="Arial"/>
        </w:rPr>
      </w:pPr>
      <w:bookmarkStart w:id="0" w:name="_GoBack"/>
      <w:r w:rsidRPr="002D5934">
        <w:rPr>
          <w:rFonts w:ascii="Arial" w:hAnsi="Arial" w:cs="Arial"/>
          <w:b/>
        </w:rPr>
        <w:t xml:space="preserve">(BROCKVILLE, ONTARIO, September 18) -- </w:t>
      </w:r>
      <w:r w:rsidR="00BA58C1" w:rsidRPr="002D5934">
        <w:rPr>
          <w:rFonts w:ascii="Arial" w:hAnsi="Arial" w:cs="Arial"/>
        </w:rPr>
        <w:t xml:space="preserve">Newterra is very excited to announce its </w:t>
      </w:r>
      <w:r w:rsidR="00D4230A" w:rsidRPr="002D5934">
        <w:rPr>
          <w:rFonts w:ascii="Arial" w:hAnsi="Arial" w:cs="Arial"/>
        </w:rPr>
        <w:t>association</w:t>
      </w:r>
      <w:r w:rsidR="00BA58C1" w:rsidRPr="002D5934">
        <w:rPr>
          <w:rFonts w:ascii="Arial" w:hAnsi="Arial" w:cs="Arial"/>
        </w:rPr>
        <w:t xml:space="preserve"> with QUA-VAC B.V. based in the Netherlands. This </w:t>
      </w:r>
      <w:r w:rsidR="00D4230A" w:rsidRPr="002D5934">
        <w:rPr>
          <w:rFonts w:ascii="Arial" w:hAnsi="Arial" w:cs="Arial"/>
        </w:rPr>
        <w:t>association</w:t>
      </w:r>
      <w:r w:rsidR="007F55B7" w:rsidRPr="002D5934">
        <w:rPr>
          <w:rFonts w:ascii="Arial" w:hAnsi="Arial" w:cs="Arial"/>
        </w:rPr>
        <w:t xml:space="preserve"> establishes N</w:t>
      </w:r>
      <w:r w:rsidR="00BA58C1" w:rsidRPr="002D5934">
        <w:rPr>
          <w:rFonts w:ascii="Arial" w:hAnsi="Arial" w:cs="Arial"/>
        </w:rPr>
        <w:t xml:space="preserve">ewterra as the exclusive distributor </w:t>
      </w:r>
      <w:r w:rsidR="00BD17D7" w:rsidRPr="002D5934">
        <w:rPr>
          <w:rFonts w:ascii="Arial" w:hAnsi="Arial" w:cs="Arial"/>
        </w:rPr>
        <w:t>of the</w:t>
      </w:r>
      <w:r w:rsidR="007F55B7" w:rsidRPr="002D5934">
        <w:rPr>
          <w:rFonts w:ascii="Arial" w:hAnsi="Arial" w:cs="Arial"/>
        </w:rPr>
        <w:t xml:space="preserve"> Vacuf</w:t>
      </w:r>
      <w:r w:rsidR="00BA58C1" w:rsidRPr="002D5934">
        <w:rPr>
          <w:rFonts w:ascii="Arial" w:hAnsi="Arial" w:cs="Arial"/>
        </w:rPr>
        <w:t>low product</w:t>
      </w:r>
      <w:r w:rsidR="00BD17D7" w:rsidRPr="002D5934">
        <w:rPr>
          <w:rFonts w:ascii="Arial" w:hAnsi="Arial" w:cs="Arial"/>
        </w:rPr>
        <w:t xml:space="preserve"> line</w:t>
      </w:r>
      <w:r w:rsidR="00BA58C1" w:rsidRPr="002D5934">
        <w:rPr>
          <w:rFonts w:ascii="Arial" w:hAnsi="Arial" w:cs="Arial"/>
        </w:rPr>
        <w:t xml:space="preserve"> in the United States, Canada</w:t>
      </w:r>
      <w:r w:rsidR="00CF3164">
        <w:rPr>
          <w:rFonts w:ascii="Arial" w:hAnsi="Arial" w:cs="Arial"/>
        </w:rPr>
        <w:t>,</w:t>
      </w:r>
      <w:r w:rsidR="00BA58C1" w:rsidRPr="002D5934">
        <w:rPr>
          <w:rFonts w:ascii="Arial" w:hAnsi="Arial" w:cs="Arial"/>
        </w:rPr>
        <w:t xml:space="preserve"> </w:t>
      </w:r>
      <w:r w:rsidR="00BA58C1" w:rsidRPr="00CF3164">
        <w:rPr>
          <w:rFonts w:ascii="Arial" w:hAnsi="Arial" w:cs="Arial"/>
          <w:noProof/>
        </w:rPr>
        <w:t>and</w:t>
      </w:r>
      <w:r w:rsidR="007A220D">
        <w:rPr>
          <w:rFonts w:ascii="Arial" w:hAnsi="Arial" w:cs="Arial"/>
        </w:rPr>
        <w:t xml:space="preserve"> the Caribbean.</w:t>
      </w:r>
    </w:p>
    <w:p w:rsidR="00BA58C1" w:rsidRPr="002D5934" w:rsidRDefault="005A4E02" w:rsidP="002D5934">
      <w:pPr>
        <w:spacing w:line="240" w:lineRule="auto"/>
        <w:rPr>
          <w:rFonts w:ascii="Arial" w:hAnsi="Arial" w:cs="Arial"/>
        </w:rPr>
      </w:pPr>
      <w:r w:rsidRPr="002D5934">
        <w:rPr>
          <w:rFonts w:ascii="Arial" w:hAnsi="Arial" w:cs="Arial"/>
        </w:rPr>
        <w:t>The</w:t>
      </w:r>
      <w:r w:rsidR="00942DDA" w:rsidRPr="002D5934">
        <w:rPr>
          <w:rFonts w:ascii="Arial" w:hAnsi="Arial" w:cs="Arial"/>
        </w:rPr>
        <w:t xml:space="preserve"> ability</w:t>
      </w:r>
      <w:r w:rsidR="00BA58C1" w:rsidRPr="002D5934">
        <w:rPr>
          <w:rFonts w:ascii="Arial" w:hAnsi="Arial" w:cs="Arial"/>
        </w:rPr>
        <w:t xml:space="preserve"> to offer collection systems</w:t>
      </w:r>
      <w:r w:rsidR="00817AD3">
        <w:rPr>
          <w:rFonts w:ascii="Arial" w:hAnsi="Arial" w:cs="Arial"/>
        </w:rPr>
        <w:t>,</w:t>
      </w:r>
      <w:r w:rsidR="00BA58C1" w:rsidRPr="002D5934">
        <w:rPr>
          <w:rFonts w:ascii="Arial" w:hAnsi="Arial" w:cs="Arial"/>
        </w:rPr>
        <w:t xml:space="preserve"> along with </w:t>
      </w:r>
      <w:r w:rsidR="008D3DE1" w:rsidRPr="002D5934">
        <w:rPr>
          <w:rFonts w:ascii="Arial" w:hAnsi="Arial" w:cs="Arial"/>
        </w:rPr>
        <w:t xml:space="preserve">our </w:t>
      </w:r>
      <w:r w:rsidR="008A44A5" w:rsidRPr="002D5934">
        <w:rPr>
          <w:rFonts w:ascii="Arial" w:hAnsi="Arial" w:cs="Arial"/>
        </w:rPr>
        <w:t xml:space="preserve">modular </w:t>
      </w:r>
      <w:r w:rsidR="00BA58C1" w:rsidRPr="002D5934">
        <w:rPr>
          <w:rFonts w:ascii="Arial" w:hAnsi="Arial" w:cs="Arial"/>
        </w:rPr>
        <w:t xml:space="preserve">sewage treatment </w:t>
      </w:r>
      <w:r w:rsidRPr="002D5934">
        <w:rPr>
          <w:rFonts w:ascii="Arial" w:hAnsi="Arial" w:cs="Arial"/>
        </w:rPr>
        <w:t>facilities</w:t>
      </w:r>
      <w:r w:rsidR="00817AD3">
        <w:rPr>
          <w:rFonts w:ascii="Arial" w:hAnsi="Arial" w:cs="Arial"/>
        </w:rPr>
        <w:t>,</w:t>
      </w:r>
      <w:r w:rsidR="00BA58C1" w:rsidRPr="002D5934">
        <w:rPr>
          <w:rFonts w:ascii="Arial" w:hAnsi="Arial" w:cs="Arial"/>
        </w:rPr>
        <w:t xml:space="preserve"> gives </w:t>
      </w:r>
      <w:r w:rsidR="007F55B7" w:rsidRPr="002D5934">
        <w:rPr>
          <w:rFonts w:ascii="Arial" w:hAnsi="Arial" w:cs="Arial"/>
        </w:rPr>
        <w:t>N</w:t>
      </w:r>
      <w:r w:rsidR="00942DDA" w:rsidRPr="002D5934">
        <w:rPr>
          <w:rFonts w:ascii="Arial" w:hAnsi="Arial" w:cs="Arial"/>
        </w:rPr>
        <w:t xml:space="preserve">ewterra’s </w:t>
      </w:r>
      <w:r w:rsidR="00BA58C1" w:rsidRPr="002D5934">
        <w:rPr>
          <w:rFonts w:ascii="Arial" w:hAnsi="Arial" w:cs="Arial"/>
        </w:rPr>
        <w:t>customer</w:t>
      </w:r>
      <w:r w:rsidR="00942DDA" w:rsidRPr="002D5934">
        <w:rPr>
          <w:rFonts w:ascii="Arial" w:hAnsi="Arial" w:cs="Arial"/>
        </w:rPr>
        <w:t>s</w:t>
      </w:r>
      <w:r w:rsidR="00BA58C1" w:rsidRPr="002D5934">
        <w:rPr>
          <w:rFonts w:ascii="Arial" w:hAnsi="Arial" w:cs="Arial"/>
        </w:rPr>
        <w:t xml:space="preserve"> a single point of responsibility. </w:t>
      </w:r>
      <w:r w:rsidR="00B44162" w:rsidRPr="002D5934">
        <w:rPr>
          <w:rFonts w:ascii="Arial" w:hAnsi="Arial" w:cs="Arial"/>
        </w:rPr>
        <w:t>With its extensive background in remediation of groun</w:t>
      </w:r>
      <w:r w:rsidR="007F55B7" w:rsidRPr="002D5934">
        <w:rPr>
          <w:rFonts w:ascii="Arial" w:hAnsi="Arial" w:cs="Arial"/>
        </w:rPr>
        <w:t>dwater and contaminated sites, N</w:t>
      </w:r>
      <w:r w:rsidR="00B44162" w:rsidRPr="002D5934">
        <w:rPr>
          <w:rFonts w:ascii="Arial" w:hAnsi="Arial" w:cs="Arial"/>
        </w:rPr>
        <w:t>ewterra natural</w:t>
      </w:r>
      <w:r w:rsidR="00817AD3">
        <w:rPr>
          <w:rFonts w:ascii="Arial" w:hAnsi="Arial" w:cs="Arial"/>
        </w:rPr>
        <w:t>ly decided on the most reliable and</w:t>
      </w:r>
      <w:r w:rsidR="00B44162" w:rsidRPr="002D5934">
        <w:rPr>
          <w:rFonts w:ascii="Arial" w:hAnsi="Arial" w:cs="Arial"/>
        </w:rPr>
        <w:t xml:space="preserve"> environmentally friendly technology available for sewage collection. </w:t>
      </w:r>
    </w:p>
    <w:p w:rsidR="005A4E02" w:rsidRPr="002D5934" w:rsidRDefault="00942DDA" w:rsidP="002D5934">
      <w:pPr>
        <w:spacing w:line="240" w:lineRule="auto"/>
        <w:rPr>
          <w:rFonts w:ascii="Arial" w:hAnsi="Arial" w:cs="Arial"/>
        </w:rPr>
      </w:pPr>
      <w:r w:rsidRPr="002D5934">
        <w:rPr>
          <w:rFonts w:ascii="Arial" w:hAnsi="Arial" w:cs="Arial"/>
        </w:rPr>
        <w:t xml:space="preserve">In addition to </w:t>
      </w:r>
      <w:r w:rsidR="005A4E02" w:rsidRPr="002D5934">
        <w:rPr>
          <w:rFonts w:ascii="Arial" w:hAnsi="Arial" w:cs="Arial"/>
        </w:rPr>
        <w:t xml:space="preserve">the </w:t>
      </w:r>
      <w:r w:rsidRPr="002D5934">
        <w:rPr>
          <w:rFonts w:ascii="Arial" w:hAnsi="Arial" w:cs="Arial"/>
        </w:rPr>
        <w:t xml:space="preserve">combined </w:t>
      </w:r>
      <w:r w:rsidR="007F55B7" w:rsidRPr="002D5934">
        <w:rPr>
          <w:rFonts w:ascii="Arial" w:hAnsi="Arial" w:cs="Arial"/>
        </w:rPr>
        <w:t>Newterra</w:t>
      </w:r>
      <w:r w:rsidRPr="002D5934">
        <w:rPr>
          <w:rFonts w:ascii="Arial" w:hAnsi="Arial" w:cs="Arial"/>
        </w:rPr>
        <w:t xml:space="preserve">/QUA-VAC systems, </w:t>
      </w:r>
      <w:r w:rsidR="007F55B7" w:rsidRPr="002D5934">
        <w:rPr>
          <w:rFonts w:ascii="Arial" w:hAnsi="Arial" w:cs="Arial"/>
        </w:rPr>
        <w:t>Newterra</w:t>
      </w:r>
      <w:r w:rsidRPr="002D5934">
        <w:rPr>
          <w:rFonts w:ascii="Arial" w:hAnsi="Arial" w:cs="Arial"/>
        </w:rPr>
        <w:t xml:space="preserve"> will offer Vacuflow</w:t>
      </w:r>
      <w:r w:rsidR="008A44A5" w:rsidRPr="002D5934">
        <w:rPr>
          <w:rFonts w:ascii="Arial" w:hAnsi="Arial" w:cs="Arial"/>
        </w:rPr>
        <w:t xml:space="preserve"> </w:t>
      </w:r>
      <w:r w:rsidRPr="002D5934">
        <w:rPr>
          <w:rFonts w:ascii="Arial" w:hAnsi="Arial" w:cs="Arial"/>
        </w:rPr>
        <w:t>systems on a standalone basis and as</w:t>
      </w:r>
      <w:r w:rsidR="00CF584C">
        <w:rPr>
          <w:rFonts w:ascii="Arial" w:hAnsi="Arial" w:cs="Arial"/>
        </w:rPr>
        <w:t xml:space="preserve"> a</w:t>
      </w:r>
      <w:r w:rsidRPr="002D5934">
        <w:rPr>
          <w:rFonts w:ascii="Arial" w:hAnsi="Arial" w:cs="Arial"/>
        </w:rPr>
        <w:t xml:space="preserve"> retrofit to </w:t>
      </w:r>
      <w:r w:rsidR="005873B1" w:rsidRPr="002D5934">
        <w:rPr>
          <w:rFonts w:ascii="Arial" w:hAnsi="Arial" w:cs="Arial"/>
        </w:rPr>
        <w:t>other supplier</w:t>
      </w:r>
      <w:r w:rsidR="007E57D1">
        <w:rPr>
          <w:rFonts w:ascii="Arial" w:hAnsi="Arial" w:cs="Arial"/>
        </w:rPr>
        <w:t>’</w:t>
      </w:r>
      <w:r w:rsidR="005873B1" w:rsidRPr="002D5934">
        <w:rPr>
          <w:rFonts w:ascii="Arial" w:hAnsi="Arial" w:cs="Arial"/>
        </w:rPr>
        <w:t>s e</w:t>
      </w:r>
      <w:r w:rsidRPr="002D5934">
        <w:rPr>
          <w:rFonts w:ascii="Arial" w:hAnsi="Arial" w:cs="Arial"/>
        </w:rPr>
        <w:t>xisting vacuum sew</w:t>
      </w:r>
      <w:r w:rsidR="005A4E02" w:rsidRPr="002D5934">
        <w:rPr>
          <w:rFonts w:ascii="Arial" w:hAnsi="Arial" w:cs="Arial"/>
        </w:rPr>
        <w:t>age</w:t>
      </w:r>
      <w:r w:rsidRPr="002D5934">
        <w:rPr>
          <w:rFonts w:ascii="Arial" w:hAnsi="Arial" w:cs="Arial"/>
        </w:rPr>
        <w:t xml:space="preserve"> </w:t>
      </w:r>
      <w:r w:rsidR="008A44A5" w:rsidRPr="002D5934">
        <w:rPr>
          <w:rFonts w:ascii="Arial" w:hAnsi="Arial" w:cs="Arial"/>
        </w:rPr>
        <w:t>equipment</w:t>
      </w:r>
      <w:r w:rsidR="00CF584C">
        <w:rPr>
          <w:rFonts w:ascii="Arial" w:hAnsi="Arial" w:cs="Arial"/>
        </w:rPr>
        <w:t xml:space="preserve">. This will </w:t>
      </w:r>
      <w:r w:rsidR="008A44A5" w:rsidRPr="002D5934">
        <w:rPr>
          <w:rFonts w:ascii="Arial" w:hAnsi="Arial" w:cs="Arial"/>
        </w:rPr>
        <w:t xml:space="preserve">directly </w:t>
      </w:r>
      <w:r w:rsidR="00CF584C">
        <w:rPr>
          <w:rFonts w:ascii="Arial" w:hAnsi="Arial" w:cs="Arial"/>
        </w:rPr>
        <w:t>replace</w:t>
      </w:r>
      <w:r w:rsidRPr="002D5934">
        <w:rPr>
          <w:rFonts w:ascii="Arial" w:hAnsi="Arial" w:cs="Arial"/>
        </w:rPr>
        <w:t xml:space="preserve"> </w:t>
      </w:r>
      <w:r w:rsidR="007E57D1">
        <w:rPr>
          <w:rFonts w:ascii="Arial" w:hAnsi="Arial" w:cs="Arial"/>
        </w:rPr>
        <w:t>existing systems</w:t>
      </w:r>
      <w:r w:rsidRPr="002D5934">
        <w:rPr>
          <w:rFonts w:ascii="Arial" w:hAnsi="Arial" w:cs="Arial"/>
        </w:rPr>
        <w:t xml:space="preserve"> with Vacuflow</w:t>
      </w:r>
      <w:r w:rsidR="008A44A5" w:rsidRPr="002D5934">
        <w:rPr>
          <w:rFonts w:ascii="Arial" w:hAnsi="Arial" w:cs="Arial"/>
        </w:rPr>
        <w:t xml:space="preserve"> systems</w:t>
      </w:r>
      <w:r w:rsidR="00817AD3">
        <w:rPr>
          <w:rFonts w:ascii="Arial" w:hAnsi="Arial" w:cs="Arial"/>
        </w:rPr>
        <w:t>,</w:t>
      </w:r>
      <w:r w:rsidR="008A44A5" w:rsidRPr="002D5934">
        <w:rPr>
          <w:rFonts w:ascii="Arial" w:hAnsi="Arial" w:cs="Arial"/>
        </w:rPr>
        <w:t xml:space="preserve"> which have many technical advantages over </w:t>
      </w:r>
      <w:r w:rsidR="005873B1" w:rsidRPr="002D5934">
        <w:rPr>
          <w:rFonts w:ascii="Arial" w:hAnsi="Arial" w:cs="Arial"/>
        </w:rPr>
        <w:t xml:space="preserve">competitive </w:t>
      </w:r>
      <w:r w:rsidR="008A44A5" w:rsidRPr="002D5934">
        <w:rPr>
          <w:rFonts w:ascii="Arial" w:hAnsi="Arial" w:cs="Arial"/>
        </w:rPr>
        <w:t>designs</w:t>
      </w:r>
      <w:r w:rsidRPr="002D5934">
        <w:rPr>
          <w:rFonts w:ascii="Arial" w:hAnsi="Arial" w:cs="Arial"/>
        </w:rPr>
        <w:t>.</w:t>
      </w:r>
      <w:r w:rsidR="008A44A5" w:rsidRPr="002D5934">
        <w:rPr>
          <w:rFonts w:ascii="Arial" w:hAnsi="Arial" w:cs="Arial"/>
        </w:rPr>
        <w:t xml:space="preserve"> </w:t>
      </w:r>
    </w:p>
    <w:p w:rsidR="00942DDA" w:rsidRPr="002D5934" w:rsidRDefault="00B44162" w:rsidP="002D5934">
      <w:pPr>
        <w:spacing w:line="240" w:lineRule="auto"/>
        <w:rPr>
          <w:rFonts w:ascii="Arial" w:hAnsi="Arial" w:cs="Arial"/>
        </w:rPr>
      </w:pPr>
      <w:r w:rsidRPr="002D5934">
        <w:rPr>
          <w:rFonts w:ascii="Arial" w:hAnsi="Arial" w:cs="Arial"/>
        </w:rPr>
        <w:t xml:space="preserve">Typical customers would include </w:t>
      </w:r>
      <w:r w:rsidR="00321218">
        <w:rPr>
          <w:rFonts w:ascii="Arial" w:hAnsi="Arial" w:cs="Arial"/>
        </w:rPr>
        <w:t xml:space="preserve">towns, villages, RV </w:t>
      </w:r>
      <w:r w:rsidR="00894D52">
        <w:rPr>
          <w:rFonts w:ascii="Arial" w:hAnsi="Arial" w:cs="Arial"/>
        </w:rPr>
        <w:t>and</w:t>
      </w:r>
      <w:r w:rsidR="005A4E02" w:rsidRPr="002D5934">
        <w:rPr>
          <w:rFonts w:ascii="Arial" w:hAnsi="Arial" w:cs="Arial"/>
        </w:rPr>
        <w:t xml:space="preserve"> camping facilities, septic replacement projects, condominium complexes, marinas, industries, islands</w:t>
      </w:r>
      <w:r w:rsidR="00CF3164">
        <w:rPr>
          <w:rFonts w:ascii="Arial" w:hAnsi="Arial" w:cs="Arial"/>
        </w:rPr>
        <w:t>,</w:t>
      </w:r>
      <w:r w:rsidR="005A4E02" w:rsidRPr="002D5934">
        <w:rPr>
          <w:rFonts w:ascii="Arial" w:hAnsi="Arial" w:cs="Arial"/>
        </w:rPr>
        <w:t xml:space="preserve"> </w:t>
      </w:r>
      <w:r w:rsidR="005A4E02" w:rsidRPr="00CF3164">
        <w:rPr>
          <w:rFonts w:ascii="Arial" w:hAnsi="Arial" w:cs="Arial"/>
          <w:noProof/>
        </w:rPr>
        <w:t>and</w:t>
      </w:r>
      <w:r w:rsidR="005A4E02" w:rsidRPr="002D5934">
        <w:rPr>
          <w:rFonts w:ascii="Arial" w:hAnsi="Arial" w:cs="Arial"/>
        </w:rPr>
        <w:t xml:space="preserve"> remote camps.</w:t>
      </w:r>
      <w:r w:rsidR="00A9014E" w:rsidRPr="002D5934">
        <w:rPr>
          <w:rFonts w:ascii="Arial" w:hAnsi="Arial" w:cs="Arial"/>
        </w:rPr>
        <w:t xml:space="preserve">  Newterra is looking forward to a long and prosperous relationship with the people at QUA-VAC.</w:t>
      </w:r>
    </w:p>
    <w:p w:rsidR="002D5934" w:rsidRDefault="007F55B7" w:rsidP="002D5934">
      <w:pPr>
        <w:spacing w:line="240" w:lineRule="auto"/>
        <w:rPr>
          <w:rFonts w:ascii="Arial" w:hAnsi="Arial" w:cs="Arial"/>
        </w:rPr>
      </w:pPr>
      <w:r w:rsidRPr="002D5934">
        <w:rPr>
          <w:rFonts w:ascii="Arial" w:hAnsi="Arial" w:cs="Arial"/>
        </w:rPr>
        <w:t>N</w:t>
      </w:r>
      <w:r w:rsidR="00B259B3" w:rsidRPr="002D5934">
        <w:rPr>
          <w:rFonts w:ascii="Arial" w:hAnsi="Arial" w:cs="Arial"/>
        </w:rPr>
        <w:t>ewterra</w:t>
      </w:r>
      <w:r w:rsidR="00A9014E" w:rsidRPr="002D5934">
        <w:rPr>
          <w:rFonts w:ascii="Arial" w:hAnsi="Arial" w:cs="Arial"/>
        </w:rPr>
        <w:t xml:space="preserve"> will be launching this </w:t>
      </w:r>
      <w:r w:rsidR="007A220D">
        <w:rPr>
          <w:rFonts w:ascii="Arial" w:hAnsi="Arial" w:cs="Arial"/>
        </w:rPr>
        <w:t xml:space="preserve">product </w:t>
      </w:r>
      <w:r w:rsidR="00A9014E" w:rsidRPr="002D5934">
        <w:rPr>
          <w:rFonts w:ascii="Arial" w:hAnsi="Arial" w:cs="Arial"/>
        </w:rPr>
        <w:t>relationship at WEFTEC 2</w:t>
      </w:r>
      <w:r w:rsidR="00846594" w:rsidRPr="002D5934">
        <w:rPr>
          <w:rFonts w:ascii="Arial" w:hAnsi="Arial" w:cs="Arial"/>
        </w:rPr>
        <w:t>018 in New Orleans, LA from</w:t>
      </w:r>
      <w:r w:rsidR="00A9014E" w:rsidRPr="002D5934">
        <w:rPr>
          <w:rFonts w:ascii="Arial" w:hAnsi="Arial" w:cs="Arial"/>
        </w:rPr>
        <w:t xml:space="preserve"> Oct 1</w:t>
      </w:r>
      <w:r w:rsidR="00846594" w:rsidRPr="002D5934">
        <w:rPr>
          <w:rFonts w:ascii="Arial" w:hAnsi="Arial" w:cs="Arial"/>
          <w:vertAlign w:val="superscript"/>
        </w:rPr>
        <w:t>st</w:t>
      </w:r>
      <w:r w:rsidR="00A9014E" w:rsidRPr="002D5934">
        <w:rPr>
          <w:rFonts w:ascii="Arial" w:hAnsi="Arial" w:cs="Arial"/>
        </w:rPr>
        <w:t xml:space="preserve"> </w:t>
      </w:r>
      <w:r w:rsidR="00846594" w:rsidRPr="002D5934">
        <w:rPr>
          <w:rFonts w:ascii="Arial" w:hAnsi="Arial" w:cs="Arial"/>
        </w:rPr>
        <w:t>to Oct</w:t>
      </w:r>
      <w:r w:rsidR="00A9014E" w:rsidRPr="002D5934">
        <w:rPr>
          <w:rFonts w:ascii="Arial" w:hAnsi="Arial" w:cs="Arial"/>
        </w:rPr>
        <w:t xml:space="preserve"> 3</w:t>
      </w:r>
      <w:r w:rsidR="00846594" w:rsidRPr="002D5934">
        <w:rPr>
          <w:rFonts w:ascii="Arial" w:hAnsi="Arial" w:cs="Arial"/>
          <w:vertAlign w:val="superscript"/>
        </w:rPr>
        <w:t>rd</w:t>
      </w:r>
      <w:r w:rsidR="007652F2">
        <w:rPr>
          <w:rFonts w:ascii="Arial" w:hAnsi="Arial" w:cs="Arial"/>
        </w:rPr>
        <w:t>,</w:t>
      </w:r>
      <w:r w:rsidR="00846594" w:rsidRPr="002D5934">
        <w:rPr>
          <w:rFonts w:ascii="Arial" w:hAnsi="Arial" w:cs="Arial"/>
        </w:rPr>
        <w:t xml:space="preserve"> 2018</w:t>
      </w:r>
      <w:r w:rsidR="00A9014E" w:rsidRPr="002D5934">
        <w:rPr>
          <w:rFonts w:ascii="Arial" w:hAnsi="Arial" w:cs="Arial"/>
        </w:rPr>
        <w:t xml:space="preserve">.  </w:t>
      </w:r>
      <w:r w:rsidR="00A9014E" w:rsidRPr="00CF3164">
        <w:rPr>
          <w:rFonts w:ascii="Arial" w:hAnsi="Arial" w:cs="Arial"/>
          <w:noProof/>
        </w:rPr>
        <w:t>WEFTEC</w:t>
      </w:r>
      <w:r w:rsidR="0091762A">
        <w:rPr>
          <w:rFonts w:ascii="Arial" w:hAnsi="Arial" w:cs="Arial"/>
          <w:noProof/>
        </w:rPr>
        <w:t xml:space="preserve"> is</w:t>
      </w:r>
      <w:r w:rsidR="00A9014E" w:rsidRPr="002D5934">
        <w:rPr>
          <w:rFonts w:ascii="Arial" w:hAnsi="Arial" w:cs="Arial"/>
        </w:rPr>
        <w:t xml:space="preserve"> brought to you by th</w:t>
      </w:r>
      <w:r w:rsidR="00846594" w:rsidRPr="002D5934">
        <w:rPr>
          <w:rFonts w:ascii="Arial" w:hAnsi="Arial" w:cs="Arial"/>
        </w:rPr>
        <w:t>e Water Environment Federation</w:t>
      </w:r>
      <w:r w:rsidR="00C228B2">
        <w:rPr>
          <w:rFonts w:ascii="Arial" w:hAnsi="Arial" w:cs="Arial"/>
        </w:rPr>
        <w:t xml:space="preserve"> </w:t>
      </w:r>
      <w:r w:rsidR="007A220D">
        <w:rPr>
          <w:rFonts w:ascii="Arial" w:hAnsi="Arial" w:cs="Arial"/>
        </w:rPr>
        <w:t>and</w:t>
      </w:r>
      <w:r w:rsidR="00A9014E" w:rsidRPr="002D5934">
        <w:rPr>
          <w:rFonts w:ascii="Arial" w:hAnsi="Arial" w:cs="Arial"/>
        </w:rPr>
        <w:t xml:space="preserve"> is recognized as the world’s largest annual water quality technical conference </w:t>
      </w:r>
      <w:r w:rsidR="00894D52">
        <w:rPr>
          <w:rFonts w:ascii="Arial" w:hAnsi="Arial" w:cs="Arial"/>
        </w:rPr>
        <w:t>and</w:t>
      </w:r>
      <w:r w:rsidR="00A9014E" w:rsidRPr="002D5934">
        <w:rPr>
          <w:rFonts w:ascii="Arial" w:hAnsi="Arial" w:cs="Arial"/>
        </w:rPr>
        <w:t xml:space="preserve"> exhibition, providing extensive educational opportunities and unparalleled access to the field’s most cutting-edge technologies and services.</w:t>
      </w:r>
      <w:r w:rsidR="00FF59E4" w:rsidRPr="002D5934">
        <w:rPr>
          <w:rFonts w:ascii="Arial" w:hAnsi="Arial" w:cs="Arial"/>
        </w:rPr>
        <w:t xml:space="preserve">  Stop by Newterra’s </w:t>
      </w:r>
      <w:r w:rsidR="00FF59E4" w:rsidRPr="00B51827">
        <w:rPr>
          <w:rFonts w:ascii="Arial" w:hAnsi="Arial" w:cs="Arial"/>
          <w:b/>
        </w:rPr>
        <w:t>booth #3832</w:t>
      </w:r>
      <w:r w:rsidR="00FF59E4" w:rsidRPr="002D5934">
        <w:rPr>
          <w:rFonts w:ascii="Arial" w:hAnsi="Arial" w:cs="Arial"/>
        </w:rPr>
        <w:t xml:space="preserve"> to </w:t>
      </w:r>
      <w:r w:rsidR="002D5934">
        <w:rPr>
          <w:rFonts w:ascii="Arial" w:hAnsi="Arial" w:cs="Arial"/>
        </w:rPr>
        <w:t>see the QUA-VAC Vacuflow system.</w:t>
      </w:r>
    </w:p>
    <w:p w:rsidR="002D5934" w:rsidRDefault="002D5934" w:rsidP="002D5934">
      <w:pPr>
        <w:spacing w:after="0" w:line="240" w:lineRule="auto"/>
        <w:rPr>
          <w:rFonts w:ascii="Arial" w:hAnsi="Arial" w:cs="Arial"/>
        </w:rPr>
      </w:pPr>
      <w:r>
        <w:rPr>
          <w:rFonts w:ascii="Arial" w:hAnsi="Arial" w:cs="Arial"/>
        </w:rPr>
        <w:t>For more information, contact:</w:t>
      </w:r>
    </w:p>
    <w:p w:rsidR="002D5934" w:rsidRDefault="002D5934" w:rsidP="002D5934">
      <w:pPr>
        <w:spacing w:after="0" w:line="240" w:lineRule="auto"/>
        <w:rPr>
          <w:rFonts w:ascii="Arial" w:hAnsi="Arial" w:cs="Arial"/>
        </w:rPr>
      </w:pPr>
    </w:p>
    <w:p w:rsidR="002D5934" w:rsidRDefault="002D5934" w:rsidP="002D5934">
      <w:pPr>
        <w:spacing w:after="0" w:line="240" w:lineRule="auto"/>
        <w:rPr>
          <w:rFonts w:ascii="Arial" w:hAnsi="Arial" w:cs="Arial"/>
        </w:rPr>
      </w:pPr>
      <w:r>
        <w:rPr>
          <w:rFonts w:ascii="Arial" w:hAnsi="Arial" w:cs="Arial"/>
        </w:rPr>
        <w:t>Joe Witlox</w:t>
      </w:r>
    </w:p>
    <w:p w:rsidR="002D5934" w:rsidRDefault="002D5934" w:rsidP="002D5934">
      <w:pPr>
        <w:spacing w:after="0" w:line="240" w:lineRule="auto"/>
        <w:rPr>
          <w:rFonts w:ascii="Arial" w:hAnsi="Arial" w:cs="Arial"/>
        </w:rPr>
      </w:pPr>
      <w:r>
        <w:rPr>
          <w:rFonts w:ascii="Arial" w:hAnsi="Arial" w:cs="Arial"/>
        </w:rPr>
        <w:t>Director Decentralized Water &amp; Wastewater Solutions</w:t>
      </w:r>
    </w:p>
    <w:p w:rsidR="002D5934" w:rsidRDefault="00EE51C3" w:rsidP="002D5934">
      <w:pPr>
        <w:spacing w:after="0" w:line="240" w:lineRule="auto"/>
        <w:rPr>
          <w:rFonts w:ascii="Arial" w:hAnsi="Arial" w:cs="Arial"/>
        </w:rPr>
      </w:pPr>
      <w:hyperlink r:id="rId6" w:history="1">
        <w:r w:rsidR="002D5934" w:rsidRPr="00975C7B">
          <w:rPr>
            <w:rStyle w:val="Hyperlink"/>
            <w:rFonts w:ascii="Arial" w:hAnsi="Arial" w:cs="Arial"/>
          </w:rPr>
          <w:t>jwitlox@newterra.com</w:t>
        </w:r>
      </w:hyperlink>
    </w:p>
    <w:p w:rsidR="002D5934" w:rsidRPr="00F44B16" w:rsidRDefault="002D5934" w:rsidP="002D5934">
      <w:pPr>
        <w:spacing w:after="0" w:line="240" w:lineRule="auto"/>
        <w:jc w:val="both"/>
        <w:rPr>
          <w:rFonts w:ascii="Arial" w:hAnsi="Arial" w:cs="Arial"/>
        </w:rPr>
      </w:pPr>
      <w:r w:rsidRPr="00F44B16">
        <w:rPr>
          <w:rFonts w:ascii="Arial" w:hAnsi="Arial" w:cs="Arial"/>
        </w:rPr>
        <w:t>1291 California Avenue | PO Box 1517</w:t>
      </w:r>
    </w:p>
    <w:p w:rsidR="002D5934" w:rsidRDefault="002D5934" w:rsidP="002D5934">
      <w:pPr>
        <w:spacing w:after="0" w:line="240" w:lineRule="auto"/>
        <w:jc w:val="both"/>
        <w:rPr>
          <w:rFonts w:ascii="Arial" w:hAnsi="Arial" w:cs="Arial"/>
        </w:rPr>
      </w:pPr>
      <w:r w:rsidRPr="00F44B16">
        <w:rPr>
          <w:rFonts w:ascii="Arial" w:hAnsi="Arial" w:cs="Arial"/>
        </w:rPr>
        <w:t>Brockville, ON</w:t>
      </w:r>
      <w:r>
        <w:rPr>
          <w:rFonts w:ascii="Arial" w:hAnsi="Arial" w:cs="Arial"/>
        </w:rPr>
        <w:t>, CA</w:t>
      </w:r>
      <w:r w:rsidRPr="00F44B16">
        <w:rPr>
          <w:rFonts w:ascii="Arial" w:hAnsi="Arial" w:cs="Arial"/>
        </w:rPr>
        <w:t xml:space="preserve"> K6V 5Y6</w:t>
      </w:r>
    </w:p>
    <w:p w:rsidR="002D5934" w:rsidRDefault="002D5934" w:rsidP="002D5934">
      <w:pPr>
        <w:spacing w:after="0" w:line="240" w:lineRule="auto"/>
        <w:jc w:val="both"/>
        <w:rPr>
          <w:rFonts w:ascii="Arial" w:hAnsi="Arial" w:cs="Arial"/>
        </w:rPr>
      </w:pPr>
    </w:p>
    <w:p w:rsidR="002D5934" w:rsidRDefault="002D5934" w:rsidP="002D5934">
      <w:pPr>
        <w:spacing w:after="0" w:line="240" w:lineRule="auto"/>
        <w:jc w:val="both"/>
        <w:rPr>
          <w:rFonts w:ascii="Arial" w:hAnsi="Arial" w:cs="Arial"/>
        </w:rPr>
      </w:pPr>
      <w:r>
        <w:rPr>
          <w:rFonts w:ascii="Arial" w:hAnsi="Arial" w:cs="Arial"/>
        </w:rPr>
        <w:t>Jeff Hable</w:t>
      </w:r>
    </w:p>
    <w:p w:rsidR="002D5934" w:rsidRDefault="002D5934" w:rsidP="002D5934">
      <w:pPr>
        <w:spacing w:after="0" w:line="240" w:lineRule="auto"/>
        <w:jc w:val="both"/>
        <w:rPr>
          <w:rFonts w:ascii="Arial" w:hAnsi="Arial" w:cs="Arial"/>
        </w:rPr>
      </w:pPr>
      <w:r>
        <w:rPr>
          <w:rFonts w:ascii="Arial" w:hAnsi="Arial" w:cs="Arial"/>
        </w:rPr>
        <w:t>Marketing Team Lead</w:t>
      </w:r>
    </w:p>
    <w:p w:rsidR="002D5934" w:rsidRDefault="00EE51C3" w:rsidP="002D5934">
      <w:pPr>
        <w:spacing w:after="0" w:line="240" w:lineRule="auto"/>
        <w:jc w:val="both"/>
        <w:rPr>
          <w:rFonts w:ascii="Arial" w:hAnsi="Arial" w:cs="Arial"/>
        </w:rPr>
      </w:pPr>
      <w:hyperlink r:id="rId7" w:history="1">
        <w:r w:rsidR="002D5934" w:rsidRPr="00975C7B">
          <w:rPr>
            <w:rStyle w:val="Hyperlink"/>
            <w:rFonts w:ascii="Arial" w:hAnsi="Arial" w:cs="Arial"/>
          </w:rPr>
          <w:t>Jeff.hable@aireo2.com</w:t>
        </w:r>
      </w:hyperlink>
    </w:p>
    <w:p w:rsidR="002D5934" w:rsidRDefault="002D5934" w:rsidP="002D5934">
      <w:pPr>
        <w:spacing w:after="0" w:line="240" w:lineRule="auto"/>
        <w:jc w:val="both"/>
        <w:rPr>
          <w:rFonts w:ascii="Arial" w:hAnsi="Arial" w:cs="Arial"/>
        </w:rPr>
      </w:pPr>
      <w:r>
        <w:rPr>
          <w:rFonts w:ascii="Arial" w:hAnsi="Arial" w:cs="Arial"/>
        </w:rPr>
        <w:t>4100 Peavey Road</w:t>
      </w:r>
    </w:p>
    <w:p w:rsidR="002D5934" w:rsidRPr="00F44B16" w:rsidRDefault="002D5934" w:rsidP="002D5934">
      <w:pPr>
        <w:spacing w:after="0" w:line="240" w:lineRule="auto"/>
        <w:jc w:val="both"/>
        <w:rPr>
          <w:rFonts w:ascii="Arial" w:hAnsi="Arial" w:cs="Arial"/>
        </w:rPr>
      </w:pPr>
      <w:r>
        <w:rPr>
          <w:rFonts w:ascii="Arial" w:hAnsi="Arial" w:cs="Arial"/>
        </w:rPr>
        <w:t>Chaska, MN, USA 55318</w:t>
      </w:r>
    </w:p>
    <w:p w:rsidR="002D5934" w:rsidRDefault="002D5934" w:rsidP="002D5934">
      <w:pPr>
        <w:spacing w:line="240" w:lineRule="auto"/>
        <w:rPr>
          <w:rFonts w:ascii="Arial" w:hAnsi="Arial" w:cs="Arial"/>
          <w:b/>
        </w:rPr>
      </w:pPr>
    </w:p>
    <w:p w:rsidR="009C47FE" w:rsidRPr="004158CF" w:rsidRDefault="000D472B" w:rsidP="004158CF">
      <w:pPr>
        <w:spacing w:line="240" w:lineRule="auto"/>
        <w:rPr>
          <w:rFonts w:ascii="Arial" w:hAnsi="Arial" w:cs="Arial"/>
          <w:b/>
        </w:rPr>
      </w:pPr>
      <w:r w:rsidRPr="002D5934">
        <w:rPr>
          <w:rFonts w:ascii="Arial" w:hAnsi="Arial" w:cs="Arial"/>
          <w:b/>
        </w:rPr>
        <w:t>About Newterra</w:t>
      </w:r>
    </w:p>
    <w:p w:rsidR="009C47FE" w:rsidRPr="009C47FE" w:rsidRDefault="009C47FE" w:rsidP="009C47FE">
      <w:pPr>
        <w:spacing w:line="240" w:lineRule="auto"/>
        <w:rPr>
          <w:rFonts w:ascii="Arial" w:hAnsi="Arial" w:cs="Arial"/>
        </w:rPr>
      </w:pPr>
      <w:r w:rsidRPr="009C47FE">
        <w:rPr>
          <w:rFonts w:ascii="Arial" w:hAnsi="Arial" w:cs="Arial"/>
        </w:rPr>
        <w:t xml:space="preserve">Newterra is a leading provider of decentralized and modular water, wastewater, and groundwater remediation solutions to resource, power generation, industrial, private development, and select international markets. Combined with its suite of patented technologies, Newterra’s capabilities include design, engineering, and manufacturing, as well as a full suite of aftermarket services. Newterra currently has operations in Canada, United States, Germany, and Chile that enables the company to address the needs of clients globally. In addition to being selected as a </w:t>
      </w:r>
      <w:proofErr w:type="spellStart"/>
      <w:r w:rsidRPr="009C47FE">
        <w:rPr>
          <w:rFonts w:ascii="Arial" w:hAnsi="Arial" w:cs="Arial"/>
        </w:rPr>
        <w:t>Cleantech</w:t>
      </w:r>
      <w:proofErr w:type="spellEnd"/>
      <w:r w:rsidRPr="009C47FE">
        <w:rPr>
          <w:rFonts w:ascii="Arial" w:hAnsi="Arial" w:cs="Arial"/>
        </w:rPr>
        <w:t xml:space="preserve"> Top 100 Company in 2013 and 2015, Newterra has also achieved Platinum status as a distinguished recipient of Deloitte’s 50 Best Managed Companies Award since 2008. </w:t>
      </w:r>
    </w:p>
    <w:p w:rsidR="0051254A" w:rsidRPr="002D5934" w:rsidRDefault="00FF59E4" w:rsidP="009C47FE">
      <w:pPr>
        <w:spacing w:line="240" w:lineRule="auto"/>
        <w:rPr>
          <w:rFonts w:ascii="Arial" w:hAnsi="Arial" w:cs="Arial"/>
        </w:rPr>
      </w:pPr>
      <w:r w:rsidRPr="002D5934">
        <w:rPr>
          <w:rFonts w:ascii="Arial" w:hAnsi="Arial" w:cs="Arial"/>
        </w:rPr>
        <w:t xml:space="preserve">For more information Visit our website </w:t>
      </w:r>
      <w:hyperlink r:id="rId8" w:history="1">
        <w:r w:rsidR="00BF1503" w:rsidRPr="002D5934">
          <w:rPr>
            <w:rStyle w:val="Hyperlink"/>
            <w:rFonts w:ascii="Arial" w:hAnsi="Arial" w:cs="Arial"/>
          </w:rPr>
          <w:t>www.newterra.com</w:t>
        </w:r>
      </w:hyperlink>
    </w:p>
    <w:p w:rsidR="000D472B" w:rsidRPr="002D5934" w:rsidRDefault="000D472B" w:rsidP="002D5934">
      <w:pPr>
        <w:spacing w:line="240" w:lineRule="auto"/>
        <w:rPr>
          <w:rFonts w:ascii="Arial" w:hAnsi="Arial" w:cs="Arial"/>
          <w:b/>
        </w:rPr>
      </w:pPr>
      <w:r w:rsidRPr="002D5934">
        <w:rPr>
          <w:rFonts w:ascii="Arial" w:hAnsi="Arial" w:cs="Arial"/>
          <w:b/>
        </w:rPr>
        <w:t xml:space="preserve">About </w:t>
      </w:r>
      <w:r w:rsidRPr="00CF3164">
        <w:rPr>
          <w:rFonts w:ascii="Arial" w:hAnsi="Arial" w:cs="Arial"/>
          <w:b/>
          <w:noProof/>
        </w:rPr>
        <w:t>Quavac</w:t>
      </w:r>
    </w:p>
    <w:p w:rsidR="000D472B" w:rsidRPr="002D5934" w:rsidRDefault="000D472B" w:rsidP="002D5934">
      <w:pPr>
        <w:spacing w:line="240" w:lineRule="auto"/>
        <w:rPr>
          <w:rFonts w:ascii="Arial" w:hAnsi="Arial" w:cs="Arial"/>
        </w:rPr>
      </w:pPr>
      <w:r w:rsidRPr="002D5934">
        <w:rPr>
          <w:rFonts w:ascii="Arial" w:hAnsi="Arial" w:cs="Arial"/>
        </w:rPr>
        <w:t>QUA-VAC is a globally orientated company that designs, manufactures</w:t>
      </w:r>
      <w:r w:rsidR="00B72370" w:rsidRPr="002D5934">
        <w:rPr>
          <w:rFonts w:ascii="Arial" w:hAnsi="Arial" w:cs="Arial"/>
        </w:rPr>
        <w:t>,</w:t>
      </w:r>
      <w:r w:rsidRPr="002D5934">
        <w:rPr>
          <w:rFonts w:ascii="Arial" w:hAnsi="Arial" w:cs="Arial"/>
        </w:rPr>
        <w:t xml:space="preserve"> and markets environmentally friendly vacuum wastewater collection and treatment systems for the rural sewage, building</w:t>
      </w:r>
      <w:r w:rsidR="003C771C" w:rsidRPr="002D5934">
        <w:rPr>
          <w:rFonts w:ascii="Arial" w:hAnsi="Arial" w:cs="Arial"/>
        </w:rPr>
        <w:t>,</w:t>
      </w:r>
      <w:r w:rsidRPr="002D5934">
        <w:rPr>
          <w:rFonts w:ascii="Arial" w:hAnsi="Arial" w:cs="Arial"/>
        </w:rPr>
        <w:t xml:space="preserve"> and marine industries. </w:t>
      </w:r>
      <w:r w:rsidR="00C409AE" w:rsidRPr="002D5934">
        <w:rPr>
          <w:rFonts w:ascii="Arial" w:hAnsi="Arial" w:cs="Arial"/>
        </w:rPr>
        <w:t xml:space="preserve">With </w:t>
      </w:r>
      <w:r w:rsidR="002B6FDA" w:rsidRPr="002D5934">
        <w:rPr>
          <w:rFonts w:ascii="Arial" w:hAnsi="Arial" w:cs="Arial"/>
        </w:rPr>
        <w:t>over 600 sites and 35,000 valves installed serving populations from 10 to 15,000 people</w:t>
      </w:r>
      <w:r w:rsidR="00C409AE" w:rsidRPr="002D5934">
        <w:rPr>
          <w:rFonts w:ascii="Arial" w:hAnsi="Arial" w:cs="Arial"/>
        </w:rPr>
        <w:t xml:space="preserve"> and 50 years of experience</w:t>
      </w:r>
      <w:r w:rsidRPr="002D5934">
        <w:rPr>
          <w:rFonts w:ascii="Arial" w:hAnsi="Arial" w:cs="Arial"/>
        </w:rPr>
        <w:t xml:space="preserve"> in vacuum sewage technology, skilled personnel, professional design</w:t>
      </w:r>
      <w:r w:rsidR="00C409AE" w:rsidRPr="002D5934">
        <w:rPr>
          <w:rFonts w:ascii="Arial" w:hAnsi="Arial" w:cs="Arial"/>
        </w:rPr>
        <w:t>,</w:t>
      </w:r>
      <w:r w:rsidRPr="002D5934">
        <w:rPr>
          <w:rFonts w:ascii="Arial" w:hAnsi="Arial" w:cs="Arial"/>
        </w:rPr>
        <w:t xml:space="preserve"> and high-quality technical solutions have facilitated </w:t>
      </w:r>
      <w:r w:rsidR="00CF3164">
        <w:rPr>
          <w:rFonts w:ascii="Arial" w:hAnsi="Arial" w:cs="Arial"/>
        </w:rPr>
        <w:t xml:space="preserve">the </w:t>
      </w:r>
      <w:r w:rsidRPr="00CF3164">
        <w:rPr>
          <w:rFonts w:ascii="Arial" w:hAnsi="Arial" w:cs="Arial"/>
          <w:noProof/>
        </w:rPr>
        <w:t>continuous</w:t>
      </w:r>
      <w:r w:rsidRPr="002D5934">
        <w:rPr>
          <w:rFonts w:ascii="Arial" w:hAnsi="Arial" w:cs="Arial"/>
        </w:rPr>
        <w:t xml:space="preserve"> growth of knowledge and market share.</w:t>
      </w:r>
      <w:r w:rsidR="003C771C" w:rsidRPr="002D5934">
        <w:rPr>
          <w:rFonts w:ascii="Arial" w:hAnsi="Arial" w:cs="Arial"/>
        </w:rPr>
        <w:t xml:space="preserve">  </w:t>
      </w:r>
    </w:p>
    <w:p w:rsidR="000D472B" w:rsidRPr="002D5934" w:rsidRDefault="000D472B" w:rsidP="002D5934">
      <w:pPr>
        <w:spacing w:line="240" w:lineRule="auto"/>
        <w:rPr>
          <w:rFonts w:ascii="Arial" w:hAnsi="Arial" w:cs="Arial"/>
        </w:rPr>
      </w:pPr>
      <w:r w:rsidRPr="002D5934">
        <w:rPr>
          <w:rFonts w:ascii="Arial" w:hAnsi="Arial" w:cs="Arial"/>
        </w:rPr>
        <w:t xml:space="preserve">The </w:t>
      </w:r>
      <w:r w:rsidRPr="00CF3164">
        <w:rPr>
          <w:rFonts w:ascii="Arial" w:hAnsi="Arial" w:cs="Arial"/>
          <w:noProof/>
        </w:rPr>
        <w:t>land</w:t>
      </w:r>
      <w:r w:rsidR="00CF3164">
        <w:rPr>
          <w:rFonts w:ascii="Arial" w:hAnsi="Arial" w:cs="Arial"/>
          <w:noProof/>
        </w:rPr>
        <w:t>-</w:t>
      </w:r>
      <w:r w:rsidRPr="00CF3164">
        <w:rPr>
          <w:rFonts w:ascii="Arial" w:hAnsi="Arial" w:cs="Arial"/>
          <w:noProof/>
        </w:rPr>
        <w:t>based</w:t>
      </w:r>
      <w:r w:rsidRPr="002D5934">
        <w:rPr>
          <w:rFonts w:ascii="Arial" w:hAnsi="Arial" w:cs="Arial"/>
        </w:rPr>
        <w:t xml:space="preserve"> vacuum sewage collection system carries the </w:t>
      </w:r>
      <w:r w:rsidRPr="00CF3164">
        <w:rPr>
          <w:rFonts w:ascii="Arial" w:hAnsi="Arial" w:cs="Arial"/>
          <w:noProof/>
        </w:rPr>
        <w:t>world wide</w:t>
      </w:r>
      <w:r w:rsidRPr="002D5934">
        <w:rPr>
          <w:rFonts w:ascii="Arial" w:hAnsi="Arial" w:cs="Arial"/>
        </w:rPr>
        <w:t xml:space="preserve"> renowned name Vacuflow. Buildings, airports, marinas</w:t>
      </w:r>
      <w:r w:rsidR="00CF3164">
        <w:rPr>
          <w:rFonts w:ascii="Arial" w:hAnsi="Arial" w:cs="Arial"/>
        </w:rPr>
        <w:t>,</w:t>
      </w:r>
      <w:r w:rsidRPr="002D5934">
        <w:rPr>
          <w:rFonts w:ascii="Arial" w:hAnsi="Arial" w:cs="Arial"/>
        </w:rPr>
        <w:t xml:space="preserve"> </w:t>
      </w:r>
      <w:r w:rsidRPr="00CF3164">
        <w:rPr>
          <w:rFonts w:ascii="Arial" w:hAnsi="Arial" w:cs="Arial"/>
          <w:noProof/>
        </w:rPr>
        <w:t>and</w:t>
      </w:r>
      <w:r w:rsidRPr="002D5934">
        <w:rPr>
          <w:rFonts w:ascii="Arial" w:hAnsi="Arial" w:cs="Arial"/>
        </w:rPr>
        <w:t xml:space="preserve"> complete rural sewage networks are calculated, designed</w:t>
      </w:r>
      <w:r w:rsidR="00C409AE" w:rsidRPr="002D5934">
        <w:rPr>
          <w:rFonts w:ascii="Arial" w:hAnsi="Arial" w:cs="Arial"/>
        </w:rPr>
        <w:t>,</w:t>
      </w:r>
      <w:r w:rsidRPr="002D5934">
        <w:rPr>
          <w:rFonts w:ascii="Arial" w:hAnsi="Arial" w:cs="Arial"/>
        </w:rPr>
        <w:t xml:space="preserve"> and equipped with the Vacuflow pump stations, </w:t>
      </w:r>
      <w:r w:rsidRPr="00CF3164">
        <w:rPr>
          <w:rFonts w:ascii="Arial" w:hAnsi="Arial" w:cs="Arial"/>
          <w:noProof/>
        </w:rPr>
        <w:t>pipe lines</w:t>
      </w:r>
      <w:r w:rsidRPr="002D5934">
        <w:rPr>
          <w:rFonts w:ascii="Arial" w:hAnsi="Arial" w:cs="Arial"/>
        </w:rPr>
        <w:t>, buffer pots</w:t>
      </w:r>
      <w:r w:rsidR="00C409AE" w:rsidRPr="002D5934">
        <w:rPr>
          <w:rFonts w:ascii="Arial" w:hAnsi="Arial" w:cs="Arial"/>
        </w:rPr>
        <w:t>,</w:t>
      </w:r>
      <w:r w:rsidRPr="002D5934">
        <w:rPr>
          <w:rFonts w:ascii="Arial" w:hAnsi="Arial" w:cs="Arial"/>
        </w:rPr>
        <w:t xml:space="preserve"> and valves.</w:t>
      </w:r>
      <w:r w:rsidR="003C771C" w:rsidRPr="002D5934">
        <w:rPr>
          <w:rFonts w:ascii="Arial" w:hAnsi="Arial" w:cs="Arial"/>
        </w:rPr>
        <w:t xml:space="preserve">  Our advanced wastewater treatment solution is a reliable process which treats wastewater streams effectively to meet the most stringent effluent regulations and standards everywhere in the world.  All our technologies also remain risk-free and economical throughout the lifetime.</w:t>
      </w:r>
    </w:p>
    <w:p w:rsidR="002D5934" w:rsidRPr="002D5934" w:rsidRDefault="0051254A" w:rsidP="002D5934">
      <w:pPr>
        <w:spacing w:line="240" w:lineRule="auto"/>
        <w:rPr>
          <w:rFonts w:ascii="Arial" w:hAnsi="Arial" w:cs="Arial"/>
          <w:color w:val="0563C1" w:themeColor="hyperlink"/>
          <w:u w:val="single"/>
        </w:rPr>
      </w:pPr>
      <w:r w:rsidRPr="002D5934">
        <w:rPr>
          <w:rFonts w:ascii="Arial" w:hAnsi="Arial" w:cs="Arial"/>
        </w:rPr>
        <w:t xml:space="preserve">For more information </w:t>
      </w:r>
      <w:r w:rsidR="008D3DE1" w:rsidRPr="002D5934">
        <w:rPr>
          <w:rFonts w:ascii="Arial" w:hAnsi="Arial" w:cs="Arial"/>
        </w:rPr>
        <w:t>Visit our we</w:t>
      </w:r>
      <w:r w:rsidRPr="002D5934">
        <w:rPr>
          <w:rFonts w:ascii="Arial" w:hAnsi="Arial" w:cs="Arial"/>
        </w:rPr>
        <w:t>bsite</w:t>
      </w:r>
      <w:r w:rsidR="008D3DE1" w:rsidRPr="002D5934">
        <w:rPr>
          <w:rFonts w:ascii="Arial" w:hAnsi="Arial" w:cs="Arial"/>
        </w:rPr>
        <w:t xml:space="preserve"> </w:t>
      </w:r>
      <w:hyperlink r:id="rId9" w:history="1">
        <w:r w:rsidRPr="002D5934">
          <w:rPr>
            <w:rStyle w:val="Hyperlink"/>
            <w:rFonts w:ascii="Arial" w:hAnsi="Arial" w:cs="Arial"/>
          </w:rPr>
          <w:t>www.</w:t>
        </w:r>
        <w:r w:rsidR="008D3DE1" w:rsidRPr="002D5934">
          <w:rPr>
            <w:rStyle w:val="Hyperlink"/>
            <w:rFonts w:ascii="Arial" w:hAnsi="Arial" w:cs="Arial"/>
          </w:rPr>
          <w:t>quavac.com</w:t>
        </w:r>
      </w:hyperlink>
    </w:p>
    <w:bookmarkEnd w:id="0"/>
    <w:p w:rsidR="008D3DE1" w:rsidRPr="002D5934" w:rsidRDefault="008D3DE1" w:rsidP="002D5934">
      <w:pPr>
        <w:spacing w:line="240" w:lineRule="auto"/>
        <w:rPr>
          <w:rFonts w:ascii="Arial" w:hAnsi="Arial" w:cs="Arial"/>
        </w:rPr>
      </w:pPr>
    </w:p>
    <w:p w:rsidR="005A4E02" w:rsidRPr="002D5934" w:rsidRDefault="005A4E02" w:rsidP="002D5934">
      <w:pPr>
        <w:spacing w:line="240" w:lineRule="auto"/>
        <w:rPr>
          <w:rFonts w:ascii="Arial" w:hAnsi="Arial" w:cs="Arial"/>
        </w:rPr>
      </w:pPr>
    </w:p>
    <w:p w:rsidR="008A44A5" w:rsidRPr="002D5934" w:rsidRDefault="008A44A5" w:rsidP="002D5934">
      <w:pPr>
        <w:spacing w:line="240" w:lineRule="auto"/>
        <w:rPr>
          <w:rFonts w:ascii="Arial" w:hAnsi="Arial" w:cs="Arial"/>
        </w:rPr>
      </w:pPr>
    </w:p>
    <w:p w:rsidR="00942DDA" w:rsidRPr="002D5934" w:rsidRDefault="00942DDA" w:rsidP="002D5934">
      <w:pPr>
        <w:spacing w:line="240" w:lineRule="auto"/>
        <w:rPr>
          <w:rFonts w:ascii="Arial" w:hAnsi="Arial" w:cs="Arial"/>
        </w:rPr>
      </w:pPr>
    </w:p>
    <w:p w:rsidR="00276E9A" w:rsidRPr="002D5934" w:rsidRDefault="00276E9A">
      <w:pPr>
        <w:spacing w:line="240" w:lineRule="auto"/>
        <w:rPr>
          <w:rFonts w:ascii="Arial" w:hAnsi="Arial" w:cs="Arial"/>
        </w:rPr>
      </w:pPr>
    </w:p>
    <w:sectPr w:rsidR="00276E9A" w:rsidRPr="002D5934" w:rsidSect="009E3DFA">
      <w:head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B9" w:rsidRDefault="00D306B9" w:rsidP="002D5934">
      <w:pPr>
        <w:spacing w:after="0" w:line="240" w:lineRule="auto"/>
      </w:pPr>
      <w:r>
        <w:separator/>
      </w:r>
    </w:p>
  </w:endnote>
  <w:endnote w:type="continuationSeparator" w:id="0">
    <w:p w:rsidR="00D306B9" w:rsidRDefault="00D306B9" w:rsidP="002D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B9" w:rsidRDefault="00D306B9" w:rsidP="002D5934">
      <w:pPr>
        <w:spacing w:after="0" w:line="240" w:lineRule="auto"/>
      </w:pPr>
      <w:r>
        <w:separator/>
      </w:r>
    </w:p>
  </w:footnote>
  <w:footnote w:type="continuationSeparator" w:id="0">
    <w:p w:rsidR="00D306B9" w:rsidRDefault="00D306B9" w:rsidP="002D5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34" w:rsidRDefault="002D5934" w:rsidP="00917822">
    <w:pPr>
      <w:pStyle w:val="Header"/>
      <w:tabs>
        <w:tab w:val="clear" w:pos="4680"/>
        <w:tab w:val="center" w:pos="7290"/>
      </w:tabs>
    </w:pPr>
    <w:r>
      <w:rPr>
        <w:noProof/>
      </w:rPr>
      <w:drawing>
        <wp:inline distT="0" distB="0" distL="0" distR="0" wp14:anchorId="19D2FBDE" wp14:editId="4E1532D0">
          <wp:extent cx="2219325" cy="415162"/>
          <wp:effectExtent l="0" t="0" r="0" b="4445"/>
          <wp:docPr id="4" name="Picture 4" descr="C:\Users\Erin.Kober\AppData\Local\Microsoft\Windows\INetCache\Content.Word\Newterra with tagline v2.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ober\AppData\Local\Microsoft\Windows\INetCache\Content.Word\Newterra with tagline v2.p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246" cy="418889"/>
                  </a:xfrm>
                  <a:prstGeom prst="rect">
                    <a:avLst/>
                  </a:prstGeom>
                  <a:noFill/>
                  <a:ln>
                    <a:noFill/>
                  </a:ln>
                </pic:spPr>
              </pic:pic>
            </a:graphicData>
          </a:graphic>
        </wp:inline>
      </w:drawing>
    </w:r>
    <w:r w:rsidR="00917822">
      <w:tab/>
    </w:r>
    <w:r w:rsidR="00917822" w:rsidRPr="00917822">
      <w:rPr>
        <w:noProof/>
      </w:rPr>
      <w:drawing>
        <wp:inline distT="0" distB="0" distL="0" distR="0" wp14:anchorId="68FE5244" wp14:editId="7FA6E5C6">
          <wp:extent cx="2073681" cy="413493"/>
          <wp:effectExtent l="0" t="0" r="3175" b="5715"/>
          <wp:docPr id="5" name="Picture 5">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0667946-05EF-4C3A-9EE0-D18D6E872B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0667946-05EF-4C3A-9EE0-D18D6E872B1A}"/>
                      </a:ext>
                    </a:extLst>
                  </pic:cNvPr>
                  <pic:cNvPicPr>
                    <a:picLocks noChangeAspect="1"/>
                  </pic:cNvPicPr>
                </pic:nvPicPr>
                <pic:blipFill>
                  <a:blip r:embed="rId2"/>
                  <a:stretch>
                    <a:fillRect/>
                  </a:stretch>
                </pic:blipFill>
                <pic:spPr>
                  <a:xfrm>
                    <a:off x="0" y="0"/>
                    <a:ext cx="2117178" cy="4221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3NzSxtDQ1MzYysDRS0lEKTi0uzszPAykwrAUAktTtVSwAAAA="/>
  </w:docVars>
  <w:rsids>
    <w:rsidRoot w:val="00E52DB6"/>
    <w:rsid w:val="000D472B"/>
    <w:rsid w:val="000E36C2"/>
    <w:rsid w:val="001D1537"/>
    <w:rsid w:val="001F6776"/>
    <w:rsid w:val="002055C5"/>
    <w:rsid w:val="0020623E"/>
    <w:rsid w:val="002228FF"/>
    <w:rsid w:val="00276E9A"/>
    <w:rsid w:val="002B6FDA"/>
    <w:rsid w:val="002C7F1D"/>
    <w:rsid w:val="002D5934"/>
    <w:rsid w:val="00314BD1"/>
    <w:rsid w:val="0031699D"/>
    <w:rsid w:val="00321218"/>
    <w:rsid w:val="0032370D"/>
    <w:rsid w:val="003C771C"/>
    <w:rsid w:val="004158CF"/>
    <w:rsid w:val="004264ED"/>
    <w:rsid w:val="00500557"/>
    <w:rsid w:val="0051254A"/>
    <w:rsid w:val="00514A92"/>
    <w:rsid w:val="00581E54"/>
    <w:rsid w:val="005873B1"/>
    <w:rsid w:val="005A4E02"/>
    <w:rsid w:val="00752A29"/>
    <w:rsid w:val="007652F2"/>
    <w:rsid w:val="00784596"/>
    <w:rsid w:val="007A220D"/>
    <w:rsid w:val="007E0E24"/>
    <w:rsid w:val="007E57D1"/>
    <w:rsid w:val="007E6F94"/>
    <w:rsid w:val="007F55B7"/>
    <w:rsid w:val="00817AD3"/>
    <w:rsid w:val="00846594"/>
    <w:rsid w:val="00894D52"/>
    <w:rsid w:val="008A44A5"/>
    <w:rsid w:val="008D3DE1"/>
    <w:rsid w:val="0091762A"/>
    <w:rsid w:val="00917822"/>
    <w:rsid w:val="00942DDA"/>
    <w:rsid w:val="00972E21"/>
    <w:rsid w:val="009B0743"/>
    <w:rsid w:val="009C47FE"/>
    <w:rsid w:val="009E3DFA"/>
    <w:rsid w:val="00A9014E"/>
    <w:rsid w:val="00B22417"/>
    <w:rsid w:val="00B259B3"/>
    <w:rsid w:val="00B44162"/>
    <w:rsid w:val="00B51827"/>
    <w:rsid w:val="00B626FF"/>
    <w:rsid w:val="00B72370"/>
    <w:rsid w:val="00BA58C1"/>
    <w:rsid w:val="00BB60E6"/>
    <w:rsid w:val="00BD17D7"/>
    <w:rsid w:val="00BF1503"/>
    <w:rsid w:val="00C228B2"/>
    <w:rsid w:val="00C24853"/>
    <w:rsid w:val="00C303C2"/>
    <w:rsid w:val="00C409AE"/>
    <w:rsid w:val="00CF3164"/>
    <w:rsid w:val="00CF584C"/>
    <w:rsid w:val="00D306B9"/>
    <w:rsid w:val="00D4230A"/>
    <w:rsid w:val="00D43517"/>
    <w:rsid w:val="00E52DB6"/>
    <w:rsid w:val="00F910E7"/>
    <w:rsid w:val="00FA3E08"/>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14E1B00-7E45-44A3-A471-7C8001F0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E02"/>
    <w:rPr>
      <w:color w:val="0563C1" w:themeColor="hyperlink"/>
      <w:u w:val="single"/>
    </w:rPr>
  </w:style>
  <w:style w:type="character" w:customStyle="1" w:styleId="UnresolvedMention">
    <w:name w:val="Unresolved Mention"/>
    <w:basedOn w:val="DefaultParagraphFont"/>
    <w:uiPriority w:val="99"/>
    <w:semiHidden/>
    <w:unhideWhenUsed/>
    <w:rsid w:val="005A4E02"/>
    <w:rPr>
      <w:color w:val="808080"/>
      <w:shd w:val="clear" w:color="auto" w:fill="E6E6E6"/>
    </w:rPr>
  </w:style>
  <w:style w:type="paragraph" w:styleId="BalloonText">
    <w:name w:val="Balloon Text"/>
    <w:basedOn w:val="Normal"/>
    <w:link w:val="BalloonTextChar"/>
    <w:uiPriority w:val="99"/>
    <w:semiHidden/>
    <w:unhideWhenUsed/>
    <w:rsid w:val="007F5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5B7"/>
    <w:rPr>
      <w:rFonts w:ascii="Segoe UI" w:hAnsi="Segoe UI" w:cs="Segoe UI"/>
      <w:sz w:val="18"/>
      <w:szCs w:val="18"/>
    </w:rPr>
  </w:style>
  <w:style w:type="character" w:styleId="FollowedHyperlink">
    <w:name w:val="FollowedHyperlink"/>
    <w:basedOn w:val="DefaultParagraphFont"/>
    <w:uiPriority w:val="99"/>
    <w:semiHidden/>
    <w:unhideWhenUsed/>
    <w:rsid w:val="00FF59E4"/>
    <w:rPr>
      <w:color w:val="954F72" w:themeColor="followedHyperlink"/>
      <w:u w:val="single"/>
    </w:rPr>
  </w:style>
  <w:style w:type="paragraph" w:styleId="Header">
    <w:name w:val="header"/>
    <w:basedOn w:val="Normal"/>
    <w:link w:val="HeaderChar"/>
    <w:uiPriority w:val="99"/>
    <w:unhideWhenUsed/>
    <w:rsid w:val="002D5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934"/>
  </w:style>
  <w:style w:type="paragraph" w:styleId="Footer">
    <w:name w:val="footer"/>
    <w:basedOn w:val="Normal"/>
    <w:link w:val="FooterChar"/>
    <w:uiPriority w:val="99"/>
    <w:unhideWhenUsed/>
    <w:rsid w:val="002D5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934"/>
  </w:style>
  <w:style w:type="paragraph" w:customStyle="1" w:styleId="Default">
    <w:name w:val="Default"/>
    <w:rsid w:val="009C47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4584">
      <w:bodyDiv w:val="1"/>
      <w:marLeft w:val="0"/>
      <w:marRight w:val="0"/>
      <w:marTop w:val="0"/>
      <w:marBottom w:val="0"/>
      <w:divBdr>
        <w:top w:val="none" w:sz="0" w:space="0" w:color="auto"/>
        <w:left w:val="none" w:sz="0" w:space="0" w:color="auto"/>
        <w:bottom w:val="none" w:sz="0" w:space="0" w:color="auto"/>
        <w:right w:val="none" w:sz="0" w:space="0" w:color="auto"/>
      </w:divBdr>
      <w:divsChild>
        <w:div w:id="509295156">
          <w:marLeft w:val="0"/>
          <w:marRight w:val="0"/>
          <w:marTop w:val="0"/>
          <w:marBottom w:val="0"/>
          <w:divBdr>
            <w:top w:val="none" w:sz="0" w:space="0" w:color="auto"/>
            <w:left w:val="none" w:sz="0" w:space="0" w:color="auto"/>
            <w:bottom w:val="none" w:sz="0" w:space="0" w:color="auto"/>
            <w:right w:val="none" w:sz="0" w:space="0" w:color="auto"/>
          </w:divBdr>
          <w:divsChild>
            <w:div w:id="1759935731">
              <w:marLeft w:val="0"/>
              <w:marRight w:val="0"/>
              <w:marTop w:val="0"/>
              <w:marBottom w:val="0"/>
              <w:divBdr>
                <w:top w:val="none" w:sz="0" w:space="0" w:color="auto"/>
                <w:left w:val="none" w:sz="0" w:space="0" w:color="auto"/>
                <w:bottom w:val="none" w:sz="0" w:space="0" w:color="auto"/>
                <w:right w:val="none" w:sz="0" w:space="0" w:color="auto"/>
              </w:divBdr>
              <w:divsChild>
                <w:div w:id="11395688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13155816">
          <w:marLeft w:val="0"/>
          <w:marRight w:val="0"/>
          <w:marTop w:val="0"/>
          <w:marBottom w:val="0"/>
          <w:divBdr>
            <w:top w:val="none" w:sz="0" w:space="0" w:color="auto"/>
            <w:left w:val="none" w:sz="0" w:space="0" w:color="auto"/>
            <w:bottom w:val="none" w:sz="0" w:space="0" w:color="auto"/>
            <w:right w:val="none" w:sz="0" w:space="0" w:color="auto"/>
          </w:divBdr>
          <w:divsChild>
            <w:div w:id="1591548814">
              <w:marLeft w:val="0"/>
              <w:marRight w:val="0"/>
              <w:marTop w:val="0"/>
              <w:marBottom w:val="0"/>
              <w:divBdr>
                <w:top w:val="none" w:sz="0" w:space="0" w:color="auto"/>
                <w:left w:val="none" w:sz="0" w:space="0" w:color="auto"/>
                <w:bottom w:val="none" w:sz="0" w:space="0" w:color="auto"/>
                <w:right w:val="none" w:sz="0" w:space="0" w:color="auto"/>
              </w:divBdr>
              <w:divsChild>
                <w:div w:id="1722706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87128249">
      <w:bodyDiv w:val="1"/>
      <w:marLeft w:val="0"/>
      <w:marRight w:val="0"/>
      <w:marTop w:val="0"/>
      <w:marBottom w:val="0"/>
      <w:divBdr>
        <w:top w:val="none" w:sz="0" w:space="0" w:color="auto"/>
        <w:left w:val="none" w:sz="0" w:space="0" w:color="auto"/>
        <w:bottom w:val="none" w:sz="0" w:space="0" w:color="auto"/>
        <w:right w:val="none" w:sz="0" w:space="0" w:color="auto"/>
      </w:divBdr>
      <w:divsChild>
        <w:div w:id="1094547444">
          <w:marLeft w:val="0"/>
          <w:marRight w:val="0"/>
          <w:marTop w:val="0"/>
          <w:marBottom w:val="0"/>
          <w:divBdr>
            <w:top w:val="none" w:sz="0" w:space="0" w:color="auto"/>
            <w:left w:val="none" w:sz="0" w:space="0" w:color="auto"/>
            <w:bottom w:val="none" w:sz="0" w:space="0" w:color="auto"/>
            <w:right w:val="none" w:sz="0" w:space="0" w:color="auto"/>
          </w:divBdr>
          <w:divsChild>
            <w:div w:id="1297174989">
              <w:marLeft w:val="0"/>
              <w:marRight w:val="0"/>
              <w:marTop w:val="0"/>
              <w:marBottom w:val="0"/>
              <w:divBdr>
                <w:top w:val="none" w:sz="0" w:space="0" w:color="auto"/>
                <w:left w:val="none" w:sz="0" w:space="0" w:color="auto"/>
                <w:bottom w:val="none" w:sz="0" w:space="0" w:color="auto"/>
                <w:right w:val="none" w:sz="0" w:space="0" w:color="auto"/>
              </w:divBdr>
              <w:divsChild>
                <w:div w:id="16513238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6605269">
          <w:marLeft w:val="0"/>
          <w:marRight w:val="0"/>
          <w:marTop w:val="0"/>
          <w:marBottom w:val="0"/>
          <w:divBdr>
            <w:top w:val="none" w:sz="0" w:space="0" w:color="auto"/>
            <w:left w:val="none" w:sz="0" w:space="0" w:color="auto"/>
            <w:bottom w:val="none" w:sz="0" w:space="0" w:color="auto"/>
            <w:right w:val="none" w:sz="0" w:space="0" w:color="auto"/>
          </w:divBdr>
          <w:divsChild>
            <w:div w:id="526454179">
              <w:marLeft w:val="0"/>
              <w:marRight w:val="0"/>
              <w:marTop w:val="0"/>
              <w:marBottom w:val="0"/>
              <w:divBdr>
                <w:top w:val="none" w:sz="0" w:space="0" w:color="auto"/>
                <w:left w:val="none" w:sz="0" w:space="0" w:color="auto"/>
                <w:bottom w:val="none" w:sz="0" w:space="0" w:color="auto"/>
                <w:right w:val="none" w:sz="0" w:space="0" w:color="auto"/>
              </w:divBdr>
              <w:divsChild>
                <w:div w:id="18885673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terra.com" TargetMode="External"/><Relationship Id="rId3" Type="http://schemas.openxmlformats.org/officeDocument/2006/relationships/webSettings" Target="webSettings.xml"/><Relationship Id="rId7" Type="http://schemas.openxmlformats.org/officeDocument/2006/relationships/hyperlink" Target="mailto:Jeff.hable@aireo2.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itlox@newterr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quava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Kennedy</dc:creator>
  <cp:keywords/>
  <dc:description/>
  <cp:lastModifiedBy>Jeff Hable</cp:lastModifiedBy>
  <cp:revision>2</cp:revision>
  <cp:lastPrinted>2018-09-18T21:02:00Z</cp:lastPrinted>
  <dcterms:created xsi:type="dcterms:W3CDTF">2018-09-20T14:33:00Z</dcterms:created>
  <dcterms:modified xsi:type="dcterms:W3CDTF">2018-09-20T14:33:00Z</dcterms:modified>
</cp:coreProperties>
</file>