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F26E5A0" w14:textId="23AD1778" w:rsidR="00D409BA" w:rsidRPr="00EC451A" w:rsidRDefault="00FD28EB" w:rsidP="00441E80">
      <w:pPr>
        <w:pStyle w:val="BodyA"/>
        <w:rPr>
          <w:rFonts w:ascii="Helvetica Neue" w:eastAsia="Helvetica Neue" w:hAnsi="Helvetica Neue" w:cs="Helvetica Neue"/>
          <w:sz w:val="18"/>
          <w:szCs w:val="18"/>
          <w:lang w:val="en-US"/>
        </w:rPr>
      </w:pPr>
      <w:r w:rsidRPr="00EC451A">
        <w:rPr>
          <w:rFonts w:ascii="Helvetica Neue" w:hAnsi="Helvetica Neue"/>
          <w:sz w:val="18"/>
          <w:szCs w:val="18"/>
          <w:lang w:val="en-US"/>
        </w:rPr>
        <w:t>Press Release</w:t>
      </w:r>
      <w:r w:rsidRPr="00EC451A">
        <w:rPr>
          <w:rFonts w:ascii="Helvetica Neue" w:hAnsi="Helvetica Neue"/>
          <w:sz w:val="18"/>
          <w:szCs w:val="18"/>
          <w:lang w:val="en-US"/>
        </w:rPr>
        <w:tab/>
      </w:r>
      <w:r w:rsidRPr="00EC451A">
        <w:rPr>
          <w:rFonts w:ascii="Helvetica Neue" w:hAnsi="Helvetica Neue"/>
          <w:sz w:val="18"/>
          <w:szCs w:val="18"/>
          <w:lang w:val="en-US"/>
        </w:rPr>
        <w:tab/>
      </w:r>
      <w:r w:rsidRPr="00EC451A">
        <w:rPr>
          <w:rFonts w:ascii="Helvetica Neue" w:hAnsi="Helvetica Neue"/>
          <w:sz w:val="18"/>
          <w:szCs w:val="18"/>
          <w:lang w:val="en-US"/>
        </w:rPr>
        <w:tab/>
      </w:r>
      <w:r w:rsidRPr="00EC451A">
        <w:rPr>
          <w:rFonts w:ascii="Helvetica Neue" w:hAnsi="Helvetica Neue"/>
          <w:sz w:val="18"/>
          <w:szCs w:val="18"/>
          <w:lang w:val="en-US"/>
        </w:rPr>
        <w:tab/>
      </w:r>
      <w:r w:rsidRPr="00EC451A">
        <w:rPr>
          <w:rFonts w:ascii="Helvetica Neue" w:hAnsi="Helvetica Neue"/>
          <w:sz w:val="18"/>
          <w:szCs w:val="18"/>
          <w:lang w:val="en-US"/>
        </w:rPr>
        <w:tab/>
      </w:r>
      <w:r w:rsidRPr="00EC451A">
        <w:rPr>
          <w:rFonts w:ascii="Helvetica Neue" w:hAnsi="Helvetica Neue"/>
          <w:sz w:val="18"/>
          <w:szCs w:val="18"/>
          <w:lang w:val="en-US"/>
        </w:rPr>
        <w:tab/>
      </w:r>
      <w:r w:rsidRPr="00EC451A">
        <w:rPr>
          <w:rFonts w:ascii="Helvetica Neue" w:hAnsi="Helvetica Neue"/>
          <w:sz w:val="18"/>
          <w:szCs w:val="18"/>
          <w:lang w:val="en-US"/>
        </w:rPr>
        <w:tab/>
      </w:r>
      <w:r w:rsidRPr="00EC451A">
        <w:rPr>
          <w:rFonts w:ascii="Helvetica Neue" w:hAnsi="Helvetica Neue"/>
          <w:sz w:val="18"/>
          <w:szCs w:val="18"/>
          <w:lang w:val="en-US"/>
        </w:rPr>
        <w:tab/>
        <w:t xml:space="preserve">                                         </w:t>
      </w:r>
      <w:r w:rsidR="00441E80" w:rsidRPr="00EC451A">
        <w:rPr>
          <w:rFonts w:ascii="Helvetica Neue" w:hAnsi="Helvetica Neue"/>
          <w:sz w:val="18"/>
          <w:szCs w:val="18"/>
          <w:lang w:val="en-US"/>
        </w:rPr>
        <w:tab/>
      </w:r>
      <w:r w:rsidRPr="00EC451A">
        <w:rPr>
          <w:rFonts w:ascii="Helvetica Neue" w:hAnsi="Helvetica Neue"/>
          <w:sz w:val="18"/>
          <w:szCs w:val="18"/>
          <w:lang w:val="en-US"/>
        </w:rPr>
        <w:t>Contacts:</w:t>
      </w:r>
    </w:p>
    <w:p w14:paraId="52441440" w14:textId="5E15F15D" w:rsidR="00D409BA" w:rsidRPr="00EC451A" w:rsidRDefault="00FD28EB" w:rsidP="00441E80">
      <w:pPr>
        <w:pStyle w:val="BodyA"/>
        <w:rPr>
          <w:rFonts w:ascii="Helvetica Neue" w:eastAsia="Helvetica Neue" w:hAnsi="Helvetica Neue" w:cs="Helvetica Neue"/>
          <w:sz w:val="18"/>
          <w:szCs w:val="18"/>
          <w:lang w:val="en-US"/>
        </w:rPr>
      </w:pPr>
      <w:r w:rsidRPr="00EC451A">
        <w:rPr>
          <w:rFonts w:ascii="Helvetica Neue" w:hAnsi="Helvetica Neue"/>
          <w:sz w:val="18"/>
          <w:szCs w:val="18"/>
          <w:lang w:val="en-US"/>
        </w:rPr>
        <w:t>For Immediate Release</w:t>
      </w:r>
      <w:r w:rsidRPr="00EC451A">
        <w:rPr>
          <w:rFonts w:ascii="Helvetica Neue" w:hAnsi="Helvetica Neue"/>
          <w:sz w:val="18"/>
          <w:szCs w:val="18"/>
          <w:lang w:val="en-US"/>
        </w:rPr>
        <w:tab/>
      </w:r>
      <w:r w:rsidRPr="00EC451A">
        <w:rPr>
          <w:rFonts w:ascii="Helvetica Neue" w:hAnsi="Helvetica Neue"/>
          <w:sz w:val="18"/>
          <w:szCs w:val="18"/>
          <w:lang w:val="en-US"/>
        </w:rPr>
        <w:tab/>
      </w:r>
      <w:r w:rsidRPr="00EC451A">
        <w:rPr>
          <w:rFonts w:ascii="Helvetica Neue" w:hAnsi="Helvetica Neue"/>
          <w:sz w:val="18"/>
          <w:szCs w:val="18"/>
          <w:lang w:val="en-US"/>
        </w:rPr>
        <w:tab/>
      </w:r>
      <w:r w:rsidRPr="00EC451A">
        <w:rPr>
          <w:rFonts w:ascii="Helvetica Neue" w:hAnsi="Helvetica Neue"/>
          <w:sz w:val="18"/>
          <w:szCs w:val="18"/>
          <w:lang w:val="en-US"/>
        </w:rPr>
        <w:tab/>
      </w:r>
      <w:r w:rsidRPr="00EC451A">
        <w:rPr>
          <w:rFonts w:ascii="Helvetica Neue" w:hAnsi="Helvetica Neue"/>
          <w:sz w:val="18"/>
          <w:szCs w:val="18"/>
          <w:lang w:val="en-US"/>
        </w:rPr>
        <w:tab/>
      </w:r>
      <w:r w:rsidRPr="00EC451A">
        <w:rPr>
          <w:rFonts w:ascii="Helvetica Neue" w:hAnsi="Helvetica Neue"/>
          <w:sz w:val="18"/>
          <w:szCs w:val="18"/>
          <w:lang w:val="en-US"/>
        </w:rPr>
        <w:tab/>
        <w:t xml:space="preserve">                                     </w:t>
      </w:r>
      <w:r w:rsidR="00441E80" w:rsidRPr="00EC451A">
        <w:rPr>
          <w:rFonts w:ascii="Helvetica Neue" w:hAnsi="Helvetica Neue"/>
          <w:sz w:val="18"/>
          <w:szCs w:val="18"/>
          <w:lang w:val="en-US"/>
        </w:rPr>
        <w:tab/>
      </w:r>
      <w:r w:rsidRPr="00EC451A">
        <w:rPr>
          <w:rFonts w:ascii="Helvetica Neue" w:hAnsi="Helvetica Neue"/>
          <w:sz w:val="18"/>
          <w:szCs w:val="18"/>
          <w:lang w:val="en-US"/>
        </w:rPr>
        <w:t>Vinitaly International</w:t>
      </w:r>
    </w:p>
    <w:p w14:paraId="18C9AF06" w14:textId="77777777" w:rsidR="00D409BA" w:rsidRPr="00EC451A" w:rsidRDefault="00FD28EB">
      <w:pPr>
        <w:pStyle w:val="BodyA"/>
        <w:jc w:val="right"/>
        <w:rPr>
          <w:rFonts w:ascii="Helvetica Neue" w:eastAsia="Helvetica Neue" w:hAnsi="Helvetica Neue" w:cs="Helvetica Neue"/>
          <w:sz w:val="18"/>
          <w:szCs w:val="18"/>
        </w:rPr>
      </w:pPr>
      <w:r w:rsidRPr="00EC451A">
        <w:rPr>
          <w:rFonts w:ascii="Helvetica Neue" w:hAnsi="Helvetica Neue"/>
          <w:sz w:val="18"/>
          <w:szCs w:val="18"/>
        </w:rPr>
        <w:t xml:space="preserve">International Media Dept.                                                                                                                                 </w:t>
      </w:r>
    </w:p>
    <w:p w14:paraId="0C4C2F82" w14:textId="77777777" w:rsidR="00D409BA" w:rsidRPr="00EC451A" w:rsidRDefault="00FD28EB">
      <w:pPr>
        <w:pStyle w:val="BodyA"/>
        <w:jc w:val="right"/>
        <w:outlineLvl w:val="0"/>
        <w:rPr>
          <w:rFonts w:ascii="Helvetica Neue" w:eastAsia="Helvetica Neue" w:hAnsi="Helvetica Neue" w:cs="Helvetica Neue"/>
          <w:sz w:val="18"/>
          <w:szCs w:val="18"/>
        </w:rPr>
      </w:pPr>
      <w:r w:rsidRPr="00EC451A">
        <w:rPr>
          <w:rFonts w:ascii="Helvetica Neue" w:hAnsi="Helvetica Neue"/>
          <w:sz w:val="18"/>
          <w:szCs w:val="18"/>
        </w:rPr>
        <w:t>+39 045 8101447</w:t>
      </w:r>
    </w:p>
    <w:p w14:paraId="61C735C9" w14:textId="77777777" w:rsidR="00D409BA" w:rsidRPr="00EC451A" w:rsidRDefault="00C008C3">
      <w:pPr>
        <w:pStyle w:val="BodyA"/>
        <w:jc w:val="right"/>
        <w:rPr>
          <w:rStyle w:val="None"/>
          <w:rFonts w:ascii="Helvetica Neue" w:eastAsia="Helvetica Neue" w:hAnsi="Helvetica Neue" w:cs="Helvetica Neue"/>
          <w:sz w:val="18"/>
          <w:szCs w:val="18"/>
        </w:rPr>
      </w:pPr>
      <w:hyperlink r:id="rId8" w:history="1">
        <w:r w:rsidR="00FD28EB" w:rsidRPr="00EC451A">
          <w:rPr>
            <w:rStyle w:val="Hyperlink0"/>
          </w:rPr>
          <w:t>media@vinitalytour.com</w:t>
        </w:r>
      </w:hyperlink>
      <w:r w:rsidR="00FD28EB" w:rsidRPr="00EC451A">
        <w:rPr>
          <w:rStyle w:val="None"/>
          <w:rFonts w:ascii="Helvetica Neue" w:hAnsi="Helvetica Neue"/>
          <w:sz w:val="18"/>
          <w:szCs w:val="18"/>
        </w:rPr>
        <w:t xml:space="preserve">                                                                                                                                                                 </w:t>
      </w:r>
    </w:p>
    <w:p w14:paraId="32675CA0" w14:textId="77777777" w:rsidR="00D409BA" w:rsidRPr="00EC451A" w:rsidRDefault="00C008C3">
      <w:pPr>
        <w:pStyle w:val="BodyA"/>
        <w:jc w:val="right"/>
        <w:rPr>
          <w:rStyle w:val="None"/>
          <w:rFonts w:ascii="Helvetica Neue" w:eastAsia="Helvetica Neue" w:hAnsi="Helvetica Neue" w:cs="Helvetica Neue"/>
          <w:sz w:val="18"/>
          <w:szCs w:val="18"/>
          <w:lang w:val="en-US"/>
        </w:rPr>
      </w:pPr>
      <w:hyperlink r:id="rId9" w:history="1">
        <w:r w:rsidR="00FD28EB" w:rsidRPr="00EC451A">
          <w:rPr>
            <w:rStyle w:val="Hyperlink0"/>
            <w:lang w:val="en-US"/>
          </w:rPr>
          <w:t>www.vinitalyinternational.com</w:t>
        </w:r>
      </w:hyperlink>
    </w:p>
    <w:p w14:paraId="42594296" w14:textId="77777777" w:rsidR="00D409BA" w:rsidRPr="00EC451A" w:rsidRDefault="00FD28EB">
      <w:pPr>
        <w:pStyle w:val="BodyA"/>
        <w:jc w:val="right"/>
        <w:rPr>
          <w:rStyle w:val="None"/>
          <w:rFonts w:ascii="Helvetica Neue" w:eastAsia="Helvetica Neue" w:hAnsi="Helvetica Neue" w:cs="Helvetica Neue"/>
          <w:sz w:val="18"/>
          <w:szCs w:val="18"/>
          <w:lang w:val="en-US"/>
        </w:rPr>
      </w:pPr>
      <w:r w:rsidRPr="00EC451A">
        <w:rPr>
          <w:rStyle w:val="None"/>
          <w:rFonts w:ascii="Helvetica Neue" w:hAnsi="Helvetica Neue"/>
          <w:sz w:val="18"/>
          <w:szCs w:val="18"/>
          <w:lang w:val="en-US"/>
        </w:rPr>
        <w:t>Twitter: @VinitalyTour</w:t>
      </w:r>
    </w:p>
    <w:p w14:paraId="755C53DF" w14:textId="77777777" w:rsidR="00D409BA" w:rsidRPr="00EC451A" w:rsidRDefault="00FD28EB">
      <w:pPr>
        <w:pStyle w:val="BodyA"/>
        <w:jc w:val="right"/>
        <w:rPr>
          <w:rStyle w:val="None"/>
          <w:rFonts w:ascii="Arial" w:eastAsia="Arial" w:hAnsi="Arial" w:cs="Arial"/>
          <w:sz w:val="18"/>
          <w:szCs w:val="18"/>
          <w:lang w:val="en-US"/>
        </w:rPr>
      </w:pPr>
      <w:r w:rsidRPr="00EC451A">
        <w:rPr>
          <w:rStyle w:val="None"/>
          <w:rFonts w:ascii="Helvetica Neue" w:hAnsi="Helvetica Neue"/>
          <w:sz w:val="18"/>
          <w:szCs w:val="18"/>
          <w:lang w:val="en-US"/>
        </w:rPr>
        <w:t>Join Italian Wine Community on LinkedIn</w:t>
      </w:r>
    </w:p>
    <w:p w14:paraId="1BE86A86" w14:textId="2D0B4278" w:rsidR="00D409BA" w:rsidRPr="00EC451A" w:rsidRDefault="00FD28EB">
      <w:pPr>
        <w:pStyle w:val="BodyA"/>
        <w:rPr>
          <w:rStyle w:val="None"/>
          <w:rFonts w:ascii="Arial" w:eastAsia="Arial" w:hAnsi="Arial" w:cs="Arial"/>
          <w:sz w:val="20"/>
          <w:szCs w:val="20"/>
          <w:lang w:val="en-US"/>
        </w:rPr>
      </w:pPr>
      <w:r>
        <w:rPr>
          <w:rStyle w:val="None"/>
          <w:rFonts w:ascii="Arial" w:hAnsi="Arial"/>
          <w:sz w:val="20"/>
          <w:szCs w:val="20"/>
          <w:lang w:val="en-US"/>
        </w:rPr>
        <w:t xml:space="preserve"> </w:t>
      </w:r>
    </w:p>
    <w:p w14:paraId="5FBAE729" w14:textId="77777777" w:rsidR="00441E80" w:rsidRDefault="00441E80">
      <w:pPr>
        <w:pStyle w:val="BodyA"/>
        <w:rPr>
          <w:rStyle w:val="None"/>
          <w:rFonts w:ascii="Arial" w:eastAsia="Arial" w:hAnsi="Arial" w:cs="Arial"/>
          <w:lang w:val="en-US"/>
        </w:rPr>
      </w:pPr>
    </w:p>
    <w:p w14:paraId="6BD59644" w14:textId="438EAB74" w:rsidR="00D409BA" w:rsidRPr="00180BFE" w:rsidRDefault="00327DC5" w:rsidP="00B16689">
      <w:pPr>
        <w:pStyle w:val="Default"/>
        <w:spacing w:line="276" w:lineRule="auto"/>
        <w:jc w:val="center"/>
        <w:rPr>
          <w:rFonts w:ascii="Times" w:hAnsi="Times" w:cs="Helvetica Neue"/>
          <w:b/>
          <w:bCs/>
          <w:sz w:val="28"/>
          <w:szCs w:val="28"/>
          <w:lang w:val="en-US"/>
        </w:rPr>
      </w:pPr>
      <w:r w:rsidRPr="00180BFE">
        <w:rPr>
          <w:rFonts w:ascii="Times" w:hAnsi="Times" w:cs="Helvetica Neue"/>
          <w:b/>
          <w:bCs/>
          <w:sz w:val="28"/>
          <w:szCs w:val="28"/>
          <w:lang w:val="en-US"/>
        </w:rPr>
        <w:t>CEO of Krug Cha</w:t>
      </w:r>
      <w:r w:rsidR="00BF4345" w:rsidRPr="00180BFE">
        <w:rPr>
          <w:rFonts w:ascii="Times" w:hAnsi="Times" w:cs="Helvetica Neue"/>
          <w:b/>
          <w:bCs/>
          <w:sz w:val="28"/>
          <w:szCs w:val="28"/>
          <w:lang w:val="en-US"/>
        </w:rPr>
        <w:t>mpagne, youngest Master of Wine</w:t>
      </w:r>
      <w:r w:rsidRPr="00180BFE">
        <w:rPr>
          <w:rFonts w:ascii="Times" w:hAnsi="Times" w:cs="Helvetica Neue"/>
          <w:b/>
          <w:bCs/>
          <w:sz w:val="28"/>
          <w:szCs w:val="28"/>
          <w:lang w:val="en-US"/>
        </w:rPr>
        <w:t xml:space="preserve">, and President of GuildSomm to lead </w:t>
      </w:r>
      <w:r w:rsidRPr="00180BFE">
        <w:rPr>
          <w:rFonts w:ascii="Times" w:hAnsi="Times" w:cs="Helvetica Neue"/>
          <w:b/>
          <w:bCs/>
          <w:i/>
          <w:sz w:val="28"/>
          <w:szCs w:val="28"/>
          <w:lang w:val="en-US"/>
        </w:rPr>
        <w:t>wine2wine</w:t>
      </w:r>
      <w:r w:rsidRPr="00180BFE">
        <w:rPr>
          <w:rFonts w:ascii="Times" w:hAnsi="Times" w:cs="Helvetica Neue"/>
          <w:b/>
          <w:bCs/>
          <w:sz w:val="28"/>
          <w:szCs w:val="28"/>
          <w:lang w:val="en-US"/>
        </w:rPr>
        <w:t xml:space="preserve"> 2018 line-up</w:t>
      </w:r>
    </w:p>
    <w:p w14:paraId="327EAA7A" w14:textId="77777777" w:rsidR="00C659BF" w:rsidRPr="00EC451A" w:rsidRDefault="00C659BF">
      <w:pPr>
        <w:pStyle w:val="Default"/>
        <w:jc w:val="both"/>
        <w:rPr>
          <w:rFonts w:ascii="Times" w:hAnsi="Times" w:cs="Helvetica Neue"/>
          <w:b/>
          <w:bCs/>
          <w:sz w:val="24"/>
          <w:szCs w:val="24"/>
          <w:lang w:val="en-US"/>
        </w:rPr>
      </w:pPr>
    </w:p>
    <w:p w14:paraId="405EE1B0" w14:textId="06047801" w:rsidR="00C659BF" w:rsidRPr="00C659BF" w:rsidRDefault="00CC437C" w:rsidP="00CC437C">
      <w:pPr>
        <w:pStyle w:val="Default"/>
        <w:rPr>
          <w:rFonts w:ascii="Times" w:hAnsi="Times" w:cs="Helvetica Neue"/>
          <w:b/>
          <w:bCs/>
          <w:sz w:val="32"/>
          <w:szCs w:val="32"/>
          <w:lang w:val="en-US"/>
        </w:rPr>
      </w:pPr>
      <w:r>
        <w:rPr>
          <w:rFonts w:ascii="Times" w:hAnsi="Times" w:cs="Helvetica Neue"/>
          <w:b/>
          <w:bCs/>
          <w:noProof/>
          <w:sz w:val="32"/>
          <w:szCs w:val="32"/>
          <w:lang w:eastAsia="it-IT"/>
        </w:rPr>
        <w:drawing>
          <wp:inline distT="0" distB="0" distL="0" distR="0" wp14:anchorId="747C6745" wp14:editId="046892C1">
            <wp:extent cx="6167337" cy="3511204"/>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evieW2W.jpeg"/>
                    <pic:cNvPicPr/>
                  </pic:nvPicPr>
                  <pic:blipFill rotWithShape="1">
                    <a:blip r:embed="rId10" cstate="print">
                      <a:extLst>
                        <a:ext uri="{28A0092B-C50C-407E-A947-70E740481C1C}">
                          <a14:useLocalDpi xmlns:a14="http://schemas.microsoft.com/office/drawing/2010/main" val="0"/>
                        </a:ext>
                      </a:extLst>
                    </a:blip>
                    <a:srcRect l="4453" r="4733" b="8068"/>
                    <a:stretch/>
                  </pic:blipFill>
                  <pic:spPr bwMode="auto">
                    <a:xfrm>
                      <a:off x="0" y="0"/>
                      <a:ext cx="6201401" cy="3530598"/>
                    </a:xfrm>
                    <a:prstGeom prst="rect">
                      <a:avLst/>
                    </a:prstGeom>
                    <a:ln>
                      <a:noFill/>
                    </a:ln>
                    <a:extLst>
                      <a:ext uri="{53640926-AAD7-44D8-BBD7-CCE9431645EC}">
                        <a14:shadowObscured xmlns:a14="http://schemas.microsoft.com/office/drawing/2010/main"/>
                      </a:ext>
                    </a:extLst>
                  </pic:spPr>
                </pic:pic>
              </a:graphicData>
            </a:graphic>
          </wp:inline>
        </w:drawing>
      </w:r>
    </w:p>
    <w:p w14:paraId="7C87F423" w14:textId="77777777" w:rsidR="00327DC5" w:rsidRPr="00C659BF" w:rsidRDefault="00327DC5">
      <w:pPr>
        <w:pStyle w:val="Default"/>
        <w:jc w:val="both"/>
        <w:rPr>
          <w:rStyle w:val="None"/>
          <w:rFonts w:ascii="Times" w:eastAsia="Times New Roman" w:hAnsi="Times" w:cs="Times New Roman"/>
          <w:b/>
          <w:bCs/>
          <w:shd w:val="clear" w:color="auto" w:fill="FFFFFF"/>
          <w:lang w:val="en-US"/>
        </w:rPr>
      </w:pPr>
    </w:p>
    <w:p w14:paraId="426A21D2" w14:textId="72AAA2C6" w:rsidR="00441E80" w:rsidRPr="00EC451A" w:rsidRDefault="00327DC5" w:rsidP="00EC451A">
      <w:pPr>
        <w:pStyle w:val="Default"/>
        <w:spacing w:after="120"/>
        <w:jc w:val="both"/>
        <w:rPr>
          <w:rStyle w:val="None"/>
          <w:rFonts w:ascii="Times" w:hAnsi="Times" w:cs="Arial"/>
          <w:b/>
          <w:bCs/>
          <w:sz w:val="24"/>
          <w:szCs w:val="24"/>
          <w:lang w:val="en-US"/>
        </w:rPr>
      </w:pPr>
      <w:r w:rsidRPr="00180BFE">
        <w:rPr>
          <w:rFonts w:ascii="Times" w:hAnsi="Times" w:cs="Arial"/>
          <w:b/>
          <w:bCs/>
          <w:i/>
          <w:sz w:val="24"/>
          <w:szCs w:val="24"/>
          <w:lang w:val="en-US"/>
        </w:rPr>
        <w:t>wine2wine</w:t>
      </w:r>
      <w:r w:rsidRPr="00180BFE">
        <w:rPr>
          <w:rFonts w:ascii="Times" w:hAnsi="Times" w:cs="Arial"/>
          <w:b/>
          <w:bCs/>
          <w:sz w:val="24"/>
          <w:szCs w:val="24"/>
          <w:lang w:val="en-US"/>
        </w:rPr>
        <w:t xml:space="preserve"> is the most important forum on the wine business in Italy, as well as the reference point for wine professionals wishing </w:t>
      </w:r>
      <w:r w:rsidR="00893F1D" w:rsidRPr="00180BFE">
        <w:rPr>
          <w:rFonts w:ascii="Times" w:hAnsi="Times" w:cs="Arial"/>
          <w:b/>
          <w:bCs/>
          <w:sz w:val="24"/>
          <w:szCs w:val="24"/>
          <w:lang w:val="en-US"/>
        </w:rPr>
        <w:t xml:space="preserve">to develop their business. The </w:t>
      </w:r>
      <w:r w:rsidRPr="00180BFE">
        <w:rPr>
          <w:rFonts w:ascii="Times" w:hAnsi="Times" w:cs="Arial"/>
          <w:b/>
          <w:bCs/>
          <w:sz w:val="24"/>
          <w:szCs w:val="24"/>
          <w:lang w:val="en-US"/>
        </w:rPr>
        <w:t>2018 edition</w:t>
      </w:r>
      <w:r w:rsidR="001A1DCC" w:rsidRPr="00180BFE">
        <w:rPr>
          <w:rFonts w:ascii="Times" w:hAnsi="Times" w:cs="Arial"/>
          <w:b/>
          <w:bCs/>
          <w:sz w:val="24"/>
          <w:szCs w:val="24"/>
          <w:lang w:val="en-US"/>
        </w:rPr>
        <w:t xml:space="preserve">, </w:t>
      </w:r>
      <w:r w:rsidR="00133B69">
        <w:rPr>
          <w:rFonts w:ascii="Times" w:hAnsi="Times" w:cs="Arial"/>
          <w:b/>
          <w:bCs/>
          <w:sz w:val="24"/>
          <w:szCs w:val="24"/>
          <w:lang w:val="en-US"/>
        </w:rPr>
        <w:t xml:space="preserve">to </w:t>
      </w:r>
      <w:r w:rsidRPr="00180BFE">
        <w:rPr>
          <w:rFonts w:ascii="Times" w:hAnsi="Times" w:cs="Arial"/>
          <w:b/>
          <w:bCs/>
          <w:sz w:val="24"/>
          <w:szCs w:val="24"/>
          <w:lang w:val="en-US"/>
        </w:rPr>
        <w:t>be held at the Veronafiere Congress Center on November 26th and 27th, showcases a new 45-minute format and a prestigious line-up of international speakers featuring, among others, CEO of Krug Champagne Margareth Henriquez, Master of Wine Sarah Heller, and President of sommelier association GuildSomm Geoff Kruth.</w:t>
      </w:r>
    </w:p>
    <w:p w14:paraId="29092AC7" w14:textId="173381A4" w:rsidR="00441E80" w:rsidRPr="00EC451A" w:rsidRDefault="00327DC5" w:rsidP="00EC45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Times" w:hAnsi="Times" w:cs="Helvetica"/>
          <w:color w:val="000000"/>
          <w:sz w:val="22"/>
          <w:szCs w:val="22"/>
        </w:rPr>
      </w:pPr>
      <w:r w:rsidRPr="00EC451A">
        <w:rPr>
          <w:rFonts w:ascii="Times" w:hAnsi="Times" w:cs="Helvetica"/>
          <w:i/>
          <w:color w:val="000000"/>
          <w:sz w:val="22"/>
          <w:szCs w:val="22"/>
        </w:rPr>
        <w:t>wine2wine</w:t>
      </w:r>
      <w:r w:rsidRPr="00EC451A">
        <w:rPr>
          <w:rFonts w:ascii="Times" w:hAnsi="Times" w:cs="Helvetica"/>
          <w:color w:val="000000"/>
          <w:sz w:val="22"/>
          <w:szCs w:val="22"/>
        </w:rPr>
        <w:t xml:space="preserve"> offers wine professionals the opportunity to meet, share ideas</w:t>
      </w:r>
      <w:r w:rsidR="00AD6CBF" w:rsidRPr="00EC451A">
        <w:rPr>
          <w:rFonts w:ascii="Times" w:hAnsi="Times" w:cs="Helvetica"/>
          <w:color w:val="000000"/>
          <w:sz w:val="22"/>
          <w:szCs w:val="22"/>
        </w:rPr>
        <w:t>,</w:t>
      </w:r>
      <w:r w:rsidRPr="00EC451A">
        <w:rPr>
          <w:rFonts w:ascii="Times" w:hAnsi="Times" w:cs="Helvetica"/>
          <w:color w:val="000000"/>
          <w:sz w:val="22"/>
          <w:szCs w:val="22"/>
        </w:rPr>
        <w:t xml:space="preserve"> and acquire in-depth knowledge on specific themes ranging from digital innovation, communication</w:t>
      </w:r>
      <w:r w:rsidR="00FD7D2C" w:rsidRPr="00EC451A">
        <w:rPr>
          <w:rFonts w:ascii="Times" w:hAnsi="Times" w:cs="Helvetica"/>
          <w:color w:val="000000"/>
          <w:sz w:val="22"/>
          <w:szCs w:val="22"/>
        </w:rPr>
        <w:t>s</w:t>
      </w:r>
      <w:r w:rsidR="00704375" w:rsidRPr="00EC451A">
        <w:rPr>
          <w:rFonts w:ascii="Times" w:hAnsi="Times" w:cs="Helvetica"/>
          <w:color w:val="000000"/>
          <w:sz w:val="22"/>
          <w:szCs w:val="22"/>
        </w:rPr>
        <w:t>,</w:t>
      </w:r>
      <w:r w:rsidRPr="00EC451A">
        <w:rPr>
          <w:rFonts w:ascii="Times" w:hAnsi="Times" w:cs="Helvetica"/>
          <w:color w:val="000000"/>
          <w:sz w:val="22"/>
          <w:szCs w:val="22"/>
        </w:rPr>
        <w:t xml:space="preserve"> and marketing to export, market focuses, sustainability</w:t>
      </w:r>
      <w:r w:rsidR="00B8530B" w:rsidRPr="00EC451A">
        <w:rPr>
          <w:rFonts w:ascii="Times" w:hAnsi="Times" w:cs="Helvetica"/>
          <w:color w:val="000000"/>
          <w:sz w:val="22"/>
          <w:szCs w:val="22"/>
        </w:rPr>
        <w:t>,</w:t>
      </w:r>
      <w:r w:rsidRPr="00EC451A">
        <w:rPr>
          <w:rFonts w:ascii="Times" w:hAnsi="Times" w:cs="Helvetica"/>
          <w:color w:val="000000"/>
          <w:sz w:val="22"/>
          <w:szCs w:val="22"/>
        </w:rPr>
        <w:t xml:space="preserve"> and more.</w:t>
      </w:r>
      <w:r w:rsidR="00524FFE" w:rsidRPr="00EC451A">
        <w:rPr>
          <w:rFonts w:ascii="Times" w:hAnsi="Times" w:cs="Helvetica"/>
          <w:color w:val="000000"/>
          <w:sz w:val="22"/>
          <w:szCs w:val="22"/>
        </w:rPr>
        <w:t xml:space="preserve"> </w:t>
      </w:r>
    </w:p>
    <w:p w14:paraId="125ACC4C" w14:textId="2E011FDC" w:rsidR="00327DC5" w:rsidRPr="00EC451A" w:rsidRDefault="00327DC5" w:rsidP="00EC45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Times" w:hAnsi="Times" w:cs="Helvetica"/>
          <w:color w:val="000000"/>
          <w:sz w:val="22"/>
          <w:szCs w:val="22"/>
        </w:rPr>
      </w:pPr>
      <w:r w:rsidRPr="00EC451A">
        <w:rPr>
          <w:rFonts w:ascii="Times" w:hAnsi="Times" w:cs="Helvetica"/>
          <w:color w:val="000000"/>
          <w:sz w:val="22"/>
          <w:szCs w:val="22"/>
        </w:rPr>
        <w:t xml:space="preserve">At </w:t>
      </w:r>
      <w:r w:rsidRPr="00EC451A">
        <w:rPr>
          <w:rFonts w:ascii="Times" w:hAnsi="Times" w:cs="Helvetica"/>
          <w:i/>
          <w:color w:val="000000"/>
          <w:sz w:val="22"/>
          <w:szCs w:val="22"/>
        </w:rPr>
        <w:t>wine2wine</w:t>
      </w:r>
      <w:r w:rsidRPr="00EC451A">
        <w:rPr>
          <w:rFonts w:ascii="Times" w:hAnsi="Times" w:cs="Helvetica"/>
          <w:color w:val="000000"/>
          <w:sz w:val="22"/>
          <w:szCs w:val="22"/>
        </w:rPr>
        <w:t xml:space="preserve"> 2018, wine producers, export and marketing managers, consultants, journalists, and experts from all spheres of the wine business will gather for a unique chance to participate in educational sessions, labs</w:t>
      </w:r>
      <w:r w:rsidR="0046192B" w:rsidRPr="00EC451A">
        <w:rPr>
          <w:rFonts w:ascii="Times" w:hAnsi="Times" w:cs="Helvetica"/>
          <w:color w:val="000000"/>
          <w:sz w:val="22"/>
          <w:szCs w:val="22"/>
        </w:rPr>
        <w:t>,</w:t>
      </w:r>
      <w:r w:rsidR="004667F7" w:rsidRPr="00EC451A">
        <w:rPr>
          <w:rFonts w:ascii="Times" w:hAnsi="Times" w:cs="Helvetica"/>
          <w:color w:val="000000"/>
          <w:sz w:val="22"/>
          <w:szCs w:val="22"/>
        </w:rPr>
        <w:t xml:space="preserve"> and workshops held by an impressive </w:t>
      </w:r>
      <w:r w:rsidRPr="00EC451A">
        <w:rPr>
          <w:rFonts w:ascii="Times" w:hAnsi="Times" w:cs="Helvetica"/>
          <w:color w:val="000000"/>
          <w:sz w:val="22"/>
          <w:szCs w:val="22"/>
        </w:rPr>
        <w:t>line-up of speakers</w:t>
      </w:r>
      <w:r w:rsidR="006B4550" w:rsidRPr="00EC451A">
        <w:rPr>
          <w:rFonts w:ascii="Times" w:hAnsi="Times" w:cs="Helvetica"/>
          <w:color w:val="000000"/>
          <w:sz w:val="22"/>
          <w:szCs w:val="22"/>
        </w:rPr>
        <w:t xml:space="preserve"> of national and international stand</w:t>
      </w:r>
      <w:r w:rsidR="00034938" w:rsidRPr="00EC451A">
        <w:rPr>
          <w:rFonts w:ascii="Times" w:hAnsi="Times" w:cs="Helvetica"/>
          <w:color w:val="000000"/>
          <w:sz w:val="22"/>
          <w:szCs w:val="22"/>
        </w:rPr>
        <w:t>ing</w:t>
      </w:r>
      <w:r w:rsidRPr="00EC451A">
        <w:rPr>
          <w:rFonts w:ascii="Times" w:hAnsi="Times" w:cs="Helvetica"/>
          <w:color w:val="000000"/>
          <w:sz w:val="22"/>
          <w:szCs w:val="22"/>
        </w:rPr>
        <w:t xml:space="preserve">. </w:t>
      </w:r>
    </w:p>
    <w:p w14:paraId="2C294447" w14:textId="7C3005FF" w:rsidR="00327DC5" w:rsidRPr="00EC451A" w:rsidRDefault="00327DC5" w:rsidP="00EC45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Times" w:hAnsi="Times" w:cs="Helvetica"/>
          <w:color w:val="000000"/>
          <w:sz w:val="22"/>
          <w:szCs w:val="22"/>
        </w:rPr>
      </w:pPr>
      <w:r w:rsidRPr="00EC451A">
        <w:rPr>
          <w:rFonts w:ascii="Times" w:hAnsi="Times" w:cs="Helvetica"/>
          <w:color w:val="000000"/>
          <w:sz w:val="22"/>
          <w:szCs w:val="22"/>
        </w:rPr>
        <w:t xml:space="preserve">Now at its 5th edition, </w:t>
      </w:r>
      <w:r w:rsidRPr="00EC451A">
        <w:rPr>
          <w:rFonts w:ascii="Times" w:hAnsi="Times" w:cs="Helvetica"/>
          <w:i/>
          <w:color w:val="000000"/>
          <w:sz w:val="22"/>
          <w:szCs w:val="22"/>
        </w:rPr>
        <w:t>wine2wine</w:t>
      </w:r>
      <w:r w:rsidRPr="00EC451A">
        <w:rPr>
          <w:rFonts w:ascii="Times" w:hAnsi="Times" w:cs="Helvetica"/>
          <w:color w:val="000000"/>
          <w:sz w:val="22"/>
          <w:szCs w:val="22"/>
        </w:rPr>
        <w:t xml:space="preserve"> 2018 will open with a </w:t>
      </w:r>
      <w:r w:rsidR="00ED40EA" w:rsidRPr="00EC451A">
        <w:rPr>
          <w:rFonts w:ascii="Times" w:hAnsi="Times" w:cs="Helvetica"/>
          <w:color w:val="000000"/>
          <w:sz w:val="22"/>
          <w:szCs w:val="22"/>
        </w:rPr>
        <w:t>keynote address</w:t>
      </w:r>
      <w:r w:rsidRPr="00EC451A">
        <w:rPr>
          <w:rFonts w:ascii="Times" w:hAnsi="Times" w:cs="Helvetica"/>
          <w:color w:val="000000"/>
          <w:sz w:val="22"/>
          <w:szCs w:val="22"/>
        </w:rPr>
        <w:t xml:space="preserve"> entitled “Luxury brand communication and women’s leadership: Margareth Henriquez shares her story</w:t>
      </w:r>
      <w:r w:rsidR="00ED40EA" w:rsidRPr="00EC451A">
        <w:rPr>
          <w:rFonts w:ascii="Times" w:hAnsi="Times" w:cs="Helvetica"/>
          <w:color w:val="000000"/>
          <w:sz w:val="22"/>
          <w:szCs w:val="22"/>
        </w:rPr>
        <w:t>.”</w:t>
      </w:r>
      <w:r w:rsidRPr="00EC451A">
        <w:rPr>
          <w:rFonts w:ascii="Times" w:hAnsi="Times" w:cs="Helvetica"/>
          <w:color w:val="000000"/>
          <w:sz w:val="22"/>
          <w:szCs w:val="22"/>
        </w:rPr>
        <w:t xml:space="preserve"> </w:t>
      </w:r>
      <w:r w:rsidR="00ED40EA" w:rsidRPr="00EC451A">
        <w:rPr>
          <w:rFonts w:ascii="Times" w:hAnsi="Times" w:cs="Helvetica"/>
          <w:color w:val="000000"/>
          <w:sz w:val="22"/>
          <w:szCs w:val="22"/>
        </w:rPr>
        <w:t>In this speech,</w:t>
      </w:r>
      <w:r w:rsidRPr="00EC451A">
        <w:rPr>
          <w:rFonts w:ascii="Times" w:hAnsi="Times" w:cs="Helvetica"/>
          <w:color w:val="000000"/>
          <w:sz w:val="22"/>
          <w:szCs w:val="22"/>
        </w:rPr>
        <w:t xml:space="preserve"> President and </w:t>
      </w:r>
      <w:r w:rsidRPr="00EC451A">
        <w:rPr>
          <w:rFonts w:ascii="Times" w:hAnsi="Times" w:cs="Helvetica"/>
          <w:color w:val="000000"/>
          <w:sz w:val="22"/>
          <w:szCs w:val="22"/>
        </w:rPr>
        <w:lastRenderedPageBreak/>
        <w:t xml:space="preserve">CEO of Krug Champagne and the LVMH Wine Estates will address the way digital tools and storytelling techniques are best integrated into </w:t>
      </w:r>
      <w:r w:rsidR="00DE7A63" w:rsidRPr="00EC451A">
        <w:rPr>
          <w:rFonts w:ascii="Times" w:hAnsi="Times" w:cs="Helvetica"/>
          <w:color w:val="000000"/>
          <w:sz w:val="22"/>
          <w:szCs w:val="22"/>
        </w:rPr>
        <w:t xml:space="preserve">the promotion and brand communication of </w:t>
      </w:r>
      <w:r w:rsidRPr="00EC451A">
        <w:rPr>
          <w:rFonts w:ascii="Times" w:hAnsi="Times" w:cs="Helvetica"/>
          <w:color w:val="000000"/>
          <w:sz w:val="22"/>
          <w:szCs w:val="22"/>
        </w:rPr>
        <w:t>wine</w:t>
      </w:r>
      <w:r w:rsidR="00DE7A63" w:rsidRPr="00EC451A">
        <w:rPr>
          <w:rFonts w:ascii="Times" w:hAnsi="Times" w:cs="Helvetica"/>
          <w:color w:val="000000"/>
          <w:sz w:val="22"/>
          <w:szCs w:val="22"/>
        </w:rPr>
        <w:t>s</w:t>
      </w:r>
      <w:r w:rsidRPr="00EC451A">
        <w:rPr>
          <w:rFonts w:ascii="Times" w:hAnsi="Times" w:cs="Helvetica"/>
          <w:color w:val="000000"/>
          <w:sz w:val="22"/>
          <w:szCs w:val="22"/>
        </w:rPr>
        <w:t>.</w:t>
      </w:r>
    </w:p>
    <w:p w14:paraId="5F44FA94" w14:textId="596307FD" w:rsidR="00524FFE" w:rsidRPr="00EC451A" w:rsidRDefault="00ED40EA" w:rsidP="00EC45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Times" w:hAnsi="Times" w:cs="Helvetica"/>
          <w:color w:val="000000"/>
          <w:sz w:val="22"/>
          <w:szCs w:val="22"/>
        </w:rPr>
      </w:pPr>
      <w:r w:rsidRPr="00EC451A">
        <w:rPr>
          <w:rFonts w:ascii="Times" w:hAnsi="Times" w:cs="Helvetica"/>
          <w:color w:val="000000"/>
          <w:sz w:val="22"/>
          <w:szCs w:val="22"/>
        </w:rPr>
        <w:t xml:space="preserve">In addition to </w:t>
      </w:r>
      <w:r w:rsidR="00327DC5" w:rsidRPr="00EC451A">
        <w:rPr>
          <w:rFonts w:ascii="Times" w:hAnsi="Times" w:cs="Helvetica"/>
          <w:color w:val="000000"/>
          <w:sz w:val="22"/>
          <w:szCs w:val="22"/>
        </w:rPr>
        <w:t>Henriquez</w:t>
      </w:r>
      <w:r w:rsidRPr="00EC451A">
        <w:rPr>
          <w:rFonts w:ascii="Times" w:hAnsi="Times" w:cs="Helvetica"/>
          <w:color w:val="000000"/>
          <w:sz w:val="22"/>
          <w:szCs w:val="22"/>
        </w:rPr>
        <w:t>,</w:t>
      </w:r>
      <w:r w:rsidR="00327DC5" w:rsidRPr="00EC451A">
        <w:rPr>
          <w:rFonts w:ascii="Times" w:hAnsi="Times" w:cs="Helvetica"/>
          <w:color w:val="000000"/>
          <w:sz w:val="22"/>
          <w:szCs w:val="22"/>
        </w:rPr>
        <w:t xml:space="preserve"> </w:t>
      </w:r>
      <w:r w:rsidRPr="00EC451A">
        <w:rPr>
          <w:rFonts w:ascii="Times" w:hAnsi="Times" w:cs="Helvetica"/>
          <w:i/>
          <w:color w:val="000000"/>
          <w:sz w:val="22"/>
          <w:szCs w:val="22"/>
        </w:rPr>
        <w:t>wine2wine</w:t>
      </w:r>
      <w:r w:rsidRPr="00EC451A">
        <w:rPr>
          <w:rFonts w:ascii="Times" w:hAnsi="Times" w:cs="Helvetica"/>
          <w:color w:val="000000"/>
          <w:sz w:val="22"/>
          <w:szCs w:val="22"/>
        </w:rPr>
        <w:t xml:space="preserve"> will </w:t>
      </w:r>
      <w:r w:rsidR="00286F4E" w:rsidRPr="00EC451A">
        <w:rPr>
          <w:rFonts w:ascii="Times" w:hAnsi="Times" w:cs="Helvetica"/>
          <w:color w:val="000000"/>
          <w:sz w:val="22"/>
          <w:szCs w:val="22"/>
        </w:rPr>
        <w:t xml:space="preserve">also </w:t>
      </w:r>
      <w:r w:rsidRPr="00EC451A">
        <w:rPr>
          <w:rFonts w:ascii="Times" w:hAnsi="Times" w:cs="Helvetica"/>
          <w:color w:val="000000"/>
          <w:sz w:val="22"/>
          <w:szCs w:val="22"/>
        </w:rPr>
        <w:t>feature the y</w:t>
      </w:r>
      <w:r w:rsidR="00327DC5" w:rsidRPr="00EC451A">
        <w:rPr>
          <w:rFonts w:ascii="Times" w:hAnsi="Times" w:cs="Helvetica"/>
          <w:color w:val="000000"/>
          <w:sz w:val="22"/>
          <w:szCs w:val="22"/>
        </w:rPr>
        <w:t>oungest M</w:t>
      </w:r>
      <w:r w:rsidRPr="00EC451A">
        <w:rPr>
          <w:rFonts w:ascii="Times" w:hAnsi="Times" w:cs="Helvetica"/>
          <w:color w:val="000000"/>
          <w:sz w:val="22"/>
          <w:szCs w:val="22"/>
        </w:rPr>
        <w:t xml:space="preserve">aster of </w:t>
      </w:r>
      <w:r w:rsidR="00327DC5" w:rsidRPr="00EC451A">
        <w:rPr>
          <w:rFonts w:ascii="Times" w:hAnsi="Times" w:cs="Helvetica"/>
          <w:color w:val="000000"/>
          <w:sz w:val="22"/>
          <w:szCs w:val="22"/>
        </w:rPr>
        <w:t>W</w:t>
      </w:r>
      <w:r w:rsidRPr="00EC451A">
        <w:rPr>
          <w:rFonts w:ascii="Times" w:hAnsi="Times" w:cs="Helvetica"/>
          <w:color w:val="000000"/>
          <w:sz w:val="22"/>
          <w:szCs w:val="22"/>
        </w:rPr>
        <w:t>ine</w:t>
      </w:r>
      <w:r w:rsidR="006B5CD5" w:rsidRPr="00EC451A">
        <w:rPr>
          <w:rFonts w:ascii="Times" w:hAnsi="Times" w:cs="Helvetica"/>
          <w:color w:val="000000"/>
          <w:sz w:val="22"/>
          <w:szCs w:val="22"/>
        </w:rPr>
        <w:t xml:space="preserve"> in the world,</w:t>
      </w:r>
      <w:r w:rsidR="00DE7A63" w:rsidRPr="00EC451A">
        <w:rPr>
          <w:rFonts w:ascii="Times" w:hAnsi="Times" w:cs="Helvetica"/>
          <w:color w:val="000000"/>
          <w:sz w:val="22"/>
          <w:szCs w:val="22"/>
        </w:rPr>
        <w:t xml:space="preserve"> </w:t>
      </w:r>
      <w:r w:rsidR="00327DC5" w:rsidRPr="00EC451A">
        <w:rPr>
          <w:rFonts w:ascii="Times" w:hAnsi="Times" w:cs="Helvetica"/>
          <w:color w:val="000000"/>
          <w:sz w:val="22"/>
          <w:szCs w:val="22"/>
        </w:rPr>
        <w:t>Sarah Heller</w:t>
      </w:r>
      <w:r w:rsidR="006B5CD5" w:rsidRPr="00EC451A">
        <w:rPr>
          <w:rFonts w:ascii="Times" w:hAnsi="Times" w:cs="Helvetica"/>
          <w:color w:val="000000"/>
          <w:sz w:val="22"/>
          <w:szCs w:val="22"/>
        </w:rPr>
        <w:t>, who lives and work in Hong Kong</w:t>
      </w:r>
      <w:r w:rsidRPr="00EC451A">
        <w:rPr>
          <w:rFonts w:ascii="Times" w:hAnsi="Times" w:cs="Helvetica"/>
          <w:color w:val="000000"/>
          <w:sz w:val="22"/>
          <w:szCs w:val="22"/>
        </w:rPr>
        <w:t>. Heller</w:t>
      </w:r>
      <w:r w:rsidR="00327DC5" w:rsidRPr="00EC451A">
        <w:rPr>
          <w:rFonts w:ascii="Times" w:hAnsi="Times" w:cs="Helvetica"/>
          <w:color w:val="000000"/>
          <w:sz w:val="22"/>
          <w:szCs w:val="22"/>
        </w:rPr>
        <w:t xml:space="preserve"> will explain how younger </w:t>
      </w:r>
      <w:r w:rsidR="00B10C92" w:rsidRPr="00EC451A">
        <w:rPr>
          <w:rFonts w:ascii="Times" w:hAnsi="Times" w:cs="Helvetica"/>
          <w:color w:val="000000"/>
          <w:sz w:val="22"/>
          <w:szCs w:val="22"/>
        </w:rPr>
        <w:t xml:space="preserve">Asian </w:t>
      </w:r>
      <w:r w:rsidR="00327DC5" w:rsidRPr="00EC451A">
        <w:rPr>
          <w:rFonts w:ascii="Times" w:hAnsi="Times" w:cs="Helvetica"/>
          <w:color w:val="000000"/>
          <w:sz w:val="22"/>
          <w:szCs w:val="22"/>
        </w:rPr>
        <w:t>female consumers are driving wine consumption growth and changing the tone of the conversation</w:t>
      </w:r>
      <w:r w:rsidRPr="00EC451A">
        <w:rPr>
          <w:rFonts w:ascii="Times" w:hAnsi="Times" w:cs="Helvetica"/>
          <w:color w:val="000000"/>
          <w:sz w:val="22"/>
          <w:szCs w:val="22"/>
        </w:rPr>
        <w:t xml:space="preserve"> across the Asian continent</w:t>
      </w:r>
      <w:r w:rsidR="00327DC5" w:rsidRPr="00EC451A">
        <w:rPr>
          <w:rFonts w:ascii="Times" w:hAnsi="Times" w:cs="Helvetica"/>
          <w:color w:val="000000"/>
          <w:sz w:val="22"/>
          <w:szCs w:val="22"/>
        </w:rPr>
        <w:t xml:space="preserve">. She will </w:t>
      </w:r>
      <w:r w:rsidRPr="00EC451A">
        <w:rPr>
          <w:rFonts w:ascii="Times" w:hAnsi="Times" w:cs="Helvetica"/>
          <w:color w:val="000000"/>
          <w:sz w:val="22"/>
          <w:szCs w:val="22"/>
        </w:rPr>
        <w:t>discuss</w:t>
      </w:r>
      <w:r w:rsidR="00327DC5" w:rsidRPr="00EC451A">
        <w:rPr>
          <w:rFonts w:ascii="Times" w:hAnsi="Times" w:cs="Helvetica"/>
          <w:color w:val="000000"/>
          <w:sz w:val="22"/>
          <w:szCs w:val="22"/>
        </w:rPr>
        <w:t xml:space="preserve"> </w:t>
      </w:r>
      <w:r w:rsidRPr="00EC451A">
        <w:rPr>
          <w:rFonts w:ascii="Times" w:hAnsi="Times" w:cs="Helvetica"/>
          <w:color w:val="000000"/>
          <w:sz w:val="22"/>
          <w:szCs w:val="22"/>
        </w:rPr>
        <w:t>the way</w:t>
      </w:r>
      <w:r w:rsidR="00327DC5" w:rsidRPr="00EC451A">
        <w:rPr>
          <w:rFonts w:ascii="Times" w:hAnsi="Times" w:cs="Helvetica"/>
          <w:color w:val="000000"/>
          <w:sz w:val="22"/>
          <w:szCs w:val="22"/>
        </w:rPr>
        <w:t xml:space="preserve"> Italian wineries can make their branding</w:t>
      </w:r>
      <w:r w:rsidRPr="00EC451A">
        <w:rPr>
          <w:rFonts w:ascii="Times" w:hAnsi="Times" w:cs="Helvetica"/>
          <w:color w:val="000000"/>
          <w:sz w:val="22"/>
          <w:szCs w:val="22"/>
        </w:rPr>
        <w:t xml:space="preserve"> campaigns</w:t>
      </w:r>
      <w:r w:rsidR="00327DC5" w:rsidRPr="00EC451A">
        <w:rPr>
          <w:rFonts w:ascii="Times" w:hAnsi="Times" w:cs="Helvetica"/>
          <w:color w:val="000000"/>
          <w:sz w:val="22"/>
          <w:szCs w:val="22"/>
        </w:rPr>
        <w:t xml:space="preserve"> and </w:t>
      </w:r>
      <w:r w:rsidRPr="00EC451A">
        <w:rPr>
          <w:rFonts w:ascii="Times" w:hAnsi="Times" w:cs="Helvetica"/>
          <w:color w:val="000000"/>
          <w:sz w:val="22"/>
          <w:szCs w:val="22"/>
        </w:rPr>
        <w:t>promotional messa</w:t>
      </w:r>
      <w:r w:rsidR="00327DC5" w:rsidRPr="00EC451A">
        <w:rPr>
          <w:rFonts w:ascii="Times" w:hAnsi="Times" w:cs="Helvetica"/>
          <w:color w:val="000000"/>
          <w:sz w:val="22"/>
          <w:szCs w:val="22"/>
        </w:rPr>
        <w:t>g</w:t>
      </w:r>
      <w:r w:rsidRPr="00EC451A">
        <w:rPr>
          <w:rFonts w:ascii="Times" w:hAnsi="Times" w:cs="Helvetica"/>
          <w:color w:val="000000"/>
          <w:sz w:val="22"/>
          <w:szCs w:val="22"/>
        </w:rPr>
        <w:t>es resonate</w:t>
      </w:r>
      <w:r w:rsidR="00327DC5" w:rsidRPr="00EC451A">
        <w:rPr>
          <w:rFonts w:ascii="Times" w:hAnsi="Times" w:cs="Helvetica"/>
          <w:color w:val="000000"/>
          <w:sz w:val="22"/>
          <w:szCs w:val="22"/>
        </w:rPr>
        <w:t xml:space="preserve"> with this new wave of eager wine consumers. </w:t>
      </w:r>
    </w:p>
    <w:p w14:paraId="50623117" w14:textId="479AA2EB" w:rsidR="00327DC5" w:rsidRPr="00EC451A" w:rsidRDefault="00286F4E" w:rsidP="00EC45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Times" w:hAnsi="Times" w:cs="Helvetica"/>
          <w:color w:val="000000"/>
          <w:sz w:val="22"/>
          <w:szCs w:val="22"/>
        </w:rPr>
      </w:pPr>
      <w:r w:rsidRPr="00EC451A">
        <w:rPr>
          <w:rFonts w:ascii="Times" w:hAnsi="Times" w:cs="Helvetica"/>
          <w:color w:val="000000"/>
          <w:sz w:val="22"/>
          <w:szCs w:val="22"/>
        </w:rPr>
        <w:t xml:space="preserve">Another international guest of the convention is Geoff Kruth, </w:t>
      </w:r>
      <w:r w:rsidR="00327DC5" w:rsidRPr="00EC451A">
        <w:rPr>
          <w:rFonts w:ascii="Times" w:hAnsi="Times" w:cs="Helvetica"/>
          <w:color w:val="000000"/>
          <w:sz w:val="22"/>
          <w:szCs w:val="22"/>
        </w:rPr>
        <w:t xml:space="preserve">Master Sommelier and President of </w:t>
      </w:r>
      <w:r w:rsidRPr="00EC451A">
        <w:rPr>
          <w:rFonts w:ascii="Times" w:hAnsi="Times" w:cs="Helvetica"/>
          <w:color w:val="000000"/>
          <w:sz w:val="22"/>
          <w:szCs w:val="22"/>
        </w:rPr>
        <w:t xml:space="preserve">the sommelier association </w:t>
      </w:r>
      <w:r w:rsidR="00327DC5" w:rsidRPr="00EC451A">
        <w:rPr>
          <w:rFonts w:ascii="Times" w:hAnsi="Times" w:cs="Helvetica"/>
          <w:color w:val="000000"/>
          <w:sz w:val="22"/>
          <w:szCs w:val="22"/>
        </w:rPr>
        <w:t>GuildSomm</w:t>
      </w:r>
      <w:r w:rsidRPr="00EC451A">
        <w:rPr>
          <w:rFonts w:ascii="Times" w:hAnsi="Times" w:cs="Helvetica"/>
          <w:color w:val="000000"/>
          <w:sz w:val="22"/>
          <w:szCs w:val="22"/>
        </w:rPr>
        <w:t>.</w:t>
      </w:r>
      <w:r w:rsidR="00327DC5" w:rsidRPr="00EC451A">
        <w:rPr>
          <w:rFonts w:ascii="Times" w:hAnsi="Times" w:cs="Helvetica"/>
          <w:color w:val="000000"/>
          <w:sz w:val="22"/>
          <w:szCs w:val="22"/>
        </w:rPr>
        <w:t xml:space="preserve"> Kruth</w:t>
      </w:r>
      <w:r w:rsidRPr="00EC451A">
        <w:rPr>
          <w:rFonts w:ascii="Times" w:hAnsi="Times" w:cs="Helvetica"/>
          <w:color w:val="000000"/>
          <w:sz w:val="22"/>
          <w:szCs w:val="22"/>
        </w:rPr>
        <w:t xml:space="preserve">’s speech is entitled </w:t>
      </w:r>
      <w:r w:rsidR="00327DC5" w:rsidRPr="00EC451A">
        <w:rPr>
          <w:rFonts w:ascii="Times" w:hAnsi="Times" w:cs="Helvetica"/>
          <w:color w:val="000000"/>
          <w:sz w:val="22"/>
          <w:szCs w:val="22"/>
        </w:rPr>
        <w:t>“Sommeliers and Their Influence in the US Market</w:t>
      </w:r>
      <w:r w:rsidRPr="00EC451A">
        <w:rPr>
          <w:rFonts w:ascii="Times" w:hAnsi="Times" w:cs="Helvetica"/>
          <w:color w:val="000000"/>
          <w:sz w:val="22"/>
          <w:szCs w:val="22"/>
        </w:rPr>
        <w:t xml:space="preserve">,” and will address </w:t>
      </w:r>
      <w:r w:rsidR="00327DC5" w:rsidRPr="00EC451A">
        <w:rPr>
          <w:rFonts w:ascii="Times" w:hAnsi="Times" w:cs="Helvetica"/>
          <w:color w:val="000000"/>
          <w:sz w:val="22"/>
          <w:szCs w:val="22"/>
        </w:rPr>
        <w:t>the growth and influence of the sommelier</w:t>
      </w:r>
      <w:r w:rsidRPr="00EC451A">
        <w:rPr>
          <w:rFonts w:ascii="Times" w:hAnsi="Times" w:cs="Helvetica"/>
          <w:color w:val="000000"/>
          <w:sz w:val="22"/>
          <w:szCs w:val="22"/>
        </w:rPr>
        <w:t xml:space="preserve"> figure</w:t>
      </w:r>
      <w:r w:rsidR="00327DC5" w:rsidRPr="00EC451A">
        <w:rPr>
          <w:rFonts w:ascii="Times" w:hAnsi="Times" w:cs="Helvetica"/>
          <w:color w:val="000000"/>
          <w:sz w:val="22"/>
          <w:szCs w:val="22"/>
        </w:rPr>
        <w:t xml:space="preserve"> in the US wine market. </w:t>
      </w:r>
      <w:r w:rsidRPr="00EC451A">
        <w:rPr>
          <w:rFonts w:ascii="Times" w:hAnsi="Times" w:cs="Helvetica"/>
          <w:color w:val="000000"/>
          <w:sz w:val="22"/>
          <w:szCs w:val="22"/>
        </w:rPr>
        <w:t>Kruth</w:t>
      </w:r>
      <w:r w:rsidR="00327DC5" w:rsidRPr="00EC451A">
        <w:rPr>
          <w:rFonts w:ascii="Times" w:hAnsi="Times" w:cs="Helvetica"/>
          <w:color w:val="000000"/>
          <w:sz w:val="22"/>
          <w:szCs w:val="22"/>
        </w:rPr>
        <w:t xml:space="preserve"> will </w:t>
      </w:r>
      <w:r w:rsidRPr="00EC451A">
        <w:rPr>
          <w:rFonts w:ascii="Times" w:hAnsi="Times" w:cs="Helvetica"/>
          <w:color w:val="000000"/>
          <w:sz w:val="22"/>
          <w:szCs w:val="22"/>
        </w:rPr>
        <w:t xml:space="preserve">touch on crucial topics for Italian wineries </w:t>
      </w:r>
      <w:r w:rsidR="00C66A4B" w:rsidRPr="00EC451A">
        <w:rPr>
          <w:rFonts w:ascii="Times" w:hAnsi="Times" w:cs="Helvetica"/>
          <w:color w:val="000000"/>
          <w:sz w:val="22"/>
          <w:szCs w:val="22"/>
        </w:rPr>
        <w:t xml:space="preserve">that are </w:t>
      </w:r>
      <w:r w:rsidRPr="00EC451A">
        <w:rPr>
          <w:rFonts w:ascii="Times" w:hAnsi="Times" w:cs="Helvetica"/>
          <w:color w:val="000000"/>
          <w:sz w:val="22"/>
          <w:szCs w:val="22"/>
        </w:rPr>
        <w:t xml:space="preserve">looking to </w:t>
      </w:r>
      <w:r w:rsidR="00DE7A63" w:rsidRPr="00EC451A">
        <w:rPr>
          <w:rFonts w:ascii="Times" w:hAnsi="Times" w:cs="Helvetica"/>
          <w:color w:val="000000"/>
          <w:sz w:val="22"/>
          <w:szCs w:val="22"/>
        </w:rPr>
        <w:t>deepen their understanding of</w:t>
      </w:r>
      <w:r w:rsidRPr="00EC451A">
        <w:rPr>
          <w:rFonts w:ascii="Times" w:hAnsi="Times" w:cs="Helvetica"/>
          <w:color w:val="000000"/>
          <w:sz w:val="22"/>
          <w:szCs w:val="22"/>
        </w:rPr>
        <w:t xml:space="preserve"> the US market:</w:t>
      </w:r>
      <w:r w:rsidR="00327DC5" w:rsidRPr="00EC451A">
        <w:rPr>
          <w:rFonts w:ascii="Times" w:hAnsi="Times" w:cs="Helvetica"/>
          <w:color w:val="000000"/>
          <w:sz w:val="22"/>
          <w:szCs w:val="22"/>
        </w:rPr>
        <w:t xml:space="preserve"> how sommeliers add value to </w:t>
      </w:r>
      <w:r w:rsidRPr="00EC451A">
        <w:rPr>
          <w:rFonts w:ascii="Times" w:hAnsi="Times" w:cs="Helvetica"/>
          <w:color w:val="000000"/>
          <w:sz w:val="22"/>
          <w:szCs w:val="22"/>
        </w:rPr>
        <w:t>restaurants and their customers;</w:t>
      </w:r>
      <w:r w:rsidR="00327DC5" w:rsidRPr="00EC451A">
        <w:rPr>
          <w:rFonts w:ascii="Times" w:hAnsi="Times" w:cs="Helvetica"/>
          <w:color w:val="000000"/>
          <w:sz w:val="22"/>
          <w:szCs w:val="22"/>
        </w:rPr>
        <w:t xml:space="preserve"> how to extend the reach of the sommelier through social media</w:t>
      </w:r>
      <w:r w:rsidRPr="00EC451A">
        <w:rPr>
          <w:rFonts w:ascii="Times" w:hAnsi="Times" w:cs="Helvetica"/>
          <w:color w:val="000000"/>
          <w:sz w:val="22"/>
          <w:szCs w:val="22"/>
        </w:rPr>
        <w:t>;</w:t>
      </w:r>
      <w:r w:rsidR="00327DC5" w:rsidRPr="00EC451A">
        <w:rPr>
          <w:rFonts w:ascii="Times" w:hAnsi="Times" w:cs="Helvetica"/>
          <w:color w:val="000000"/>
          <w:sz w:val="22"/>
          <w:szCs w:val="22"/>
        </w:rPr>
        <w:t xml:space="preserve"> and how wineries can work with sommeliers to reach new customers.</w:t>
      </w:r>
    </w:p>
    <w:p w14:paraId="41AB4F54" w14:textId="77777777" w:rsidR="007D5C32" w:rsidRDefault="007D5C32" w:rsidP="007D5C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imes" w:hAnsi="Times" w:cs="Helvetica"/>
          <w:color w:val="000000"/>
        </w:rPr>
      </w:pPr>
    </w:p>
    <w:p w14:paraId="640F3316" w14:textId="788F2F73" w:rsidR="007D5C32" w:rsidRDefault="007D5C32" w:rsidP="007D5C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imes" w:hAnsi="Times" w:cs="Helvetica"/>
          <w:color w:val="000000"/>
        </w:rPr>
      </w:pPr>
      <w:r>
        <w:rPr>
          <w:rFonts w:ascii="Times" w:hAnsi="Times" w:cs="Helvetica"/>
          <w:noProof/>
          <w:color w:val="000000"/>
          <w:lang w:val="it-IT" w:eastAsia="it-IT"/>
        </w:rPr>
        <w:drawing>
          <wp:inline distT="0" distB="0" distL="0" distR="0" wp14:anchorId="3AB2CEF6" wp14:editId="3CF75BF2">
            <wp:extent cx="6113145" cy="2039620"/>
            <wp:effectExtent l="0" t="0" r="8255" b="0"/>
            <wp:docPr id="1" name="Immagine 1" descr="../Downloads/Banner_PR_wine2wine_Kruth+Henriquez+H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Banner_PR_wine2wine_Kruth+Henriquez+Helle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3145" cy="2039620"/>
                    </a:xfrm>
                    <a:prstGeom prst="rect">
                      <a:avLst/>
                    </a:prstGeom>
                    <a:noFill/>
                    <a:ln>
                      <a:noFill/>
                    </a:ln>
                  </pic:spPr>
                </pic:pic>
              </a:graphicData>
            </a:graphic>
          </wp:inline>
        </w:drawing>
      </w:r>
    </w:p>
    <w:p w14:paraId="3627D093" w14:textId="77777777" w:rsidR="007D5C32" w:rsidRPr="00524FFE" w:rsidRDefault="007D5C32" w:rsidP="007D5C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imes" w:hAnsi="Times" w:cs="Helvetica"/>
          <w:color w:val="000000"/>
        </w:rPr>
      </w:pPr>
    </w:p>
    <w:p w14:paraId="07732EFC" w14:textId="47365498" w:rsidR="00327DC5" w:rsidRPr="00EC451A" w:rsidRDefault="00327DC5" w:rsidP="00EC45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Times" w:hAnsi="Times" w:cs="Helvetica"/>
          <w:color w:val="000000"/>
          <w:sz w:val="22"/>
          <w:szCs w:val="22"/>
        </w:rPr>
      </w:pPr>
      <w:r w:rsidRPr="00EC451A">
        <w:rPr>
          <w:rFonts w:ascii="Times" w:hAnsi="Times" w:cs="Helvetica"/>
          <w:color w:val="000000"/>
          <w:sz w:val="22"/>
          <w:szCs w:val="22"/>
        </w:rPr>
        <w:t xml:space="preserve">This year </w:t>
      </w:r>
      <w:r w:rsidRPr="00EC451A">
        <w:rPr>
          <w:rFonts w:ascii="Times" w:hAnsi="Times" w:cs="Helvetica"/>
          <w:i/>
          <w:color w:val="000000"/>
          <w:sz w:val="22"/>
          <w:szCs w:val="22"/>
        </w:rPr>
        <w:t>wine2wine</w:t>
      </w:r>
      <w:r w:rsidRPr="00EC451A">
        <w:rPr>
          <w:rFonts w:ascii="Times" w:hAnsi="Times" w:cs="Helvetica"/>
          <w:color w:val="000000"/>
          <w:sz w:val="22"/>
          <w:szCs w:val="22"/>
        </w:rPr>
        <w:t xml:space="preserve"> will </w:t>
      </w:r>
      <w:r w:rsidR="00DE7A63" w:rsidRPr="00EC451A">
        <w:rPr>
          <w:rFonts w:ascii="Times" w:hAnsi="Times" w:cs="Helvetica"/>
          <w:color w:val="000000"/>
          <w:sz w:val="22"/>
          <w:szCs w:val="22"/>
        </w:rPr>
        <w:t xml:space="preserve">also </w:t>
      </w:r>
      <w:r w:rsidRPr="00EC451A">
        <w:rPr>
          <w:rFonts w:ascii="Times" w:hAnsi="Times" w:cs="Helvetica"/>
          <w:color w:val="000000"/>
          <w:sz w:val="22"/>
          <w:szCs w:val="22"/>
        </w:rPr>
        <w:t>showcase a new 45-minute format, with each session being made up by a 30-minute presentation followed by a 15-minute Q&amp;A. At the end of each presentation, the speakers will highlight practical ‘takeaways’, that is, hands-on</w:t>
      </w:r>
      <w:r w:rsidR="006B5CD5" w:rsidRPr="00EC451A">
        <w:rPr>
          <w:rFonts w:ascii="Times" w:hAnsi="Times" w:cs="Helvetica"/>
          <w:color w:val="000000"/>
          <w:sz w:val="22"/>
          <w:szCs w:val="22"/>
        </w:rPr>
        <w:t xml:space="preserve"> suggestions</w:t>
      </w:r>
      <w:r w:rsidRPr="00EC451A">
        <w:rPr>
          <w:rFonts w:ascii="Times" w:hAnsi="Times" w:cs="Helvetica"/>
          <w:color w:val="000000"/>
          <w:sz w:val="22"/>
          <w:szCs w:val="22"/>
        </w:rPr>
        <w:t xml:space="preserve"> that participants will be able to apply directly to their business. The Q&amp;A part calls for a direct interaction between speakers and attendees. </w:t>
      </w:r>
      <w:r w:rsidR="006B5CD5" w:rsidRPr="00EC451A">
        <w:rPr>
          <w:rFonts w:ascii="Times" w:hAnsi="Times" w:cs="Helvetica"/>
          <w:color w:val="000000"/>
          <w:sz w:val="22"/>
          <w:szCs w:val="22"/>
        </w:rPr>
        <w:t xml:space="preserve">In addition, </w:t>
      </w:r>
      <w:r w:rsidRPr="00EC451A">
        <w:rPr>
          <w:rFonts w:ascii="Times" w:hAnsi="Times" w:cs="Helvetica"/>
          <w:color w:val="000000"/>
          <w:sz w:val="22"/>
          <w:szCs w:val="22"/>
        </w:rPr>
        <w:t xml:space="preserve">there will be another 15-minute time window during which participants will have the chance to connect and network with other wine professionals. </w:t>
      </w:r>
    </w:p>
    <w:p w14:paraId="4B9C2BE1" w14:textId="0B9B999E" w:rsidR="00327DC5" w:rsidRPr="00EC451A" w:rsidRDefault="00327DC5" w:rsidP="00EC45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Times" w:hAnsi="Times" w:cs="Helvetica"/>
          <w:color w:val="000000"/>
          <w:sz w:val="22"/>
          <w:szCs w:val="22"/>
        </w:rPr>
      </w:pPr>
      <w:r w:rsidRPr="00EC451A">
        <w:rPr>
          <w:rFonts w:ascii="Times" w:hAnsi="Times" w:cs="Helvetica"/>
          <w:color w:val="000000"/>
          <w:sz w:val="22"/>
          <w:szCs w:val="22"/>
        </w:rPr>
        <w:t>Stevie Kim, Managing Director of Vinitaly International</w:t>
      </w:r>
      <w:r w:rsidR="006B5CD5" w:rsidRPr="00EC451A">
        <w:rPr>
          <w:rFonts w:ascii="Times" w:hAnsi="Times" w:cs="Helvetica"/>
          <w:color w:val="000000"/>
          <w:sz w:val="22"/>
          <w:szCs w:val="22"/>
        </w:rPr>
        <w:t>,</w:t>
      </w:r>
      <w:r w:rsidRPr="00EC451A">
        <w:rPr>
          <w:rFonts w:ascii="Times" w:hAnsi="Times" w:cs="Helvetica"/>
          <w:color w:val="000000"/>
          <w:sz w:val="22"/>
          <w:szCs w:val="22"/>
        </w:rPr>
        <w:t xml:space="preserve"> commented on the new format: “Every year we are striving to make slight but significant changes deriving mostly from requests </w:t>
      </w:r>
      <w:r w:rsidR="006B5CD5" w:rsidRPr="00EC451A">
        <w:rPr>
          <w:rFonts w:ascii="Times" w:hAnsi="Times" w:cs="Helvetica"/>
          <w:color w:val="000000"/>
          <w:sz w:val="22"/>
          <w:szCs w:val="22"/>
        </w:rPr>
        <w:t>we gathered directly from</w:t>
      </w:r>
      <w:r w:rsidRPr="00EC451A">
        <w:rPr>
          <w:rFonts w:ascii="Times" w:hAnsi="Times" w:cs="Helvetica"/>
          <w:color w:val="000000"/>
          <w:sz w:val="22"/>
          <w:szCs w:val="22"/>
        </w:rPr>
        <w:t xml:space="preserve"> participants </w:t>
      </w:r>
      <w:r w:rsidR="006B5CD5" w:rsidRPr="00EC451A">
        <w:rPr>
          <w:rFonts w:ascii="Times" w:hAnsi="Times" w:cs="Helvetica"/>
          <w:color w:val="000000"/>
          <w:sz w:val="22"/>
          <w:szCs w:val="22"/>
        </w:rPr>
        <w:t>to</w:t>
      </w:r>
      <w:r w:rsidRPr="00EC451A">
        <w:rPr>
          <w:rFonts w:ascii="Times" w:hAnsi="Times" w:cs="Helvetica"/>
          <w:color w:val="000000"/>
          <w:sz w:val="22"/>
          <w:szCs w:val="22"/>
        </w:rPr>
        <w:t xml:space="preserve"> the previous edition. </w:t>
      </w:r>
      <w:r w:rsidR="00220724">
        <w:rPr>
          <w:rFonts w:ascii="Times" w:hAnsi="Times" w:cs="Helvetica"/>
          <w:color w:val="000000"/>
          <w:sz w:val="22"/>
          <w:szCs w:val="22"/>
        </w:rPr>
        <w:t xml:space="preserve">We are especially mindful of the concept </w:t>
      </w:r>
      <w:r w:rsidRPr="00EC451A">
        <w:rPr>
          <w:rFonts w:ascii="Times" w:hAnsi="Times" w:cs="Helvetica"/>
          <w:color w:val="000000"/>
          <w:sz w:val="22"/>
          <w:szCs w:val="22"/>
        </w:rPr>
        <w:t>“WIIFM - What’s In It For Me</w:t>
      </w:r>
      <w:r w:rsidR="000568C1">
        <w:rPr>
          <w:rFonts w:ascii="Times" w:hAnsi="Times" w:cs="Helvetica"/>
          <w:color w:val="000000"/>
          <w:sz w:val="22"/>
          <w:szCs w:val="22"/>
        </w:rPr>
        <w:t>,”</w:t>
      </w:r>
      <w:r w:rsidRPr="00EC451A">
        <w:rPr>
          <w:rFonts w:ascii="Times" w:hAnsi="Times" w:cs="Helvetica"/>
          <w:color w:val="000000"/>
          <w:sz w:val="22"/>
          <w:szCs w:val="22"/>
        </w:rPr>
        <w:t xml:space="preserve"> since our main purpose is to give </w:t>
      </w:r>
      <w:r w:rsidR="006B5CD5" w:rsidRPr="00EC451A">
        <w:rPr>
          <w:rFonts w:ascii="Times" w:hAnsi="Times" w:cs="Helvetica"/>
          <w:color w:val="000000"/>
          <w:sz w:val="22"/>
          <w:szCs w:val="22"/>
        </w:rPr>
        <w:t>attendees</w:t>
      </w:r>
      <w:r w:rsidRPr="00EC451A">
        <w:rPr>
          <w:rFonts w:ascii="Times" w:hAnsi="Times" w:cs="Helvetica"/>
          <w:color w:val="000000"/>
          <w:sz w:val="22"/>
          <w:szCs w:val="22"/>
        </w:rPr>
        <w:t xml:space="preserve"> solid takeaways to improve their business.”</w:t>
      </w:r>
    </w:p>
    <w:p w14:paraId="414C2B7C" w14:textId="00A5F0FC" w:rsidR="00327DC5" w:rsidRPr="00EC451A" w:rsidRDefault="00327DC5" w:rsidP="00EC45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Times" w:hAnsi="Times" w:cs="Helvetica"/>
          <w:color w:val="000000"/>
          <w:sz w:val="22"/>
          <w:szCs w:val="22"/>
        </w:rPr>
      </w:pPr>
      <w:r w:rsidRPr="00EC451A">
        <w:rPr>
          <w:rFonts w:ascii="Times" w:hAnsi="Times" w:cs="Helvetica"/>
          <w:color w:val="000000"/>
          <w:sz w:val="22"/>
          <w:szCs w:val="22"/>
        </w:rPr>
        <w:t xml:space="preserve">As part of the revamp of the new edition, </w:t>
      </w:r>
      <w:r w:rsidRPr="00EC451A">
        <w:rPr>
          <w:rFonts w:ascii="Times" w:hAnsi="Times" w:cs="Helvetica"/>
          <w:i/>
          <w:color w:val="000000"/>
          <w:sz w:val="22"/>
          <w:szCs w:val="22"/>
        </w:rPr>
        <w:t>#w2wLabs</w:t>
      </w:r>
      <w:r w:rsidRPr="00EC451A">
        <w:rPr>
          <w:rFonts w:ascii="Times" w:hAnsi="Times" w:cs="Helvetica"/>
          <w:color w:val="000000"/>
          <w:sz w:val="22"/>
          <w:szCs w:val="22"/>
        </w:rPr>
        <w:t xml:space="preserve"> have </w:t>
      </w:r>
      <w:r w:rsidR="006B5CD5" w:rsidRPr="00EC451A">
        <w:rPr>
          <w:rFonts w:ascii="Times" w:hAnsi="Times" w:cs="Helvetica"/>
          <w:color w:val="000000"/>
          <w:sz w:val="22"/>
          <w:szCs w:val="22"/>
        </w:rPr>
        <w:t>been inc</w:t>
      </w:r>
      <w:r w:rsidR="000568C1">
        <w:rPr>
          <w:rFonts w:ascii="Times" w:hAnsi="Times" w:cs="Helvetica"/>
          <w:color w:val="000000"/>
          <w:sz w:val="22"/>
          <w:szCs w:val="22"/>
        </w:rPr>
        <w:t xml:space="preserve">luded in the program. </w:t>
      </w:r>
      <w:r w:rsidR="006B5CD5" w:rsidRPr="00EC451A">
        <w:rPr>
          <w:rFonts w:ascii="Times" w:hAnsi="Times" w:cs="Helvetica"/>
          <w:color w:val="000000"/>
          <w:sz w:val="22"/>
          <w:szCs w:val="22"/>
        </w:rPr>
        <w:t xml:space="preserve">These sessions are </w:t>
      </w:r>
      <w:r w:rsidRPr="00EC451A">
        <w:rPr>
          <w:rFonts w:ascii="Times" w:hAnsi="Times" w:cs="Helvetica"/>
          <w:color w:val="000000"/>
          <w:sz w:val="22"/>
          <w:szCs w:val="22"/>
        </w:rPr>
        <w:t>practical demonstrations open to a selected audience</w:t>
      </w:r>
      <w:r w:rsidR="006B5CD5" w:rsidRPr="00EC451A">
        <w:rPr>
          <w:rFonts w:ascii="Times" w:hAnsi="Times" w:cs="Helvetica"/>
          <w:color w:val="000000"/>
          <w:sz w:val="22"/>
          <w:szCs w:val="22"/>
        </w:rPr>
        <w:t>,</w:t>
      </w:r>
      <w:r w:rsidRPr="00EC451A">
        <w:rPr>
          <w:rFonts w:ascii="Times" w:hAnsi="Times" w:cs="Helvetica"/>
          <w:color w:val="000000"/>
          <w:sz w:val="22"/>
          <w:szCs w:val="22"/>
        </w:rPr>
        <w:t xml:space="preserve"> who will have the opportunity to learn about optimizing a website, write a successful PR, or leverage Instagram to grow business. </w:t>
      </w:r>
    </w:p>
    <w:p w14:paraId="00291DE5" w14:textId="72506518" w:rsidR="006B5CD5" w:rsidRPr="00EC451A" w:rsidRDefault="00327DC5" w:rsidP="00EC45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Times" w:hAnsi="Times" w:cs="Helvetica"/>
          <w:color w:val="000000"/>
          <w:sz w:val="22"/>
          <w:szCs w:val="22"/>
        </w:rPr>
      </w:pPr>
      <w:r w:rsidRPr="00EC451A">
        <w:rPr>
          <w:rFonts w:ascii="Times" w:hAnsi="Times" w:cs="Helvetica"/>
          <w:color w:val="000000"/>
          <w:sz w:val="22"/>
          <w:szCs w:val="22"/>
        </w:rPr>
        <w:t>Participating wineries will also have the chance to enrol for B2B sessions, where they will meet and present their products to buyers from some of the world’s developing wine markets such as South Corea, Poland, Mexico, and Switzerland. On</w:t>
      </w:r>
      <w:r w:rsidR="006B5CD5" w:rsidRPr="00EC451A">
        <w:rPr>
          <w:rFonts w:ascii="Times" w:hAnsi="Times" w:cs="Helvetica"/>
          <w:color w:val="000000"/>
          <w:sz w:val="22"/>
          <w:szCs w:val="22"/>
        </w:rPr>
        <w:t>ce again,</w:t>
      </w:r>
      <w:r w:rsidRPr="00EC451A">
        <w:rPr>
          <w:rFonts w:ascii="Times" w:hAnsi="Times" w:cs="Helvetica"/>
          <w:color w:val="000000"/>
          <w:sz w:val="22"/>
          <w:szCs w:val="22"/>
        </w:rPr>
        <w:t xml:space="preserve"> “HireMeVinitaly” will open the second day staging a speed dating between winery owners and professionals seeking to work in the wine industry. </w:t>
      </w:r>
    </w:p>
    <w:p w14:paraId="21FFD862" w14:textId="1143352B" w:rsidR="00327DC5" w:rsidRPr="00EC451A" w:rsidRDefault="00327DC5" w:rsidP="00EC45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Times" w:hAnsi="Times" w:cs="Helvetica"/>
          <w:color w:val="000000"/>
          <w:sz w:val="22"/>
          <w:szCs w:val="22"/>
        </w:rPr>
      </w:pPr>
      <w:r w:rsidRPr="00EC451A">
        <w:rPr>
          <w:rFonts w:ascii="Times" w:hAnsi="Times" w:cs="Helvetica"/>
          <w:color w:val="000000"/>
          <w:sz w:val="22"/>
          <w:szCs w:val="22"/>
        </w:rPr>
        <w:t xml:space="preserve">For the third year at </w:t>
      </w:r>
      <w:r w:rsidRPr="00EC451A">
        <w:rPr>
          <w:rFonts w:ascii="Times" w:hAnsi="Times" w:cs="Helvetica"/>
          <w:i/>
          <w:color w:val="000000"/>
          <w:sz w:val="22"/>
          <w:szCs w:val="22"/>
        </w:rPr>
        <w:t>wine2wine</w:t>
      </w:r>
      <w:r w:rsidRPr="00EC451A">
        <w:rPr>
          <w:rFonts w:ascii="Times" w:hAnsi="Times" w:cs="Helvetica"/>
          <w:color w:val="000000"/>
          <w:sz w:val="22"/>
          <w:szCs w:val="22"/>
        </w:rPr>
        <w:t xml:space="preserve">, </w:t>
      </w:r>
      <w:r w:rsidRPr="00EC451A">
        <w:rPr>
          <w:rFonts w:ascii="Times" w:hAnsi="Times" w:cs="Helvetica"/>
          <w:i/>
          <w:color w:val="000000"/>
          <w:sz w:val="22"/>
          <w:szCs w:val="22"/>
        </w:rPr>
        <w:t>Wine Spectator</w:t>
      </w:r>
      <w:r w:rsidRPr="00EC451A">
        <w:rPr>
          <w:rFonts w:ascii="Times" w:hAnsi="Times" w:cs="Helvetica"/>
          <w:color w:val="000000"/>
          <w:sz w:val="22"/>
          <w:szCs w:val="22"/>
        </w:rPr>
        <w:t xml:space="preserve">’s Senior Editor and Tasting Director Alison Napjus will reveal the 100 Finest Italian wine producers </w:t>
      </w:r>
      <w:r w:rsidR="006B5CD5" w:rsidRPr="00EC451A">
        <w:rPr>
          <w:rFonts w:ascii="Times" w:hAnsi="Times" w:cs="Helvetica"/>
          <w:color w:val="000000"/>
          <w:sz w:val="22"/>
          <w:szCs w:val="22"/>
        </w:rPr>
        <w:t>chosen</w:t>
      </w:r>
      <w:r w:rsidRPr="00EC451A">
        <w:rPr>
          <w:rFonts w:ascii="Times" w:hAnsi="Times" w:cs="Helvetica"/>
          <w:color w:val="000000"/>
          <w:sz w:val="22"/>
          <w:szCs w:val="22"/>
        </w:rPr>
        <w:t xml:space="preserve"> by the magazine for </w:t>
      </w:r>
      <w:r w:rsidRPr="00EC451A">
        <w:rPr>
          <w:rFonts w:ascii="Times" w:hAnsi="Times" w:cs="Helvetica"/>
          <w:i/>
          <w:color w:val="000000"/>
          <w:sz w:val="22"/>
          <w:szCs w:val="22"/>
        </w:rPr>
        <w:t>OperaWine</w:t>
      </w:r>
      <w:r w:rsidRPr="00EC451A">
        <w:rPr>
          <w:rFonts w:ascii="Times" w:hAnsi="Times" w:cs="Helvetica"/>
          <w:color w:val="000000"/>
          <w:sz w:val="22"/>
          <w:szCs w:val="22"/>
        </w:rPr>
        <w:t xml:space="preserve"> 2019, which will be held on </w:t>
      </w:r>
      <w:r w:rsidRPr="00EC451A">
        <w:rPr>
          <w:rFonts w:ascii="Times" w:hAnsi="Times" w:cs="Helvetica"/>
          <w:color w:val="000000"/>
          <w:sz w:val="22"/>
          <w:szCs w:val="22"/>
        </w:rPr>
        <w:lastRenderedPageBreak/>
        <w:t xml:space="preserve">Saturday, April 6th. In a dedicated session during </w:t>
      </w:r>
      <w:r w:rsidRPr="00EC451A">
        <w:rPr>
          <w:rFonts w:ascii="Times" w:hAnsi="Times" w:cs="Helvetica"/>
          <w:i/>
          <w:color w:val="000000"/>
          <w:sz w:val="22"/>
          <w:szCs w:val="22"/>
        </w:rPr>
        <w:t>wine2wine</w:t>
      </w:r>
      <w:r w:rsidRPr="00EC451A">
        <w:rPr>
          <w:rFonts w:ascii="Times" w:hAnsi="Times" w:cs="Helvetica"/>
          <w:color w:val="000000"/>
          <w:sz w:val="22"/>
          <w:szCs w:val="22"/>
        </w:rPr>
        <w:t xml:space="preserve"> </w:t>
      </w:r>
      <w:r w:rsidR="006B5CD5" w:rsidRPr="00EC451A">
        <w:rPr>
          <w:rFonts w:ascii="Times" w:hAnsi="Times" w:cs="Helvetica"/>
          <w:color w:val="000000"/>
          <w:sz w:val="22"/>
          <w:szCs w:val="22"/>
        </w:rPr>
        <w:t>Napjus</w:t>
      </w:r>
      <w:r w:rsidRPr="00EC451A">
        <w:rPr>
          <w:rFonts w:ascii="Times" w:hAnsi="Times" w:cs="Helvetica"/>
          <w:color w:val="000000"/>
          <w:sz w:val="22"/>
          <w:szCs w:val="22"/>
        </w:rPr>
        <w:t xml:space="preserve"> will also explain what wineries need to do in order to be selected for the glamorous gala that traditionally opens Vinitaly.</w:t>
      </w:r>
    </w:p>
    <w:p w14:paraId="4603E6C6" w14:textId="5A5B7861" w:rsidR="00327DC5" w:rsidRPr="00EC451A" w:rsidRDefault="00327DC5" w:rsidP="00EC45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Times" w:hAnsi="Times" w:cs="Helvetica"/>
          <w:color w:val="000000"/>
          <w:sz w:val="22"/>
          <w:szCs w:val="22"/>
        </w:rPr>
      </w:pPr>
      <w:r w:rsidRPr="00EC451A">
        <w:rPr>
          <w:rFonts w:ascii="Times" w:hAnsi="Times" w:cs="Helvetica"/>
          <w:color w:val="000000"/>
          <w:sz w:val="22"/>
          <w:szCs w:val="22"/>
        </w:rPr>
        <w:t>The 2018 edition</w:t>
      </w:r>
      <w:r w:rsidR="006B5CD5" w:rsidRPr="00EC451A">
        <w:rPr>
          <w:rFonts w:ascii="Times" w:hAnsi="Times" w:cs="Helvetica"/>
          <w:color w:val="000000"/>
          <w:sz w:val="22"/>
          <w:szCs w:val="22"/>
        </w:rPr>
        <w:t xml:space="preserve"> of </w:t>
      </w:r>
      <w:r w:rsidR="006B5CD5" w:rsidRPr="00EC451A">
        <w:rPr>
          <w:rFonts w:ascii="Times" w:hAnsi="Times" w:cs="Helvetica"/>
          <w:i/>
          <w:color w:val="000000"/>
          <w:sz w:val="22"/>
          <w:szCs w:val="22"/>
        </w:rPr>
        <w:t>wine2wine</w:t>
      </w:r>
      <w:r w:rsidRPr="00EC451A">
        <w:rPr>
          <w:rFonts w:ascii="Times" w:hAnsi="Times" w:cs="Helvetica"/>
          <w:color w:val="000000"/>
          <w:sz w:val="22"/>
          <w:szCs w:val="22"/>
        </w:rPr>
        <w:t xml:space="preserve"> will also be remembered for the strong presence of wine producers, who will moderate some of the 60+ sessions included in this year’s program</w:t>
      </w:r>
      <w:r w:rsidR="000E18DE" w:rsidRPr="00EC451A">
        <w:rPr>
          <w:rFonts w:ascii="Times" w:hAnsi="Times" w:cs="Helvetica"/>
          <w:color w:val="000000"/>
          <w:sz w:val="22"/>
          <w:szCs w:val="22"/>
        </w:rPr>
        <w:t>:</w:t>
      </w:r>
      <w:r w:rsidRPr="00EC451A">
        <w:rPr>
          <w:rFonts w:ascii="Times" w:hAnsi="Times" w:cs="Helvetica"/>
          <w:color w:val="000000"/>
          <w:sz w:val="22"/>
          <w:szCs w:val="22"/>
        </w:rPr>
        <w:t xml:space="preserve"> Valentina Argiolas</w:t>
      </w:r>
      <w:r w:rsidR="006B5CD5" w:rsidRPr="00EC451A">
        <w:rPr>
          <w:rFonts w:ascii="Times" w:hAnsi="Times" w:cs="Helvetica"/>
          <w:color w:val="000000"/>
          <w:sz w:val="22"/>
          <w:szCs w:val="22"/>
        </w:rPr>
        <w:t xml:space="preserve"> (Argiolas </w:t>
      </w:r>
      <w:r w:rsidR="00201891" w:rsidRPr="00EC451A">
        <w:rPr>
          <w:rFonts w:ascii="Times" w:hAnsi="Times" w:cs="Helvetica"/>
          <w:color w:val="000000"/>
          <w:sz w:val="22"/>
          <w:szCs w:val="22"/>
        </w:rPr>
        <w:t>Winery)</w:t>
      </w:r>
      <w:r w:rsidR="000E18DE" w:rsidRPr="00EC451A">
        <w:rPr>
          <w:rFonts w:ascii="Times" w:hAnsi="Times" w:cs="Helvetica"/>
          <w:color w:val="000000"/>
          <w:sz w:val="22"/>
          <w:szCs w:val="22"/>
        </w:rPr>
        <w:t>,</w:t>
      </w:r>
      <w:r w:rsidRPr="00EC451A">
        <w:rPr>
          <w:rFonts w:ascii="Times" w:hAnsi="Times" w:cs="Helvetica"/>
          <w:color w:val="000000"/>
          <w:sz w:val="22"/>
          <w:szCs w:val="22"/>
        </w:rPr>
        <w:t xml:space="preserve"> Matteo Lunelli</w:t>
      </w:r>
      <w:r w:rsidR="00201891" w:rsidRPr="00EC451A">
        <w:rPr>
          <w:rFonts w:ascii="Times" w:hAnsi="Times" w:cs="Helvetica"/>
          <w:color w:val="000000"/>
          <w:sz w:val="22"/>
          <w:szCs w:val="22"/>
        </w:rPr>
        <w:t xml:space="preserve"> (Ferrari</w:t>
      </w:r>
      <w:r w:rsidR="00AE297B" w:rsidRPr="00EC451A">
        <w:rPr>
          <w:rFonts w:ascii="Times" w:hAnsi="Times" w:cs="Helvetica"/>
          <w:color w:val="000000"/>
          <w:sz w:val="22"/>
          <w:szCs w:val="22"/>
        </w:rPr>
        <w:t>Trento</w:t>
      </w:r>
      <w:r w:rsidR="00201891" w:rsidRPr="00EC451A">
        <w:rPr>
          <w:rFonts w:ascii="Times" w:hAnsi="Times" w:cs="Helvetica"/>
          <w:color w:val="000000"/>
          <w:sz w:val="22"/>
          <w:szCs w:val="22"/>
        </w:rPr>
        <w:t>)</w:t>
      </w:r>
      <w:r w:rsidR="000E18DE" w:rsidRPr="00EC451A">
        <w:rPr>
          <w:rFonts w:ascii="Times" w:hAnsi="Times" w:cs="Helvetica"/>
          <w:color w:val="000000"/>
          <w:sz w:val="22"/>
          <w:szCs w:val="22"/>
        </w:rPr>
        <w:t>,</w:t>
      </w:r>
      <w:r w:rsidRPr="00EC451A">
        <w:rPr>
          <w:rFonts w:ascii="Times" w:hAnsi="Times" w:cs="Helvetica"/>
          <w:color w:val="000000"/>
          <w:sz w:val="22"/>
          <w:szCs w:val="22"/>
        </w:rPr>
        <w:t xml:space="preserve"> Andrea Sartori</w:t>
      </w:r>
      <w:r w:rsidR="000E18DE" w:rsidRPr="00EC451A">
        <w:rPr>
          <w:rFonts w:ascii="Times" w:hAnsi="Times" w:cs="Helvetica"/>
          <w:color w:val="000000"/>
          <w:sz w:val="22"/>
          <w:szCs w:val="22"/>
        </w:rPr>
        <w:t xml:space="preserve"> (Sartori Wines),</w:t>
      </w:r>
      <w:r w:rsidRPr="00EC451A">
        <w:rPr>
          <w:rFonts w:ascii="Times" w:hAnsi="Times" w:cs="Helvetica"/>
          <w:color w:val="000000"/>
          <w:sz w:val="22"/>
          <w:szCs w:val="22"/>
        </w:rPr>
        <w:t xml:space="preserve"> Ettore Nicoletto</w:t>
      </w:r>
      <w:r w:rsidR="000E18DE" w:rsidRPr="00EC451A">
        <w:rPr>
          <w:rFonts w:ascii="Times" w:hAnsi="Times" w:cs="Helvetica"/>
          <w:color w:val="000000"/>
          <w:sz w:val="22"/>
          <w:szCs w:val="22"/>
        </w:rPr>
        <w:t xml:space="preserve"> (Santa Margherita Group),</w:t>
      </w:r>
      <w:r w:rsidRPr="00EC451A">
        <w:rPr>
          <w:rFonts w:ascii="Times" w:hAnsi="Times" w:cs="Helvetica"/>
          <w:color w:val="000000"/>
          <w:sz w:val="22"/>
          <w:szCs w:val="22"/>
        </w:rPr>
        <w:t xml:space="preserve"> Jose Rallo</w:t>
      </w:r>
      <w:r w:rsidR="007255C9" w:rsidRPr="00EC451A">
        <w:rPr>
          <w:rFonts w:ascii="Times" w:hAnsi="Times" w:cs="Helvetica"/>
          <w:color w:val="000000"/>
          <w:sz w:val="22"/>
          <w:szCs w:val="22"/>
        </w:rPr>
        <w:t xml:space="preserve"> (Donnafugata)</w:t>
      </w:r>
      <w:r w:rsidR="000E18DE" w:rsidRPr="00EC451A">
        <w:rPr>
          <w:rFonts w:ascii="Times" w:hAnsi="Times" w:cs="Helvetica"/>
          <w:color w:val="000000"/>
          <w:sz w:val="22"/>
          <w:szCs w:val="22"/>
        </w:rPr>
        <w:t xml:space="preserve"> and</w:t>
      </w:r>
      <w:r w:rsidRPr="00EC451A">
        <w:rPr>
          <w:rFonts w:ascii="Times" w:hAnsi="Times" w:cs="Helvetica"/>
          <w:color w:val="000000"/>
          <w:sz w:val="22"/>
          <w:szCs w:val="22"/>
        </w:rPr>
        <w:t xml:space="preserve"> Carlo Franchetti </w:t>
      </w:r>
      <w:r w:rsidR="000E18DE" w:rsidRPr="00EC451A">
        <w:rPr>
          <w:rFonts w:ascii="Times" w:hAnsi="Times" w:cs="Helvetica"/>
          <w:color w:val="000000"/>
          <w:sz w:val="22"/>
          <w:szCs w:val="22"/>
        </w:rPr>
        <w:t xml:space="preserve">(Franchetti Wines) </w:t>
      </w:r>
      <w:r w:rsidRPr="00EC451A">
        <w:rPr>
          <w:rFonts w:ascii="Times" w:hAnsi="Times" w:cs="Helvetica"/>
          <w:color w:val="000000"/>
          <w:sz w:val="22"/>
          <w:szCs w:val="22"/>
        </w:rPr>
        <w:t xml:space="preserve">are just a few of the top names </w:t>
      </w:r>
      <w:r w:rsidR="000E18DE" w:rsidRPr="00EC451A">
        <w:rPr>
          <w:rFonts w:ascii="Times" w:hAnsi="Times" w:cs="Helvetica"/>
          <w:color w:val="000000"/>
          <w:sz w:val="22"/>
          <w:szCs w:val="22"/>
        </w:rPr>
        <w:t>in</w:t>
      </w:r>
      <w:r w:rsidRPr="00EC451A">
        <w:rPr>
          <w:rFonts w:ascii="Times" w:hAnsi="Times" w:cs="Helvetica"/>
          <w:color w:val="000000"/>
          <w:sz w:val="22"/>
          <w:szCs w:val="22"/>
        </w:rPr>
        <w:t xml:space="preserve"> the world of Italian wine </w:t>
      </w:r>
      <w:r w:rsidR="000E18DE" w:rsidRPr="00EC451A">
        <w:rPr>
          <w:rFonts w:ascii="Times" w:hAnsi="Times" w:cs="Helvetica"/>
          <w:color w:val="000000"/>
          <w:sz w:val="22"/>
          <w:szCs w:val="22"/>
        </w:rPr>
        <w:t>that</w:t>
      </w:r>
      <w:r w:rsidRPr="00EC451A">
        <w:rPr>
          <w:rFonts w:ascii="Times" w:hAnsi="Times" w:cs="Helvetica"/>
          <w:color w:val="000000"/>
          <w:sz w:val="22"/>
          <w:szCs w:val="22"/>
        </w:rPr>
        <w:t xml:space="preserve"> will be present at the event.</w:t>
      </w:r>
    </w:p>
    <w:p w14:paraId="1EB92741" w14:textId="77777777" w:rsidR="00327DC5" w:rsidRPr="00EC451A" w:rsidRDefault="00327DC5" w:rsidP="00EC45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Times" w:hAnsi="Times" w:cs="Helvetica"/>
          <w:color w:val="000000"/>
          <w:sz w:val="22"/>
          <w:szCs w:val="22"/>
        </w:rPr>
      </w:pPr>
      <w:r w:rsidRPr="00EC451A">
        <w:rPr>
          <w:rFonts w:ascii="Times" w:hAnsi="Times" w:cs="Helvetica"/>
          <w:color w:val="000000"/>
          <w:sz w:val="22"/>
          <w:szCs w:val="22"/>
        </w:rPr>
        <w:t xml:space="preserve">Other speakers include: </w:t>
      </w:r>
    </w:p>
    <w:p w14:paraId="40239C9D" w14:textId="3AD76728" w:rsidR="00327DC5" w:rsidRPr="00EC451A" w:rsidRDefault="000E18DE" w:rsidP="00EC451A">
      <w:pPr>
        <w:pStyle w:val="Paragrafoelenc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Times" w:hAnsi="Times" w:cs="Helvetica"/>
          <w:color w:val="000000"/>
          <w:sz w:val="22"/>
          <w:szCs w:val="22"/>
        </w:rPr>
      </w:pPr>
      <w:r w:rsidRPr="00EC451A">
        <w:rPr>
          <w:rFonts w:ascii="Times" w:hAnsi="Times" w:cs="Helvetica"/>
          <w:color w:val="000000"/>
          <w:sz w:val="22"/>
          <w:szCs w:val="22"/>
        </w:rPr>
        <w:t>Lynne Sherriff MW;</w:t>
      </w:r>
    </w:p>
    <w:p w14:paraId="681CFB2A" w14:textId="64C0A69C" w:rsidR="00327DC5" w:rsidRPr="00EC451A" w:rsidRDefault="00327DC5" w:rsidP="00EC451A">
      <w:pPr>
        <w:pStyle w:val="Paragrafoelenc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Times" w:hAnsi="Times" w:cs="Helvetica"/>
          <w:color w:val="000000"/>
          <w:sz w:val="22"/>
          <w:szCs w:val="22"/>
        </w:rPr>
      </w:pPr>
      <w:r w:rsidRPr="00EC451A">
        <w:rPr>
          <w:rFonts w:ascii="Times" w:hAnsi="Times" w:cs="Helvetica"/>
          <w:color w:val="000000"/>
          <w:sz w:val="22"/>
          <w:szCs w:val="22"/>
        </w:rPr>
        <w:t>Lad</w:t>
      </w:r>
      <w:r w:rsidR="000E18DE" w:rsidRPr="00EC451A">
        <w:rPr>
          <w:rFonts w:ascii="Times" w:hAnsi="Times" w:cs="Helvetica"/>
          <w:color w:val="000000"/>
          <w:sz w:val="22"/>
          <w:szCs w:val="22"/>
        </w:rPr>
        <w:t>y Penguin, top Chinese wine influencer;</w:t>
      </w:r>
    </w:p>
    <w:p w14:paraId="3ADC7178" w14:textId="6831685C" w:rsidR="00327DC5" w:rsidRPr="00EC451A" w:rsidRDefault="000E18DE" w:rsidP="00EC451A">
      <w:pPr>
        <w:pStyle w:val="Paragrafoelenc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Times" w:hAnsi="Times" w:cs="Helvetica"/>
          <w:color w:val="000000"/>
          <w:sz w:val="22"/>
          <w:szCs w:val="22"/>
        </w:rPr>
      </w:pPr>
      <w:r w:rsidRPr="00EC451A">
        <w:rPr>
          <w:rFonts w:ascii="Times" w:hAnsi="Times" w:cs="Helvetica"/>
          <w:color w:val="000000"/>
          <w:sz w:val="22"/>
          <w:szCs w:val="22"/>
        </w:rPr>
        <w:t>Lorenzo Montagna, Founder of SecondStarVR;</w:t>
      </w:r>
    </w:p>
    <w:p w14:paraId="35F9E20F" w14:textId="12733F8B" w:rsidR="00327DC5" w:rsidRPr="00EC451A" w:rsidRDefault="000E18DE" w:rsidP="00EC451A">
      <w:pPr>
        <w:pStyle w:val="Paragrafoelenc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Times" w:hAnsi="Times" w:cs="Helvetica"/>
          <w:color w:val="000000"/>
          <w:sz w:val="22"/>
          <w:szCs w:val="22"/>
          <w:lang w:val="it-IT"/>
        </w:rPr>
      </w:pPr>
      <w:r w:rsidRPr="00EC451A">
        <w:rPr>
          <w:rFonts w:ascii="Times" w:hAnsi="Times" w:cs="Helvetica"/>
          <w:color w:val="000000"/>
          <w:sz w:val="22"/>
          <w:szCs w:val="22"/>
          <w:lang w:val="it-IT"/>
        </w:rPr>
        <w:t>Marino Braccu, General Manager at 8 1/2 Bombana;</w:t>
      </w:r>
    </w:p>
    <w:p w14:paraId="4E622EA4" w14:textId="355F5EA4" w:rsidR="00327DC5" w:rsidRPr="00EC451A" w:rsidRDefault="00327DC5" w:rsidP="00EC451A">
      <w:pPr>
        <w:pStyle w:val="Paragrafoelenc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Times" w:hAnsi="Times" w:cs="Helvetica"/>
          <w:color w:val="000000"/>
          <w:sz w:val="22"/>
          <w:szCs w:val="22"/>
        </w:rPr>
      </w:pPr>
      <w:r w:rsidRPr="00EC451A">
        <w:rPr>
          <w:rFonts w:ascii="Times" w:hAnsi="Times" w:cs="Helvetica"/>
          <w:color w:val="000000"/>
          <w:sz w:val="22"/>
          <w:szCs w:val="22"/>
        </w:rPr>
        <w:t>Paul Mabray</w:t>
      </w:r>
      <w:r w:rsidR="000E18DE" w:rsidRPr="00EC451A">
        <w:rPr>
          <w:rFonts w:ascii="Times" w:hAnsi="Times" w:cs="Helvetica"/>
          <w:color w:val="000000"/>
          <w:sz w:val="22"/>
          <w:szCs w:val="22"/>
        </w:rPr>
        <w:t>, CEO at Emetry;</w:t>
      </w:r>
      <w:r w:rsidRPr="00EC451A">
        <w:rPr>
          <w:rFonts w:ascii="Times" w:hAnsi="Times" w:cs="Helvetica"/>
          <w:color w:val="000000"/>
          <w:sz w:val="22"/>
          <w:szCs w:val="22"/>
        </w:rPr>
        <w:t xml:space="preserve"> </w:t>
      </w:r>
    </w:p>
    <w:p w14:paraId="27A43793" w14:textId="195E326C" w:rsidR="00327DC5" w:rsidRPr="00EC451A" w:rsidRDefault="000E18DE" w:rsidP="00EC451A">
      <w:pPr>
        <w:pStyle w:val="Paragrafoelenc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Times" w:hAnsi="Times" w:cs="Helvetica"/>
          <w:color w:val="000000"/>
          <w:sz w:val="22"/>
          <w:szCs w:val="22"/>
        </w:rPr>
      </w:pPr>
      <w:r w:rsidRPr="00EC451A">
        <w:rPr>
          <w:rFonts w:ascii="Times" w:hAnsi="Times" w:cs="Helvetica"/>
          <w:color w:val="000000"/>
          <w:sz w:val="22"/>
          <w:szCs w:val="22"/>
        </w:rPr>
        <w:t>Ayana Misawa. Winemaker at Grace Winery;</w:t>
      </w:r>
      <w:r w:rsidR="00327DC5" w:rsidRPr="00EC451A">
        <w:rPr>
          <w:rFonts w:ascii="Times" w:hAnsi="Times" w:cs="Helvetica"/>
          <w:color w:val="000000"/>
          <w:sz w:val="22"/>
          <w:szCs w:val="22"/>
        </w:rPr>
        <w:t xml:space="preserve"> </w:t>
      </w:r>
    </w:p>
    <w:p w14:paraId="61F4CEC1" w14:textId="3C4F1726" w:rsidR="00327DC5" w:rsidRPr="00EC451A" w:rsidRDefault="00327DC5" w:rsidP="00EC451A">
      <w:pPr>
        <w:pStyle w:val="Paragrafoelenc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Times" w:hAnsi="Times" w:cs="Helvetica"/>
          <w:color w:val="000000"/>
          <w:sz w:val="22"/>
          <w:szCs w:val="22"/>
        </w:rPr>
      </w:pPr>
      <w:r w:rsidRPr="00EC451A">
        <w:rPr>
          <w:rFonts w:ascii="Times" w:hAnsi="Times" w:cs="Helvetica"/>
          <w:color w:val="000000"/>
          <w:sz w:val="22"/>
          <w:szCs w:val="22"/>
        </w:rPr>
        <w:t>Sue Tolson</w:t>
      </w:r>
      <w:r w:rsidR="000E18DE" w:rsidRPr="00EC451A">
        <w:rPr>
          <w:rFonts w:ascii="Times" w:hAnsi="Times" w:cs="Helvetica"/>
          <w:color w:val="000000"/>
          <w:sz w:val="22"/>
          <w:szCs w:val="22"/>
        </w:rPr>
        <w:t>, wine writer and editor;</w:t>
      </w:r>
      <w:r w:rsidRPr="00EC451A">
        <w:rPr>
          <w:rFonts w:ascii="Times" w:hAnsi="Times" w:cs="Helvetica"/>
          <w:color w:val="000000"/>
          <w:sz w:val="22"/>
          <w:szCs w:val="22"/>
        </w:rPr>
        <w:t xml:space="preserve"> </w:t>
      </w:r>
    </w:p>
    <w:p w14:paraId="07AC9F7A" w14:textId="60D59539" w:rsidR="00327DC5" w:rsidRPr="00EC451A" w:rsidRDefault="00327DC5" w:rsidP="00EC451A">
      <w:pPr>
        <w:pStyle w:val="Paragrafoelenc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Times" w:hAnsi="Times" w:cs="Helvetica"/>
          <w:color w:val="000000"/>
          <w:sz w:val="22"/>
          <w:szCs w:val="22"/>
        </w:rPr>
      </w:pPr>
      <w:r w:rsidRPr="00EC451A">
        <w:rPr>
          <w:rFonts w:ascii="Times" w:hAnsi="Times" w:cs="Helvetica"/>
          <w:color w:val="000000"/>
          <w:sz w:val="22"/>
          <w:szCs w:val="22"/>
        </w:rPr>
        <w:t xml:space="preserve">Armando Corsi, </w:t>
      </w:r>
      <w:r w:rsidR="000E18DE" w:rsidRPr="00EC451A">
        <w:rPr>
          <w:rFonts w:ascii="Times" w:hAnsi="Times" w:cs="Helvetica"/>
          <w:color w:val="000000"/>
          <w:sz w:val="22"/>
          <w:szCs w:val="22"/>
        </w:rPr>
        <w:t>senior marketing scientist;</w:t>
      </w:r>
    </w:p>
    <w:p w14:paraId="046ECB3D" w14:textId="679CBC45" w:rsidR="00327DC5" w:rsidRPr="00EC451A" w:rsidRDefault="00327DC5" w:rsidP="00EC451A">
      <w:pPr>
        <w:pStyle w:val="Paragrafoelenc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Times" w:hAnsi="Times" w:cs="Helvetica"/>
          <w:color w:val="000000"/>
          <w:sz w:val="22"/>
          <w:szCs w:val="22"/>
        </w:rPr>
      </w:pPr>
      <w:r w:rsidRPr="00EC451A">
        <w:rPr>
          <w:rFonts w:ascii="Times" w:hAnsi="Times" w:cs="Helvetica"/>
          <w:color w:val="000000"/>
          <w:sz w:val="22"/>
          <w:szCs w:val="22"/>
        </w:rPr>
        <w:t>Xiaohan Zhang</w:t>
      </w:r>
      <w:r w:rsidR="000E18DE" w:rsidRPr="00EC451A">
        <w:rPr>
          <w:rFonts w:ascii="Times" w:hAnsi="Times" w:cs="Helvetica"/>
          <w:color w:val="000000"/>
          <w:sz w:val="22"/>
          <w:szCs w:val="22"/>
        </w:rPr>
        <w:t>, marketing director at Zacky’s China</w:t>
      </w:r>
      <w:r w:rsidRPr="00EC451A">
        <w:rPr>
          <w:rFonts w:ascii="Times" w:hAnsi="Times" w:cs="Helvetica"/>
          <w:color w:val="000000"/>
          <w:sz w:val="22"/>
          <w:szCs w:val="22"/>
        </w:rPr>
        <w:t>.</w:t>
      </w:r>
    </w:p>
    <w:p w14:paraId="6B81A0E5" w14:textId="77777777" w:rsidR="00327DC5" w:rsidRPr="00EC451A" w:rsidRDefault="00327DC5" w:rsidP="00EC45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Times" w:hAnsi="Times" w:cs="Helvetica"/>
          <w:color w:val="000000"/>
          <w:sz w:val="22"/>
          <w:szCs w:val="22"/>
        </w:rPr>
      </w:pPr>
      <w:r w:rsidRPr="00EC451A">
        <w:rPr>
          <w:rFonts w:ascii="Times" w:hAnsi="Times" w:cs="Helvetica"/>
          <w:color w:val="000000"/>
          <w:sz w:val="22"/>
          <w:szCs w:val="22"/>
        </w:rPr>
        <w:t xml:space="preserve">Other titles of sessions at a glance: </w:t>
      </w:r>
    </w:p>
    <w:p w14:paraId="6706573E" w14:textId="02B26C8D" w:rsidR="00327DC5" w:rsidRPr="00EC451A" w:rsidRDefault="000E18DE" w:rsidP="00EC451A">
      <w:pPr>
        <w:pStyle w:val="Paragrafoelenco"/>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Times" w:hAnsi="Times" w:cs="Helvetica"/>
          <w:color w:val="000000"/>
          <w:sz w:val="22"/>
          <w:szCs w:val="22"/>
        </w:rPr>
      </w:pPr>
      <w:r w:rsidRPr="00EC451A">
        <w:rPr>
          <w:rFonts w:ascii="Times" w:hAnsi="Times" w:cs="Helvetica"/>
          <w:color w:val="000000"/>
          <w:sz w:val="22"/>
          <w:szCs w:val="22"/>
        </w:rPr>
        <w:t>How wine brands grow</w:t>
      </w:r>
      <w:r w:rsidR="00327DC5" w:rsidRPr="00EC451A">
        <w:rPr>
          <w:rFonts w:ascii="Times" w:hAnsi="Times" w:cs="Helvetica"/>
          <w:color w:val="000000"/>
          <w:sz w:val="22"/>
          <w:szCs w:val="22"/>
        </w:rPr>
        <w:t xml:space="preserve">; </w:t>
      </w:r>
    </w:p>
    <w:p w14:paraId="794DCEA5" w14:textId="1600D557" w:rsidR="00327DC5" w:rsidRPr="00EC451A" w:rsidRDefault="000E18DE" w:rsidP="00EC451A">
      <w:pPr>
        <w:pStyle w:val="Paragrafoelenco"/>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Times" w:hAnsi="Times" w:cs="Helvetica"/>
          <w:color w:val="000000"/>
          <w:sz w:val="22"/>
          <w:szCs w:val="22"/>
        </w:rPr>
      </w:pPr>
      <w:r w:rsidRPr="00EC451A">
        <w:rPr>
          <w:rFonts w:ascii="Times" w:hAnsi="Times" w:cs="Helvetica"/>
          <w:color w:val="000000"/>
          <w:sz w:val="22"/>
          <w:szCs w:val="22"/>
        </w:rPr>
        <w:t>Cannabis, beer and g</w:t>
      </w:r>
      <w:r w:rsidR="00327DC5" w:rsidRPr="00EC451A">
        <w:rPr>
          <w:rFonts w:ascii="Times" w:hAnsi="Times" w:cs="Helvetica"/>
          <w:color w:val="000000"/>
          <w:sz w:val="22"/>
          <w:szCs w:val="22"/>
        </w:rPr>
        <w:t>in</w:t>
      </w:r>
      <w:r w:rsidRPr="00EC451A">
        <w:rPr>
          <w:rFonts w:ascii="Times" w:hAnsi="Times" w:cs="Helvetica"/>
          <w:color w:val="000000"/>
          <w:sz w:val="22"/>
          <w:szCs w:val="22"/>
        </w:rPr>
        <w:t>, and experiential marketing: the challenges and opportunities the wine industry faces t</w:t>
      </w:r>
      <w:r w:rsidR="00327DC5" w:rsidRPr="00EC451A">
        <w:rPr>
          <w:rFonts w:ascii="Times" w:hAnsi="Times" w:cs="Helvetica"/>
          <w:color w:val="000000"/>
          <w:sz w:val="22"/>
          <w:szCs w:val="22"/>
        </w:rPr>
        <w:t xml:space="preserve">oday; </w:t>
      </w:r>
    </w:p>
    <w:p w14:paraId="38FD8A13" w14:textId="77777777" w:rsidR="00327DC5" w:rsidRPr="00EC451A" w:rsidRDefault="00327DC5" w:rsidP="00EC451A">
      <w:pPr>
        <w:pStyle w:val="Paragrafoelenco"/>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Times" w:hAnsi="Times" w:cs="Helvetica"/>
          <w:color w:val="000000"/>
          <w:sz w:val="22"/>
          <w:szCs w:val="22"/>
        </w:rPr>
      </w:pPr>
      <w:r w:rsidRPr="00EC451A">
        <w:rPr>
          <w:rFonts w:ascii="Times" w:hAnsi="Times" w:cs="Helvetica"/>
          <w:color w:val="000000"/>
          <w:sz w:val="22"/>
          <w:szCs w:val="22"/>
        </w:rPr>
        <w:t xml:space="preserve">Brazil, the real deal: opportunities and pitfalls of an alluring country; </w:t>
      </w:r>
    </w:p>
    <w:p w14:paraId="71A6D7BC" w14:textId="6C3E2FA9" w:rsidR="00327DC5" w:rsidRPr="00EC451A" w:rsidRDefault="00327DC5" w:rsidP="00EC451A">
      <w:pPr>
        <w:pStyle w:val="Paragrafoelenco"/>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Times" w:hAnsi="Times" w:cs="Helvetica"/>
          <w:color w:val="000000"/>
          <w:sz w:val="22"/>
          <w:szCs w:val="22"/>
        </w:rPr>
      </w:pPr>
      <w:r w:rsidRPr="00EC451A">
        <w:rPr>
          <w:rFonts w:ascii="Times" w:hAnsi="Times" w:cs="Helvetica"/>
          <w:color w:val="000000"/>
          <w:sz w:val="22"/>
          <w:szCs w:val="22"/>
        </w:rPr>
        <w:t xml:space="preserve">The landscape of </w:t>
      </w:r>
      <w:r w:rsidR="000E18DE" w:rsidRPr="00EC451A">
        <w:rPr>
          <w:rFonts w:ascii="Times" w:hAnsi="Times" w:cs="Helvetica"/>
          <w:color w:val="000000"/>
          <w:sz w:val="22"/>
          <w:szCs w:val="22"/>
        </w:rPr>
        <w:t>wine online in the US market: w</w:t>
      </w:r>
      <w:r w:rsidRPr="00EC451A">
        <w:rPr>
          <w:rFonts w:ascii="Times" w:hAnsi="Times" w:cs="Helvetica"/>
          <w:color w:val="000000"/>
          <w:sz w:val="22"/>
          <w:szCs w:val="22"/>
        </w:rPr>
        <w:t xml:space="preserve">hich companies are relevant for sales, marketing, and awareness; </w:t>
      </w:r>
    </w:p>
    <w:p w14:paraId="28AF4986" w14:textId="77777777" w:rsidR="00327DC5" w:rsidRPr="00EC451A" w:rsidRDefault="00327DC5" w:rsidP="00EC451A">
      <w:pPr>
        <w:pStyle w:val="Paragrafoelenco"/>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Times" w:hAnsi="Times" w:cs="Helvetica"/>
          <w:color w:val="000000"/>
          <w:sz w:val="22"/>
          <w:szCs w:val="22"/>
        </w:rPr>
      </w:pPr>
      <w:r w:rsidRPr="00EC451A">
        <w:rPr>
          <w:rFonts w:ascii="Times" w:hAnsi="Times" w:cs="Helvetica"/>
          <w:color w:val="000000"/>
          <w:sz w:val="22"/>
          <w:szCs w:val="22"/>
        </w:rPr>
        <w:t xml:space="preserve">Wine tourism: regulations and opportunities; </w:t>
      </w:r>
    </w:p>
    <w:p w14:paraId="46C18591" w14:textId="3925515D" w:rsidR="00327DC5" w:rsidRPr="00EC451A" w:rsidRDefault="00327DC5" w:rsidP="00327DC5">
      <w:pPr>
        <w:pStyle w:val="Paragrafoelenco"/>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Times" w:hAnsi="Times" w:cs="Helvetica"/>
          <w:color w:val="000000"/>
          <w:sz w:val="22"/>
          <w:szCs w:val="22"/>
        </w:rPr>
      </w:pPr>
      <w:r w:rsidRPr="00EC451A">
        <w:rPr>
          <w:rFonts w:ascii="Times" w:hAnsi="Times" w:cs="Helvetica"/>
          <w:color w:val="000000"/>
          <w:sz w:val="22"/>
          <w:szCs w:val="22"/>
        </w:rPr>
        <w:t>How to be listed in a</w:t>
      </w:r>
      <w:r w:rsidR="000E18DE" w:rsidRPr="00EC451A">
        <w:rPr>
          <w:rFonts w:ascii="Times" w:hAnsi="Times" w:cs="Helvetica"/>
          <w:color w:val="000000"/>
          <w:sz w:val="22"/>
          <w:szCs w:val="22"/>
        </w:rPr>
        <w:t xml:space="preserve"> Michelin-s</w:t>
      </w:r>
      <w:r w:rsidRPr="00EC451A">
        <w:rPr>
          <w:rFonts w:ascii="Times" w:hAnsi="Times" w:cs="Helvetica"/>
          <w:color w:val="000000"/>
          <w:sz w:val="22"/>
          <w:szCs w:val="22"/>
        </w:rPr>
        <w:t>tar</w:t>
      </w:r>
      <w:r w:rsidR="000E18DE" w:rsidRPr="00EC451A">
        <w:rPr>
          <w:rFonts w:ascii="Times" w:hAnsi="Times" w:cs="Helvetica"/>
          <w:color w:val="000000"/>
          <w:sz w:val="22"/>
          <w:szCs w:val="22"/>
        </w:rPr>
        <w:t>red r</w:t>
      </w:r>
      <w:r w:rsidRPr="00EC451A">
        <w:rPr>
          <w:rFonts w:ascii="Times" w:hAnsi="Times" w:cs="Helvetica"/>
          <w:color w:val="000000"/>
          <w:sz w:val="22"/>
          <w:szCs w:val="22"/>
        </w:rPr>
        <w:t xml:space="preserve">estaurant. </w:t>
      </w:r>
    </w:p>
    <w:p w14:paraId="5D05F3B0" w14:textId="6311967B" w:rsidR="00D409BA" w:rsidRDefault="00327DC5" w:rsidP="00EC45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Times" w:hAnsi="Times" w:cs="Helvetica"/>
          <w:sz w:val="22"/>
          <w:szCs w:val="22"/>
        </w:rPr>
      </w:pPr>
      <w:r w:rsidRPr="00EC451A">
        <w:rPr>
          <w:rFonts w:ascii="Times" w:hAnsi="Times" w:cs="Helvetica"/>
          <w:color w:val="000000"/>
          <w:sz w:val="22"/>
          <w:szCs w:val="22"/>
        </w:rPr>
        <w:t xml:space="preserve">An </w:t>
      </w:r>
      <w:hyperlink r:id="rId12" w:history="1">
        <w:r w:rsidRPr="00EC451A">
          <w:rPr>
            <w:rStyle w:val="Collegamentoipertestuale"/>
            <w:rFonts w:ascii="Times" w:hAnsi="Times" w:cs="Helvetica"/>
            <w:sz w:val="22"/>
            <w:szCs w:val="22"/>
          </w:rPr>
          <w:t>Early Bird special tariff</w:t>
        </w:r>
      </w:hyperlink>
      <w:r w:rsidRPr="00EC451A">
        <w:rPr>
          <w:rFonts w:ascii="Times" w:hAnsi="Times" w:cs="Helvetica"/>
          <w:color w:val="000000"/>
          <w:sz w:val="22"/>
          <w:szCs w:val="22"/>
        </w:rPr>
        <w:t xml:space="preserve"> is now available until the end of the month.</w:t>
      </w:r>
      <w:r w:rsidR="000E18DE" w:rsidRPr="00EC451A">
        <w:rPr>
          <w:rFonts w:ascii="Times" w:hAnsi="Times" w:cs="Helvetica"/>
          <w:color w:val="000000"/>
          <w:sz w:val="22"/>
          <w:szCs w:val="22"/>
        </w:rPr>
        <w:t xml:space="preserve"> </w:t>
      </w:r>
      <w:r w:rsidRPr="00EC451A">
        <w:rPr>
          <w:rFonts w:ascii="Times" w:hAnsi="Times" w:cs="Helvetica"/>
          <w:color w:val="000000"/>
          <w:sz w:val="22"/>
          <w:szCs w:val="22"/>
        </w:rPr>
        <w:t xml:space="preserve">For further information, visit the </w:t>
      </w:r>
      <w:r w:rsidRPr="00EC451A">
        <w:rPr>
          <w:rFonts w:ascii="Times" w:hAnsi="Times" w:cs="Helvetica"/>
          <w:i/>
          <w:color w:val="000000"/>
          <w:sz w:val="22"/>
          <w:szCs w:val="22"/>
        </w:rPr>
        <w:t>wine2wine</w:t>
      </w:r>
      <w:r w:rsidRPr="00EC451A">
        <w:rPr>
          <w:rFonts w:ascii="Times" w:hAnsi="Times" w:cs="Helvetica"/>
          <w:color w:val="000000"/>
          <w:sz w:val="22"/>
          <w:szCs w:val="22"/>
        </w:rPr>
        <w:t xml:space="preserve"> website on </w:t>
      </w:r>
      <w:hyperlink r:id="rId13" w:history="1">
        <w:r w:rsidRPr="00EC451A">
          <w:rPr>
            <w:rFonts w:ascii="Times" w:hAnsi="Times" w:cs="Helvetica"/>
            <w:color w:val="0000FF"/>
            <w:sz w:val="22"/>
            <w:szCs w:val="22"/>
            <w:u w:val="single" w:color="0000FF"/>
          </w:rPr>
          <w:t>www.wine2wine.net</w:t>
        </w:r>
      </w:hyperlink>
      <w:r w:rsidRPr="00EC451A">
        <w:rPr>
          <w:rFonts w:ascii="Times" w:hAnsi="Times" w:cs="Helvetica"/>
          <w:color w:val="000000"/>
          <w:sz w:val="22"/>
          <w:szCs w:val="22"/>
        </w:rPr>
        <w:t xml:space="preserve"> or write </w:t>
      </w:r>
      <w:r w:rsidRPr="00EC451A">
        <w:rPr>
          <w:rFonts w:ascii="Times" w:hAnsi="Times" w:cs="Helvetica"/>
          <w:sz w:val="22"/>
          <w:szCs w:val="22"/>
        </w:rPr>
        <w:t>to info(at)wine2wine.net. Share your experience by using the hashtag #wine2wine.</w:t>
      </w:r>
    </w:p>
    <w:p w14:paraId="1056147D" w14:textId="639AA474" w:rsidR="002E4811" w:rsidRPr="00852186" w:rsidRDefault="002E4811" w:rsidP="00EC45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Style w:val="None"/>
          <w:color w:val="000000"/>
          <w:sz w:val="22"/>
          <w:szCs w:val="22"/>
        </w:rPr>
      </w:pPr>
      <w:r w:rsidRPr="00852186">
        <w:rPr>
          <w:sz w:val="22"/>
          <w:szCs w:val="22"/>
        </w:rPr>
        <w:t xml:space="preserve">Special thanks to ICE, the Italian Trade Agency and the Ministry of Economic Development </w:t>
      </w:r>
      <w:r w:rsidRPr="00852186">
        <w:rPr>
          <w:sz w:val="22"/>
          <w:szCs w:val="22"/>
        </w:rPr>
        <w:t>that supported and financed the</w:t>
      </w:r>
      <w:r w:rsidRPr="00852186">
        <w:rPr>
          <w:sz w:val="22"/>
          <w:szCs w:val="22"/>
        </w:rPr>
        <w:t xml:space="preserve"> </w:t>
      </w:r>
      <w:r w:rsidRPr="00852186">
        <w:rPr>
          <w:sz w:val="22"/>
          <w:szCs w:val="22"/>
        </w:rPr>
        <w:t>fifth</w:t>
      </w:r>
      <w:r w:rsidRPr="00852186">
        <w:rPr>
          <w:sz w:val="22"/>
          <w:szCs w:val="22"/>
        </w:rPr>
        <w:t xml:space="preserve"> edition of </w:t>
      </w:r>
      <w:r w:rsidRPr="00852186">
        <w:rPr>
          <w:i/>
          <w:sz w:val="22"/>
          <w:szCs w:val="22"/>
        </w:rPr>
        <w:t>wine2wine</w:t>
      </w:r>
      <w:r w:rsidRPr="00852186">
        <w:rPr>
          <w:sz w:val="22"/>
          <w:szCs w:val="22"/>
        </w:rPr>
        <w:t xml:space="preserve"> </w:t>
      </w:r>
      <w:r w:rsidR="00852186" w:rsidRPr="00852186">
        <w:rPr>
          <w:sz w:val="22"/>
          <w:szCs w:val="22"/>
        </w:rPr>
        <w:t>a</w:t>
      </w:r>
      <w:r w:rsidR="00852186" w:rsidRPr="00852186">
        <w:rPr>
          <w:sz w:val="22"/>
          <w:szCs w:val="22"/>
        </w:rPr>
        <w:t xml:space="preserve">s part of </w:t>
      </w:r>
      <w:r w:rsidR="00852186" w:rsidRPr="00852186">
        <w:rPr>
          <w:sz w:val="22"/>
          <w:szCs w:val="22"/>
        </w:rPr>
        <w:t>their</w:t>
      </w:r>
      <w:r w:rsidR="00852186" w:rsidRPr="00852186">
        <w:rPr>
          <w:sz w:val="22"/>
          <w:szCs w:val="22"/>
        </w:rPr>
        <w:t xml:space="preserve"> campaign</w:t>
      </w:r>
      <w:r w:rsidR="0051686D">
        <w:rPr>
          <w:sz w:val="22"/>
          <w:szCs w:val="22"/>
        </w:rPr>
        <w:t>s</w:t>
      </w:r>
      <w:r w:rsidR="00852186" w:rsidRPr="00852186">
        <w:rPr>
          <w:sz w:val="22"/>
          <w:szCs w:val="22"/>
        </w:rPr>
        <w:t xml:space="preserve"> aimed at </w:t>
      </w:r>
      <w:r w:rsidR="0051686D">
        <w:rPr>
          <w:sz w:val="22"/>
          <w:szCs w:val="22"/>
        </w:rPr>
        <w:t>promoting</w:t>
      </w:r>
      <w:r w:rsidR="00852186" w:rsidRPr="00852186">
        <w:rPr>
          <w:sz w:val="22"/>
          <w:szCs w:val="22"/>
        </w:rPr>
        <w:t xml:space="preserve"> </w:t>
      </w:r>
      <w:r w:rsidR="0051686D">
        <w:rPr>
          <w:sz w:val="22"/>
          <w:szCs w:val="22"/>
        </w:rPr>
        <w:t>Italian wine and M</w:t>
      </w:r>
      <w:r w:rsidR="00852186" w:rsidRPr="00852186">
        <w:rPr>
          <w:sz w:val="22"/>
          <w:szCs w:val="22"/>
        </w:rPr>
        <w:t>ade in Italy around the world</w:t>
      </w:r>
      <w:r w:rsidR="00852186" w:rsidRPr="00852186">
        <w:rPr>
          <w:sz w:val="22"/>
          <w:szCs w:val="22"/>
        </w:rPr>
        <w:t>.</w:t>
      </w:r>
    </w:p>
    <w:p w14:paraId="459313AD" w14:textId="77777777" w:rsidR="00EC451A" w:rsidRDefault="00EC451A">
      <w:pPr>
        <w:pStyle w:val="BodyA"/>
        <w:rPr>
          <w:rStyle w:val="None"/>
          <w:rFonts w:ascii="Times" w:hAnsi="Times"/>
          <w:color w:val="651365"/>
          <w:sz w:val="26"/>
          <w:szCs w:val="26"/>
          <w:u w:val="single" w:color="651365"/>
          <w:lang w:val="en-US"/>
        </w:rPr>
      </w:pPr>
      <w:bookmarkStart w:id="0" w:name="_GoBack"/>
      <w:bookmarkEnd w:id="0"/>
    </w:p>
    <w:p w14:paraId="48629681" w14:textId="30667701" w:rsidR="00D409BA" w:rsidRPr="00EC451A" w:rsidRDefault="00FD28EB">
      <w:pPr>
        <w:pStyle w:val="BodyA"/>
        <w:rPr>
          <w:rStyle w:val="None"/>
          <w:rFonts w:ascii="Times" w:hAnsi="Times"/>
          <w:color w:val="651365"/>
          <w:sz w:val="26"/>
          <w:szCs w:val="26"/>
          <w:u w:val="single" w:color="651365"/>
          <w:lang w:val="en-US"/>
        </w:rPr>
      </w:pPr>
      <w:r w:rsidRPr="00C659BF">
        <w:rPr>
          <w:rStyle w:val="None"/>
          <w:rFonts w:ascii="Times" w:hAnsi="Times"/>
          <w:color w:val="651365"/>
          <w:sz w:val="26"/>
          <w:szCs w:val="26"/>
          <w:u w:val="single" w:color="651365"/>
          <w:lang w:val="en-US"/>
        </w:rPr>
        <w:t xml:space="preserve">                                   </w:t>
      </w:r>
    </w:p>
    <w:p w14:paraId="0934BE77" w14:textId="77777777" w:rsidR="00D409BA" w:rsidRPr="00EC451A" w:rsidRDefault="00FD28EB">
      <w:pPr>
        <w:pStyle w:val="Default"/>
        <w:rPr>
          <w:rStyle w:val="None"/>
          <w:rFonts w:ascii="Times" w:eastAsia="Times New Roman" w:hAnsi="Times" w:cs="Times New Roman"/>
          <w:sz w:val="18"/>
          <w:szCs w:val="18"/>
          <w:shd w:val="clear" w:color="auto" w:fill="FFFFFF"/>
          <w:lang w:val="en-US"/>
        </w:rPr>
      </w:pPr>
      <w:r w:rsidRPr="00EC451A">
        <w:rPr>
          <w:rStyle w:val="None"/>
          <w:rFonts w:ascii="Times" w:hAnsi="Times"/>
          <w:sz w:val="18"/>
          <w:szCs w:val="18"/>
          <w:shd w:val="clear" w:color="auto" w:fill="FFFFFF"/>
          <w:lang w:val="en-US"/>
        </w:rPr>
        <w:t>About:</w:t>
      </w:r>
    </w:p>
    <w:p w14:paraId="477B8869" w14:textId="3DD2015A" w:rsidR="00D409BA" w:rsidRPr="00EC451A" w:rsidRDefault="00FD28EB">
      <w:pPr>
        <w:pStyle w:val="BodyB"/>
        <w:jc w:val="both"/>
        <w:rPr>
          <w:rFonts w:ascii="Times" w:hAnsi="Times"/>
          <w:sz w:val="18"/>
          <w:szCs w:val="18"/>
          <w:lang w:val="en-US"/>
        </w:rPr>
      </w:pPr>
      <w:r w:rsidRPr="00EC451A">
        <w:rPr>
          <w:rStyle w:val="None"/>
          <w:rFonts w:ascii="Times" w:hAnsi="Times"/>
          <w:sz w:val="18"/>
          <w:szCs w:val="18"/>
          <w:lang w:val="en-US"/>
        </w:rPr>
        <w:t xml:space="preserve">The grand Vinitaly 2019 will be held from April 7th to the 10th. Every year, Vinitaly counts more than 4,000 exhibitors on a 100,000+ square meter area and 130,000 visitors from over 140 different countries with more than 30,000 top international buyers. The premier event to Vinitaly, </w:t>
      </w:r>
      <w:hyperlink r:id="rId14" w:history="1">
        <w:r w:rsidRPr="00EC451A">
          <w:rPr>
            <w:rStyle w:val="Collegamentoipertestuale"/>
            <w:rFonts w:ascii="Times" w:hAnsi="Times"/>
            <w:sz w:val="18"/>
            <w:szCs w:val="18"/>
            <w:lang w:val="en-US"/>
          </w:rPr>
          <w:t>OperaWine</w:t>
        </w:r>
      </w:hyperlink>
      <w:r w:rsidR="00524FFE" w:rsidRPr="00EC451A">
        <w:rPr>
          <w:rStyle w:val="None"/>
          <w:rFonts w:ascii="Times" w:hAnsi="Times"/>
          <w:sz w:val="18"/>
          <w:szCs w:val="18"/>
          <w:lang w:val="en-US"/>
        </w:rPr>
        <w:t xml:space="preserve"> </w:t>
      </w:r>
      <w:r w:rsidRPr="00EC451A">
        <w:rPr>
          <w:rStyle w:val="None"/>
          <w:rFonts w:ascii="Times" w:hAnsi="Times"/>
          <w:sz w:val="18"/>
          <w:szCs w:val="18"/>
          <w:lang w:val="en-US"/>
        </w:rPr>
        <w:t xml:space="preserve">“Finest Italian Wines: 100 Great Producers,” which will be held on the 6th of April, one day prior to Vinitaly will unite international wine professionals in the heart of Verona, offering them the unique opportunity to discover and taste the wines of the 100 Best Italian Producers, as selected by Wine Spectator. Since 1998 Vinitaly International travels to several countries such as Russia, China, USA and Hong Kong thanks to its strategic arm abroad, Vinitaly International. In February 2014 Vinitaly International launched an educational project, the Vinitaly International Academy (VIA) with the aim of divulging and broadcasting the excellence and diversity of Italian wine around the globe. VIA this year launched the seventh edition of its Certification Course and today counts </w:t>
      </w:r>
      <w:r w:rsidRPr="00EC451A">
        <w:rPr>
          <w:rStyle w:val="None"/>
          <w:rFonts w:ascii="Times" w:hAnsi="Times"/>
          <w:sz w:val="18"/>
          <w:szCs w:val="18"/>
          <w:u w:color="FF644E"/>
          <w:lang w:val="en-US"/>
        </w:rPr>
        <w:t>151 Italian Wine Ambassadors and 11 Italian Wine Experts.</w:t>
      </w:r>
      <w:r w:rsidRPr="00EC451A">
        <w:rPr>
          <w:rStyle w:val="None"/>
          <w:rFonts w:ascii="Times" w:hAnsi="Times"/>
          <w:sz w:val="18"/>
          <w:szCs w:val="18"/>
          <w:lang w:val="en-US"/>
        </w:rPr>
        <w:br/>
      </w:r>
    </w:p>
    <w:sectPr w:rsidR="00D409BA" w:rsidRPr="00EC451A">
      <w:headerReference w:type="default" r:id="rId15"/>
      <w:footerReference w:type="even" r:id="rId16"/>
      <w:footerReference w:type="default" r:id="rId17"/>
      <w:pgSz w:w="11900" w:h="16840"/>
      <w:pgMar w:top="1417" w:right="1134" w:bottom="1134" w:left="1134"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6740D" w14:textId="77777777" w:rsidR="00C008C3" w:rsidRDefault="00C008C3">
      <w:r>
        <w:separator/>
      </w:r>
    </w:p>
  </w:endnote>
  <w:endnote w:type="continuationSeparator" w:id="0">
    <w:p w14:paraId="6024DF7F" w14:textId="77777777" w:rsidR="00C008C3" w:rsidRDefault="00C00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swiss"/>
    <w:pitch w:val="variable"/>
    <w:sig w:usb0="F7FFAFFF" w:usb1="E9DFFFFF" w:usb2="0000003F" w:usb3="00000000" w:csb0="003F01FF" w:csb1="00000000"/>
  </w:font>
  <w:font w:name="Helvetica Neue">
    <w:panose1 w:val="02000503000000020004"/>
    <w:charset w:val="00"/>
    <w:family w:val="swiss"/>
    <w:pitch w:val="variable"/>
    <w:sig w:usb0="E50002FF" w:usb1="500079DB" w:usb2="0000001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85119" w14:textId="77777777" w:rsidR="00441E80" w:rsidRDefault="00441E80" w:rsidP="00E13934">
    <w:pPr>
      <w:pStyle w:val="Pidipagina"/>
      <w:framePr w:wrap="none"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49E862EF" w14:textId="77777777" w:rsidR="00441E80" w:rsidRDefault="00441E80">
    <w:pPr>
      <w:pStyle w:val="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C29F6" w14:textId="77777777" w:rsidR="00441E80" w:rsidRDefault="00441E80" w:rsidP="00E13934">
    <w:pPr>
      <w:pStyle w:val="Pidipagina"/>
      <w:framePr w:wrap="none"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1686D">
      <w:rPr>
        <w:rStyle w:val="Numeropagina"/>
        <w:noProof/>
      </w:rPr>
      <w:t>3</w:t>
    </w:r>
    <w:r>
      <w:rPr>
        <w:rStyle w:val="Numeropagina"/>
      </w:rPr>
      <w:fldChar w:fldCharType="end"/>
    </w:r>
  </w:p>
  <w:p w14:paraId="49117233" w14:textId="77777777" w:rsidR="00D409BA" w:rsidRDefault="00FD28EB">
    <w:pPr>
      <w:pStyle w:val="BodyA"/>
      <w:tabs>
        <w:tab w:val="right" w:pos="9612"/>
      </w:tabs>
      <w:spacing w:after="720"/>
    </w:pPr>
    <w:r>
      <w:rPr>
        <w:sz w:val="20"/>
        <w:szCs w:val="20"/>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77CE4" w14:textId="77777777" w:rsidR="00C008C3" w:rsidRDefault="00C008C3">
      <w:r>
        <w:separator/>
      </w:r>
    </w:p>
  </w:footnote>
  <w:footnote w:type="continuationSeparator" w:id="0">
    <w:p w14:paraId="7AA423BB" w14:textId="77777777" w:rsidR="00C008C3" w:rsidRDefault="00C008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B4CB2" w14:textId="715B8BB3" w:rsidR="00441E80" w:rsidRDefault="00FD28EB">
    <w:pPr>
      <w:pStyle w:val="BodyA"/>
      <w:tabs>
        <w:tab w:val="right" w:pos="9612"/>
      </w:tabs>
      <w:spacing w:before="720"/>
      <w:rPr>
        <w:sz w:val="20"/>
        <w:szCs w:val="20"/>
      </w:rPr>
    </w:pPr>
    <w:r>
      <w:rPr>
        <w:noProof/>
        <w:lang w:eastAsia="it-IT"/>
      </w:rPr>
      <w:drawing>
        <wp:anchor distT="152400" distB="152400" distL="152400" distR="152400" simplePos="0" relativeHeight="251658240" behindDoc="1" locked="0" layoutInCell="1" allowOverlap="1" wp14:anchorId="04B9FB54" wp14:editId="6DEB7A1D">
          <wp:simplePos x="0" y="0"/>
          <wp:positionH relativeFrom="page">
            <wp:posOffset>627380</wp:posOffset>
          </wp:positionH>
          <wp:positionV relativeFrom="page">
            <wp:posOffset>345440</wp:posOffset>
          </wp:positionV>
          <wp:extent cx="1932305" cy="508000"/>
          <wp:effectExtent l="0" t="0" r="0" b="0"/>
          <wp:wrapNone/>
          <wp:docPr id="1073741825" name="officeArt object" descr="WechatIMG2893.jpeg"/>
          <wp:cNvGraphicFramePr/>
          <a:graphic xmlns:a="http://schemas.openxmlformats.org/drawingml/2006/main">
            <a:graphicData uri="http://schemas.openxmlformats.org/drawingml/2006/picture">
              <pic:pic xmlns:pic="http://schemas.openxmlformats.org/drawingml/2006/picture">
                <pic:nvPicPr>
                  <pic:cNvPr id="1073741825" name="WechatIMG2893.jpeg" descr="WechatIMG2893.jpeg"/>
                  <pic:cNvPicPr>
                    <a:picLocks noChangeAspect="1"/>
                  </pic:cNvPicPr>
                </pic:nvPicPr>
                <pic:blipFill>
                  <a:blip r:embed="rId1">
                    <a:extLst/>
                  </a:blip>
                  <a:stretch>
                    <a:fillRect/>
                  </a:stretch>
                </pic:blipFill>
                <pic:spPr>
                  <a:xfrm>
                    <a:off x="0" y="0"/>
                    <a:ext cx="1932305" cy="508000"/>
                  </a:xfrm>
                  <a:prstGeom prst="rect">
                    <a:avLst/>
                  </a:prstGeom>
                  <a:ln w="12700" cap="flat">
                    <a:noFill/>
                    <a:miter lim="400000"/>
                  </a:ln>
                  <a:effectLst/>
                </pic:spPr>
              </pic:pic>
            </a:graphicData>
          </a:graphic>
        </wp:anchor>
      </w:drawing>
    </w:r>
    <w:r>
      <w:rPr>
        <w:sz w:val="20"/>
        <w:szCs w:val="20"/>
      </w:rPr>
      <w:tab/>
    </w:r>
    <w:r w:rsidR="00441E80">
      <w:rPr>
        <w:rFonts w:ascii="Helvetica Neue" w:hAnsi="Helvetica Neue"/>
        <w:noProof/>
        <w:sz w:val="18"/>
        <w:szCs w:val="18"/>
        <w:lang w:eastAsia="it-IT"/>
      </w:rPr>
      <w:drawing>
        <wp:inline distT="0" distB="0" distL="0" distR="0" wp14:anchorId="0A69A3CB" wp14:editId="11BD606A">
          <wp:extent cx="1312024" cy="611430"/>
          <wp:effectExtent l="0" t="0" r="0" b="0"/>
          <wp:docPr id="1073741826" name="officeArt object" descr="image3.jpeg"/>
          <wp:cNvGraphicFramePr/>
          <a:graphic xmlns:a="http://schemas.openxmlformats.org/drawingml/2006/main">
            <a:graphicData uri="http://schemas.openxmlformats.org/drawingml/2006/picture">
              <pic:pic xmlns:pic="http://schemas.openxmlformats.org/drawingml/2006/picture">
                <pic:nvPicPr>
                  <pic:cNvPr id="1073741826" name="image3.jpeg" descr="image3.jpeg"/>
                  <pic:cNvPicPr>
                    <a:picLocks noChangeAspect="1"/>
                  </pic:cNvPicPr>
                </pic:nvPicPr>
                <pic:blipFill>
                  <a:blip r:embed="rId2">
                    <a:extLst/>
                  </a:blip>
                  <a:stretch>
                    <a:fillRect/>
                  </a:stretch>
                </pic:blipFill>
                <pic:spPr>
                  <a:xfrm>
                    <a:off x="0" y="0"/>
                    <a:ext cx="1312024" cy="611430"/>
                  </a:xfrm>
                  <a:prstGeom prst="rect">
                    <a:avLst/>
                  </a:prstGeom>
                  <a:ln w="12700" cap="flat">
                    <a:noFill/>
                    <a:miter lim="400000"/>
                  </a:ln>
                  <a:effectLst/>
                </pic:spPr>
              </pic:pic>
            </a:graphicData>
          </a:graphic>
        </wp:inline>
      </w:drawing>
    </w:r>
  </w:p>
  <w:p w14:paraId="600B4BDC" w14:textId="77777777" w:rsidR="00441E80" w:rsidRPr="00441E80" w:rsidRDefault="00441E80" w:rsidP="00441E80">
    <w:pPr>
      <w:pStyle w:val="BodyA"/>
      <w:tabs>
        <w:tab w:val="right" w:pos="9612"/>
      </w:tabs>
      <w:rPr>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312DB"/>
    <w:multiLevelType w:val="hybridMultilevel"/>
    <w:tmpl w:val="79EA8B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1FA6793"/>
    <w:multiLevelType w:val="hybridMultilevel"/>
    <w:tmpl w:val="77F6A3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9"/>
  <w:displayBackgroundShape/>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9BA"/>
    <w:rsid w:val="00034938"/>
    <w:rsid w:val="000568C1"/>
    <w:rsid w:val="000E18DE"/>
    <w:rsid w:val="00133B69"/>
    <w:rsid w:val="00180BFE"/>
    <w:rsid w:val="001A1DCC"/>
    <w:rsid w:val="00201891"/>
    <w:rsid w:val="00220724"/>
    <w:rsid w:val="00286F4E"/>
    <w:rsid w:val="002D335B"/>
    <w:rsid w:val="002E4811"/>
    <w:rsid w:val="00327DC5"/>
    <w:rsid w:val="003C638A"/>
    <w:rsid w:val="00441E80"/>
    <w:rsid w:val="0046192B"/>
    <w:rsid w:val="004667F7"/>
    <w:rsid w:val="004711DD"/>
    <w:rsid w:val="0051686D"/>
    <w:rsid w:val="00524FFE"/>
    <w:rsid w:val="006B4550"/>
    <w:rsid w:val="006B5CD5"/>
    <w:rsid w:val="00704375"/>
    <w:rsid w:val="007255C9"/>
    <w:rsid w:val="007A3DBA"/>
    <w:rsid w:val="007D5C32"/>
    <w:rsid w:val="00852186"/>
    <w:rsid w:val="00854D59"/>
    <w:rsid w:val="00893F1D"/>
    <w:rsid w:val="008F0B16"/>
    <w:rsid w:val="009E23C0"/>
    <w:rsid w:val="00A66D76"/>
    <w:rsid w:val="00AB0E22"/>
    <w:rsid w:val="00AD6CBF"/>
    <w:rsid w:val="00AE297B"/>
    <w:rsid w:val="00B10C92"/>
    <w:rsid w:val="00B16689"/>
    <w:rsid w:val="00B8530B"/>
    <w:rsid w:val="00BF4345"/>
    <w:rsid w:val="00C008C3"/>
    <w:rsid w:val="00C5201B"/>
    <w:rsid w:val="00C659BF"/>
    <w:rsid w:val="00C66A4B"/>
    <w:rsid w:val="00CC437C"/>
    <w:rsid w:val="00CC711A"/>
    <w:rsid w:val="00D409BA"/>
    <w:rsid w:val="00DE7A63"/>
    <w:rsid w:val="00EC451A"/>
    <w:rsid w:val="00ED40EA"/>
    <w:rsid w:val="00F21F59"/>
    <w:rsid w:val="00FD28EB"/>
    <w:rsid w:val="00FD7D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AA2F0"/>
  <w15:docId w15:val="{BC893B4B-74B0-0843-A105-25B7AF866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Pr>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paragraph" w:customStyle="1" w:styleId="BodyA">
    <w:name w:val="Body A"/>
    <w:rPr>
      <w:rFonts w:cs="Arial Unicode MS"/>
      <w:color w:val="000000"/>
      <w:sz w:val="24"/>
      <w:szCs w:val="24"/>
      <w:u w:color="000000"/>
    </w:rPr>
  </w:style>
  <w:style w:type="character" w:customStyle="1" w:styleId="None">
    <w:name w:val="None"/>
  </w:style>
  <w:style w:type="character" w:customStyle="1" w:styleId="Hyperlink0">
    <w:name w:val="Hyperlink.0"/>
    <w:basedOn w:val="None"/>
    <w:rPr>
      <w:rFonts w:ascii="Helvetica Neue" w:eastAsia="Helvetica Neue" w:hAnsi="Helvetica Neue" w:cs="Helvetica Neue"/>
      <w:color w:val="0432FE"/>
      <w:sz w:val="18"/>
      <w:szCs w:val="18"/>
      <w:u w:val="single" w:color="0432FE"/>
    </w:rPr>
  </w:style>
  <w:style w:type="paragraph" w:customStyle="1" w:styleId="Default">
    <w:name w:val="Default"/>
    <w:rPr>
      <w:rFonts w:ascii="Helvetica" w:hAnsi="Helvetica" w:cs="Arial Unicode MS"/>
      <w:color w:val="000000"/>
      <w:sz w:val="22"/>
      <w:szCs w:val="22"/>
      <w:u w:color="000000"/>
    </w:rPr>
  </w:style>
  <w:style w:type="character" w:customStyle="1" w:styleId="Link">
    <w:name w:val="Link"/>
    <w:rPr>
      <w:color w:val="0000FF"/>
      <w:u w:val="single" w:color="0000FF"/>
    </w:rPr>
  </w:style>
  <w:style w:type="character" w:customStyle="1" w:styleId="Hyperlink1">
    <w:name w:val="Hyperlink.1"/>
    <w:basedOn w:val="Link"/>
    <w:rPr>
      <w:rFonts w:ascii="Times New Roman" w:eastAsia="Times New Roman" w:hAnsi="Times New Roman" w:cs="Times New Roman"/>
      <w:b/>
      <w:bCs/>
      <w:color w:val="0000FF"/>
      <w:sz w:val="24"/>
      <w:szCs w:val="24"/>
      <w:u w:val="single" w:color="0000FF"/>
      <w:lang w:val="en-US"/>
    </w:rPr>
  </w:style>
  <w:style w:type="character" w:customStyle="1" w:styleId="Hyperlink2">
    <w:name w:val="Hyperlink.2"/>
    <w:basedOn w:val="None"/>
    <w:rPr>
      <w:rFonts w:ascii="Times New Roman" w:eastAsia="Times New Roman" w:hAnsi="Times New Roman" w:cs="Times New Roman"/>
      <w:color w:val="0000FF"/>
      <w:sz w:val="24"/>
      <w:szCs w:val="24"/>
      <w:u w:val="single" w:color="0000FF"/>
      <w:lang w:val="en-US"/>
    </w:rPr>
  </w:style>
  <w:style w:type="paragraph" w:customStyle="1" w:styleId="BodyB">
    <w:name w:val="Body B"/>
    <w:rPr>
      <w:rFonts w:ascii="Helvetica Neue" w:hAnsi="Helvetica Neue" w:cs="Arial Unicode MS"/>
      <w:color w:val="000000"/>
      <w:sz w:val="22"/>
      <w:szCs w:val="22"/>
      <w:u w:color="000000"/>
    </w:rPr>
  </w:style>
  <w:style w:type="character" w:customStyle="1" w:styleId="Hyperlink3">
    <w:name w:val="Hyperlink.3"/>
    <w:basedOn w:val="None"/>
    <w:rPr>
      <w:rFonts w:ascii="Times New Roman" w:eastAsia="Times New Roman" w:hAnsi="Times New Roman" w:cs="Times New Roman"/>
      <w:color w:val="0000FF"/>
      <w:sz w:val="24"/>
      <w:szCs w:val="24"/>
      <w:u w:val="single" w:color="0000FF"/>
    </w:rPr>
  </w:style>
  <w:style w:type="paragraph" w:styleId="Intestazione">
    <w:name w:val="header"/>
    <w:basedOn w:val="Normale"/>
    <w:link w:val="IntestazioneCarattere"/>
    <w:uiPriority w:val="99"/>
    <w:unhideWhenUsed/>
    <w:rsid w:val="00327DC5"/>
    <w:pPr>
      <w:tabs>
        <w:tab w:val="center" w:pos="4986"/>
        <w:tab w:val="right" w:pos="9972"/>
      </w:tabs>
    </w:pPr>
  </w:style>
  <w:style w:type="character" w:customStyle="1" w:styleId="IntestazioneCarattere">
    <w:name w:val="Intestazione Carattere"/>
    <w:basedOn w:val="Carpredefinitoparagrafo"/>
    <w:link w:val="Intestazione"/>
    <w:uiPriority w:val="99"/>
    <w:rsid w:val="00327DC5"/>
    <w:rPr>
      <w:sz w:val="24"/>
      <w:szCs w:val="24"/>
      <w:lang w:val="en-US"/>
    </w:rPr>
  </w:style>
  <w:style w:type="paragraph" w:styleId="Pidipagina">
    <w:name w:val="footer"/>
    <w:basedOn w:val="Normale"/>
    <w:link w:val="PidipaginaCarattere"/>
    <w:uiPriority w:val="99"/>
    <w:unhideWhenUsed/>
    <w:rsid w:val="00327DC5"/>
    <w:pPr>
      <w:tabs>
        <w:tab w:val="center" w:pos="4986"/>
        <w:tab w:val="right" w:pos="9972"/>
      </w:tabs>
    </w:pPr>
  </w:style>
  <w:style w:type="character" w:customStyle="1" w:styleId="PidipaginaCarattere">
    <w:name w:val="Piè di pagina Carattere"/>
    <w:basedOn w:val="Carpredefinitoparagrafo"/>
    <w:link w:val="Pidipagina"/>
    <w:uiPriority w:val="99"/>
    <w:rsid w:val="00327DC5"/>
    <w:rPr>
      <w:sz w:val="24"/>
      <w:szCs w:val="24"/>
      <w:lang w:val="en-US"/>
    </w:rPr>
  </w:style>
  <w:style w:type="paragraph" w:styleId="Paragrafoelenco">
    <w:name w:val="List Paragraph"/>
    <w:basedOn w:val="Normale"/>
    <w:uiPriority w:val="34"/>
    <w:qFormat/>
    <w:rsid w:val="000E18DE"/>
    <w:pPr>
      <w:ind w:left="720"/>
      <w:contextualSpacing/>
    </w:pPr>
  </w:style>
  <w:style w:type="character" w:styleId="Numeropagina">
    <w:name w:val="page number"/>
    <w:basedOn w:val="Carpredefinitoparagrafo"/>
    <w:uiPriority w:val="99"/>
    <w:semiHidden/>
    <w:unhideWhenUsed/>
    <w:rsid w:val="00441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jpeg"/><Relationship Id="rId12" Type="http://schemas.openxmlformats.org/officeDocument/2006/relationships/hyperlink" Target="https://www.wine2wine.net/?page_id=11681" TargetMode="External"/><Relationship Id="rId13" Type="http://schemas.openxmlformats.org/officeDocument/2006/relationships/hyperlink" Target="http://www.wine2wine.net" TargetMode="External"/><Relationship Id="rId14" Type="http://schemas.openxmlformats.org/officeDocument/2006/relationships/hyperlink" Target="https://www.vinitalyinternational.com/?page_id=646"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edia@vinitalytour.com" TargetMode="External"/><Relationship Id="rId9" Type="http://schemas.openxmlformats.org/officeDocument/2006/relationships/hyperlink" Target="http://www.vinitalyinternational.com" TargetMode="External"/><Relationship Id="rId10"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jpe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9209B1C-B788-A341-B3A3-DD77B1F69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1277</Words>
  <Characters>7279</Characters>
  <Application>Microsoft Macintosh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Giulia Bruna</cp:lastModifiedBy>
  <cp:revision>8</cp:revision>
  <dcterms:created xsi:type="dcterms:W3CDTF">2018-09-25T10:34:00Z</dcterms:created>
  <dcterms:modified xsi:type="dcterms:W3CDTF">2018-09-26T13:01:00Z</dcterms:modified>
</cp:coreProperties>
</file>