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870" w:rsidRPr="00032EFF" w:rsidRDefault="00EA6D0C" w:rsidP="00B04870">
      <w:pPr>
        <w:pStyle w:val="Title"/>
        <w:pBdr>
          <w:bottom w:val="single" w:sz="4" w:space="1" w:color="auto"/>
        </w:pBdr>
        <w:spacing w:line="276" w:lineRule="auto"/>
        <w:rPr>
          <w:sz w:val="30"/>
          <w:lang w:val="en-US"/>
        </w:rPr>
      </w:pPr>
      <w:r w:rsidRPr="00032EFF">
        <w:rPr>
          <w:sz w:val="30"/>
          <w:lang w:val="en-US"/>
        </w:rPr>
        <w:t xml:space="preserve">Boon Edam Launches </w:t>
      </w:r>
      <w:r w:rsidR="00E540F6" w:rsidRPr="00032EFF">
        <w:rPr>
          <w:sz w:val="30"/>
          <w:lang w:val="en-US"/>
        </w:rPr>
        <w:t>Sl</w:t>
      </w:r>
      <w:r w:rsidR="00DE64C5" w:rsidRPr="00032EFF">
        <w:rPr>
          <w:sz w:val="30"/>
          <w:lang w:val="en-US"/>
        </w:rPr>
        <w:t>eek</w:t>
      </w:r>
      <w:r w:rsidR="00E540F6" w:rsidRPr="00032EFF">
        <w:rPr>
          <w:sz w:val="30"/>
          <w:lang w:val="en-US"/>
        </w:rPr>
        <w:t xml:space="preserve"> Access Control Pedestal Mount</w:t>
      </w:r>
    </w:p>
    <w:p w:rsidR="008F2DE8" w:rsidRPr="00032EFF" w:rsidRDefault="00E540F6" w:rsidP="00B04870">
      <w:pPr>
        <w:pStyle w:val="Subtitle"/>
        <w:spacing w:line="276" w:lineRule="auto"/>
        <w:rPr>
          <w:lang w:val="en-US"/>
        </w:rPr>
      </w:pPr>
      <w:r w:rsidRPr="00032EFF">
        <w:rPr>
          <w:b w:val="0"/>
          <w:i/>
          <w:sz w:val="26"/>
          <w:lang w:val="en-US"/>
        </w:rPr>
        <w:t>Coordinating perfect</w:t>
      </w:r>
      <w:r w:rsidR="00DE64C5" w:rsidRPr="00032EFF">
        <w:rPr>
          <w:b w:val="0"/>
          <w:i/>
          <w:sz w:val="26"/>
          <w:lang w:val="en-US"/>
        </w:rPr>
        <w:t>ly</w:t>
      </w:r>
      <w:r w:rsidRPr="00032EFF">
        <w:rPr>
          <w:b w:val="0"/>
          <w:i/>
          <w:sz w:val="26"/>
          <w:lang w:val="en-US"/>
        </w:rPr>
        <w:t xml:space="preserve"> with the best-selling Lifeline Speedlane series of </w:t>
      </w:r>
      <w:r w:rsidR="00E34E2F" w:rsidRPr="00032EFF">
        <w:rPr>
          <w:b w:val="0"/>
          <w:i/>
          <w:sz w:val="26"/>
          <w:lang w:val="en-US"/>
        </w:rPr>
        <w:t>optical turnstiles</w:t>
      </w:r>
      <w:r w:rsidRPr="00032EFF">
        <w:rPr>
          <w:b w:val="0"/>
          <w:i/>
          <w:sz w:val="26"/>
          <w:lang w:val="en-US"/>
        </w:rPr>
        <w:t>, the Lifeline Boost offers flexible options to upgrade your existing security</w:t>
      </w:r>
    </w:p>
    <w:p w:rsidR="00874E74" w:rsidRPr="00032EFF" w:rsidRDefault="00874E74" w:rsidP="00E540F6">
      <w:pPr>
        <w:rPr>
          <w:lang w:val="en-US"/>
        </w:rPr>
      </w:pPr>
    </w:p>
    <w:p w:rsidR="00E540F6" w:rsidRPr="00032EFF" w:rsidRDefault="005B5B90" w:rsidP="00B04870">
      <w:pPr>
        <w:pStyle w:val="NoSpacing"/>
        <w:rPr>
          <w:lang w:val="en-US"/>
        </w:rPr>
      </w:pPr>
      <w:r w:rsidRPr="00D075B0">
        <w:rPr>
          <w:rFonts w:eastAsia="Calibri Light"/>
          <w:b/>
          <w:lang w:val="en-US"/>
        </w:rPr>
        <w:t>Las Vegas, NV</w:t>
      </w:r>
      <w:r w:rsidR="00B04870" w:rsidRPr="00D075B0">
        <w:rPr>
          <w:rFonts w:eastAsia="Calibri Light"/>
          <w:b/>
          <w:lang w:val="en-US"/>
        </w:rPr>
        <w:t xml:space="preserve"> – </w:t>
      </w:r>
      <w:r w:rsidRPr="00D075B0">
        <w:rPr>
          <w:rFonts w:eastAsia="Calibri Light"/>
          <w:b/>
          <w:lang w:val="en-US"/>
        </w:rPr>
        <w:t>Sept. 25</w:t>
      </w:r>
      <w:r w:rsidR="00B04870" w:rsidRPr="00032EFF">
        <w:rPr>
          <w:b/>
          <w:lang w:val="en-US"/>
        </w:rPr>
        <w:t>, 2018</w:t>
      </w:r>
      <w:r w:rsidR="00EA6D0C" w:rsidRPr="00032EFF">
        <w:rPr>
          <w:lang w:val="en-US"/>
        </w:rPr>
        <w:t xml:space="preserve"> – </w:t>
      </w:r>
      <w:r w:rsidR="00B04870" w:rsidRPr="00032EFF">
        <w:rPr>
          <w:lang w:val="en-US"/>
        </w:rPr>
        <w:t xml:space="preserve">Boon </w:t>
      </w:r>
      <w:bookmarkStart w:id="0" w:name="_GoBack"/>
      <w:r w:rsidR="00B04870" w:rsidRPr="00815DE6">
        <w:rPr>
          <w:lang w:val="en-US"/>
        </w:rPr>
        <w:t xml:space="preserve">Edam Inc., a global leader in </w:t>
      </w:r>
      <w:hyperlink r:id="rId11" w:history="1">
        <w:r w:rsidR="00B04870" w:rsidRPr="00815DE6">
          <w:rPr>
            <w:rStyle w:val="Hyperlink"/>
            <w:lang w:val="en-US"/>
          </w:rPr>
          <w:t>security entrances</w:t>
        </w:r>
      </w:hyperlink>
      <w:r w:rsidR="00B04870" w:rsidRPr="00815DE6">
        <w:rPr>
          <w:lang w:val="en-US"/>
        </w:rPr>
        <w:t xml:space="preserve"> and </w:t>
      </w:r>
      <w:r w:rsidR="00B04870" w:rsidRPr="00815DE6">
        <w:rPr>
          <w:rStyle w:val="Hyperlink"/>
          <w:lang w:val="en-US"/>
        </w:rPr>
        <w:t>architectural revolving doors</w:t>
      </w:r>
      <w:r w:rsidR="00B04870" w:rsidRPr="00815DE6">
        <w:rPr>
          <w:lang w:val="en-US"/>
        </w:rPr>
        <w:t>,</w:t>
      </w:r>
      <w:r w:rsidR="00B04870" w:rsidRPr="00032EFF">
        <w:rPr>
          <w:lang w:val="en-US"/>
        </w:rPr>
        <w:t xml:space="preserve"> </w:t>
      </w:r>
      <w:bookmarkEnd w:id="0"/>
      <w:r w:rsidR="00B04870" w:rsidRPr="00032EFF">
        <w:rPr>
          <w:lang w:val="en-US"/>
        </w:rPr>
        <w:t>is proud to announce the launch</w:t>
      </w:r>
      <w:r w:rsidR="00EA6D0C" w:rsidRPr="00032EFF">
        <w:rPr>
          <w:lang w:val="en-US"/>
        </w:rPr>
        <w:t xml:space="preserve"> of the </w:t>
      </w:r>
      <w:r w:rsidR="00E540F6" w:rsidRPr="00032EFF">
        <w:rPr>
          <w:lang w:val="en-US"/>
        </w:rPr>
        <w:t xml:space="preserve">Lifeline Boost access control pedestal mount, an attractive and welcoming addition to </w:t>
      </w:r>
      <w:r w:rsidR="00497DFB" w:rsidRPr="00032EFF">
        <w:rPr>
          <w:lang w:val="en-US"/>
        </w:rPr>
        <w:t xml:space="preserve">the </w:t>
      </w:r>
      <w:r w:rsidR="00497DFB" w:rsidRPr="00D075B0">
        <w:rPr>
          <w:rFonts w:eastAsia="Calibri Light"/>
          <w:lang w:val="en-US"/>
        </w:rPr>
        <w:t>Lifeline</w:t>
      </w:r>
      <w:r w:rsidR="00640BAA">
        <w:rPr>
          <w:rFonts w:eastAsia="Calibri Light"/>
          <w:lang w:val="en-US"/>
        </w:rPr>
        <w:t xml:space="preserve"> </w:t>
      </w:r>
      <w:r w:rsidR="00640BAA" w:rsidRPr="00032EFF">
        <w:rPr>
          <w:lang w:val="en-US"/>
        </w:rPr>
        <w:t>Speedlane</w:t>
      </w:r>
      <w:r w:rsidR="00497DFB" w:rsidRPr="00032EFF">
        <w:rPr>
          <w:lang w:val="en-US"/>
        </w:rPr>
        <w:t xml:space="preserve"> series of </w:t>
      </w:r>
      <w:r w:rsidR="00E34E2F" w:rsidRPr="00032EFF">
        <w:rPr>
          <w:lang w:val="en-US"/>
        </w:rPr>
        <w:t>optical turnstiles</w:t>
      </w:r>
      <w:r w:rsidR="00497DFB" w:rsidRPr="00032EFF">
        <w:rPr>
          <w:lang w:val="en-US"/>
        </w:rPr>
        <w:t xml:space="preserve">. </w:t>
      </w:r>
    </w:p>
    <w:p w:rsidR="00740613" w:rsidRPr="00032EFF" w:rsidRDefault="00740613" w:rsidP="00B04870">
      <w:pPr>
        <w:pStyle w:val="NoSpacing"/>
        <w:rPr>
          <w:lang w:val="en-US"/>
        </w:rPr>
      </w:pPr>
    </w:p>
    <w:p w:rsidR="00497DFB" w:rsidRPr="00032EFF" w:rsidRDefault="00497DFB" w:rsidP="00B04870">
      <w:pPr>
        <w:pStyle w:val="NoSpacing"/>
        <w:rPr>
          <w:b/>
          <w:lang w:val="en-US"/>
        </w:rPr>
      </w:pPr>
      <w:r w:rsidRPr="00032EFF">
        <w:rPr>
          <w:b/>
          <w:lang w:val="en-US"/>
        </w:rPr>
        <w:t>Sophisticated and Secure</w:t>
      </w:r>
    </w:p>
    <w:p w:rsidR="00497DFB" w:rsidRPr="00032EFF" w:rsidRDefault="00497DFB" w:rsidP="00B04870">
      <w:pPr>
        <w:pStyle w:val="NoSpacing"/>
        <w:rPr>
          <w:rStyle w:val="BodyTextChar"/>
          <w:rFonts w:ascii="Arial" w:hAnsi="Arial"/>
          <w:sz w:val="22"/>
          <w:lang w:val="en-US"/>
        </w:rPr>
      </w:pPr>
      <w:r w:rsidRPr="00032EFF">
        <w:rPr>
          <w:rStyle w:val="BodyTextChar"/>
          <w:rFonts w:ascii="Arial" w:hAnsi="Arial"/>
          <w:sz w:val="22"/>
          <w:lang w:val="en-US"/>
        </w:rPr>
        <w:t xml:space="preserve">The Lifeline Boost </w:t>
      </w:r>
      <w:r w:rsidR="00D075B0" w:rsidRPr="00D075B0">
        <w:rPr>
          <w:rStyle w:val="BodyTextChar"/>
          <w:rFonts w:ascii="Arial" w:eastAsia="Calibri Light" w:hAnsi="Arial" w:cs="Arial"/>
          <w:sz w:val="22"/>
          <w:szCs w:val="22"/>
          <w:lang w:val="en-US"/>
        </w:rPr>
        <w:t xml:space="preserve">was </w:t>
      </w:r>
      <w:r w:rsidR="00D075B0">
        <w:rPr>
          <w:rStyle w:val="BodyTextChar"/>
          <w:rFonts w:ascii="Arial" w:eastAsia="Calibri Light" w:hAnsi="Arial" w:cs="Arial"/>
          <w:sz w:val="22"/>
          <w:szCs w:val="22"/>
          <w:lang w:val="en-US"/>
        </w:rPr>
        <w:t>created</w:t>
      </w:r>
      <w:r w:rsidRPr="00032EFF">
        <w:rPr>
          <w:rStyle w:val="BodyTextChar"/>
          <w:rFonts w:ascii="Arial" w:hAnsi="Arial"/>
          <w:sz w:val="22"/>
          <w:lang w:val="en-US"/>
        </w:rPr>
        <w:t xml:space="preserve"> in response to the many requests for a well-designed, innovative and unobtrusive pedestal to </w:t>
      </w:r>
      <w:r w:rsidR="008751D5" w:rsidRPr="00032EFF">
        <w:rPr>
          <w:rStyle w:val="BodyTextChar"/>
          <w:rFonts w:ascii="Arial" w:hAnsi="Arial"/>
          <w:sz w:val="22"/>
          <w:lang w:val="en-US"/>
        </w:rPr>
        <w:t xml:space="preserve">accommodate a long list of </w:t>
      </w:r>
      <w:r w:rsidR="00E34E2F" w:rsidRPr="00032EFF">
        <w:rPr>
          <w:rStyle w:val="BodyTextChar"/>
          <w:rFonts w:ascii="Arial" w:hAnsi="Arial"/>
          <w:sz w:val="22"/>
          <w:lang w:val="en-US"/>
        </w:rPr>
        <w:t xml:space="preserve">authorization </w:t>
      </w:r>
      <w:r w:rsidR="008751D5" w:rsidRPr="00032EFF">
        <w:rPr>
          <w:rStyle w:val="BodyTextChar"/>
          <w:rFonts w:ascii="Arial" w:hAnsi="Arial"/>
          <w:sz w:val="22"/>
          <w:lang w:val="en-US"/>
        </w:rPr>
        <w:t xml:space="preserve">technologies and </w:t>
      </w:r>
      <w:r w:rsidRPr="00032EFF">
        <w:rPr>
          <w:rStyle w:val="BodyTextChar"/>
          <w:rFonts w:ascii="Arial" w:hAnsi="Arial"/>
          <w:sz w:val="22"/>
          <w:lang w:val="en-US"/>
        </w:rPr>
        <w:t xml:space="preserve">complement the existing Lifeline Speedlane series. The Lifeline Boost has been engineered </w:t>
      </w:r>
      <w:r w:rsidR="008751D5" w:rsidRPr="00032EFF">
        <w:rPr>
          <w:rStyle w:val="BodyTextChar"/>
          <w:rFonts w:ascii="Arial" w:hAnsi="Arial"/>
          <w:sz w:val="22"/>
          <w:lang w:val="en-US"/>
        </w:rPr>
        <w:t>with the comfort of the end-user</w:t>
      </w:r>
      <w:r w:rsidR="00EB2A63" w:rsidRPr="00032EFF">
        <w:rPr>
          <w:rStyle w:val="BodyTextChar"/>
          <w:rFonts w:ascii="Arial" w:hAnsi="Arial"/>
          <w:sz w:val="22"/>
          <w:lang w:val="en-US"/>
        </w:rPr>
        <w:t xml:space="preserve"> in mind</w:t>
      </w:r>
      <w:r w:rsidR="008751D5" w:rsidRPr="00032EFF">
        <w:rPr>
          <w:rStyle w:val="BodyTextChar"/>
          <w:rFonts w:ascii="Arial" w:hAnsi="Arial"/>
          <w:sz w:val="22"/>
          <w:lang w:val="en-US"/>
        </w:rPr>
        <w:t>;</w:t>
      </w:r>
      <w:r w:rsidRPr="00032EFF">
        <w:rPr>
          <w:rStyle w:val="BodyTextChar"/>
          <w:rFonts w:ascii="Arial" w:hAnsi="Arial"/>
          <w:sz w:val="22"/>
          <w:lang w:val="en-US"/>
        </w:rPr>
        <w:t xml:space="preserve"> </w:t>
      </w:r>
      <w:r w:rsidR="008751D5" w:rsidRPr="00032EFF">
        <w:rPr>
          <w:rStyle w:val="BodyTextChar"/>
          <w:rFonts w:ascii="Arial" w:hAnsi="Arial"/>
          <w:sz w:val="22"/>
          <w:lang w:val="en-US"/>
        </w:rPr>
        <w:t>i</w:t>
      </w:r>
      <w:r w:rsidRPr="00032EFF">
        <w:rPr>
          <w:rStyle w:val="BodyTextChar"/>
          <w:rFonts w:ascii="Arial" w:hAnsi="Arial"/>
          <w:sz w:val="22"/>
          <w:lang w:val="en-US"/>
        </w:rPr>
        <w:t xml:space="preserve">t is ergonomic, at a comfortable height and features the classic tapered V-shape synonymous with the Lifeline Speedlane series and of course, offers the same outstanding energy </w:t>
      </w:r>
      <w:r w:rsidRPr="00D075B0">
        <w:rPr>
          <w:rStyle w:val="BodyTextChar"/>
          <w:rFonts w:ascii="Arial" w:eastAsia="Calibri Light" w:hAnsi="Arial" w:cs="Arial"/>
          <w:sz w:val="22"/>
          <w:szCs w:val="22"/>
          <w:lang w:val="en-US"/>
        </w:rPr>
        <w:t>saving</w:t>
      </w:r>
      <w:r w:rsidRPr="00032EFF">
        <w:rPr>
          <w:rStyle w:val="BodyTextChar"/>
          <w:rFonts w:ascii="Arial" w:hAnsi="Arial"/>
          <w:sz w:val="22"/>
          <w:lang w:val="en-US"/>
        </w:rPr>
        <w:t xml:space="preserve"> features our customers have come to expect from Boon Edam.</w:t>
      </w:r>
    </w:p>
    <w:p w:rsidR="00497DFB" w:rsidRPr="00032EFF" w:rsidRDefault="00497DFB" w:rsidP="00B04870">
      <w:pPr>
        <w:pStyle w:val="NoSpacing"/>
        <w:rPr>
          <w:rStyle w:val="BodyTextChar"/>
          <w:rFonts w:ascii="Arial" w:hAnsi="Arial"/>
          <w:sz w:val="22"/>
          <w:lang w:val="en-US"/>
        </w:rPr>
      </w:pPr>
    </w:p>
    <w:p w:rsidR="00E540F6" w:rsidRPr="00032EFF" w:rsidRDefault="00E540F6" w:rsidP="00B04870">
      <w:pPr>
        <w:pStyle w:val="NoSpacing"/>
        <w:rPr>
          <w:lang w:val="en-US"/>
        </w:rPr>
      </w:pPr>
      <w:r w:rsidRPr="00032EFF">
        <w:rPr>
          <w:lang w:val="en-US"/>
        </w:rPr>
        <w:t xml:space="preserve">Using modern and intuitive technology, the Lifeline Boost pedestal mount guides each visitor through to their destination without delay or inconvenience. As with the Lifeline Speedlane series, a selection of proven and </w:t>
      </w:r>
      <w:r w:rsidR="00DE64C5" w:rsidRPr="00032EFF">
        <w:rPr>
          <w:lang w:val="en-US"/>
        </w:rPr>
        <w:t xml:space="preserve">intuitive </w:t>
      </w:r>
      <w:r w:rsidRPr="00032EFF">
        <w:rPr>
          <w:lang w:val="en-US"/>
        </w:rPr>
        <w:t xml:space="preserve">light symbols indicate what the visitor needs to do next, from their </w:t>
      </w:r>
      <w:r w:rsidR="00DE64C5" w:rsidRPr="00032EFF">
        <w:rPr>
          <w:lang w:val="en-US"/>
        </w:rPr>
        <w:t xml:space="preserve">initial </w:t>
      </w:r>
      <w:r w:rsidRPr="00032EFF">
        <w:rPr>
          <w:lang w:val="en-US"/>
        </w:rPr>
        <w:t xml:space="preserve">approach, through </w:t>
      </w:r>
      <w:r w:rsidR="00DE64C5" w:rsidRPr="00032EFF">
        <w:rPr>
          <w:lang w:val="en-US"/>
        </w:rPr>
        <w:t xml:space="preserve">the </w:t>
      </w:r>
      <w:r w:rsidR="00E34E2F" w:rsidRPr="00032EFF">
        <w:rPr>
          <w:lang w:val="en-US"/>
        </w:rPr>
        <w:t xml:space="preserve">authorization </w:t>
      </w:r>
      <w:r w:rsidRPr="00032EFF">
        <w:rPr>
          <w:lang w:val="en-US"/>
        </w:rPr>
        <w:t xml:space="preserve">steps and </w:t>
      </w:r>
      <w:r w:rsidR="00DE64C5" w:rsidRPr="00032EFF">
        <w:rPr>
          <w:lang w:val="en-US"/>
        </w:rPr>
        <w:t xml:space="preserve">their </w:t>
      </w:r>
      <w:r w:rsidRPr="00032EFF">
        <w:rPr>
          <w:lang w:val="en-US"/>
        </w:rPr>
        <w:t xml:space="preserve">exit into the secured side. </w:t>
      </w:r>
    </w:p>
    <w:p w:rsidR="00EA6D0C" w:rsidRPr="00032EFF" w:rsidRDefault="00EA6D0C" w:rsidP="00B04870">
      <w:pPr>
        <w:pStyle w:val="NoSpacing"/>
        <w:rPr>
          <w:lang w:val="en-US"/>
        </w:rPr>
      </w:pPr>
    </w:p>
    <w:p w:rsidR="00EA6D0C" w:rsidRPr="00032EFF" w:rsidRDefault="009C409E" w:rsidP="00B04870">
      <w:pPr>
        <w:pStyle w:val="NoSpacing"/>
        <w:rPr>
          <w:b/>
          <w:lang w:val="en-US"/>
        </w:rPr>
      </w:pPr>
      <w:r w:rsidRPr="00032EFF">
        <w:rPr>
          <w:b/>
          <w:lang w:val="en-US"/>
        </w:rPr>
        <w:t>Flexible Combinations with ‘Plug ‘n Play’ Convenience</w:t>
      </w:r>
    </w:p>
    <w:p w:rsidR="009C409E" w:rsidRPr="00032EFF" w:rsidRDefault="009C409E" w:rsidP="00B04870">
      <w:pPr>
        <w:pStyle w:val="NoSpacing"/>
        <w:rPr>
          <w:lang w:val="en-US"/>
        </w:rPr>
      </w:pPr>
      <w:r w:rsidRPr="00032EFF">
        <w:rPr>
          <w:lang w:val="en-US"/>
        </w:rPr>
        <w:t xml:space="preserve">The latest Lifeline Boost access control pedestal is available in </w:t>
      </w:r>
      <w:r w:rsidR="00DE64C5" w:rsidRPr="00032EFF">
        <w:rPr>
          <w:lang w:val="en-US"/>
        </w:rPr>
        <w:t>three</w:t>
      </w:r>
      <w:r w:rsidRPr="00032EFF">
        <w:rPr>
          <w:lang w:val="en-US"/>
        </w:rPr>
        <w:t xml:space="preserve"> models: </w:t>
      </w:r>
    </w:p>
    <w:p w:rsidR="009C409E" w:rsidRPr="00032EFF" w:rsidRDefault="009C409E" w:rsidP="00B04870">
      <w:pPr>
        <w:pStyle w:val="NoSpacing"/>
        <w:rPr>
          <w:lang w:val="en-US"/>
        </w:rPr>
      </w:pPr>
    </w:p>
    <w:p w:rsidR="009C409E" w:rsidRPr="00032EFF" w:rsidRDefault="009C409E" w:rsidP="00B04870">
      <w:pPr>
        <w:pStyle w:val="NoSpacing"/>
        <w:numPr>
          <w:ilvl w:val="0"/>
          <w:numId w:val="5"/>
        </w:numPr>
        <w:rPr>
          <w:lang w:val="en-US"/>
        </w:rPr>
      </w:pPr>
      <w:r w:rsidRPr="00032EFF">
        <w:rPr>
          <w:lang w:val="en-US"/>
        </w:rPr>
        <w:t>Standard Premium: Suitable for the integration of a card reader, barcod</w:t>
      </w:r>
      <w:r w:rsidR="00583263" w:rsidRPr="00032EFF">
        <w:rPr>
          <w:lang w:val="en-US"/>
        </w:rPr>
        <w:t>e</w:t>
      </w:r>
      <w:r w:rsidR="00B04870" w:rsidRPr="00032EFF">
        <w:rPr>
          <w:lang w:val="en-US"/>
        </w:rPr>
        <w:t xml:space="preserve"> reader or biometric devices.</w:t>
      </w:r>
    </w:p>
    <w:p w:rsidR="009C409E" w:rsidRPr="00032EFF" w:rsidRDefault="009C409E" w:rsidP="00B04870">
      <w:pPr>
        <w:pStyle w:val="NoSpacing"/>
        <w:numPr>
          <w:ilvl w:val="0"/>
          <w:numId w:val="5"/>
        </w:numPr>
        <w:rPr>
          <w:lang w:val="en-US"/>
        </w:rPr>
      </w:pPr>
      <w:r w:rsidRPr="00032EFF">
        <w:rPr>
          <w:lang w:val="en-US"/>
        </w:rPr>
        <w:t>Card Collector:</w:t>
      </w:r>
      <w:r w:rsidR="00B04870" w:rsidRPr="00032EFF">
        <w:rPr>
          <w:lang w:val="en-US"/>
        </w:rPr>
        <w:t xml:space="preserve"> </w:t>
      </w:r>
      <w:r w:rsidRPr="00032EFF">
        <w:rPr>
          <w:lang w:val="en-US"/>
        </w:rPr>
        <w:t>Suitable to integrate a third</w:t>
      </w:r>
      <w:r w:rsidR="00DE64C5" w:rsidRPr="00032EFF">
        <w:rPr>
          <w:lang w:val="en-US"/>
        </w:rPr>
        <w:t>-</w:t>
      </w:r>
      <w:r w:rsidRPr="00032EFF">
        <w:rPr>
          <w:lang w:val="en-US"/>
        </w:rPr>
        <w:t>party card collector device.</w:t>
      </w:r>
    </w:p>
    <w:p w:rsidR="009C409E" w:rsidRPr="00032EFF" w:rsidRDefault="009C409E" w:rsidP="00B04870">
      <w:pPr>
        <w:pStyle w:val="NoSpacing"/>
        <w:numPr>
          <w:ilvl w:val="0"/>
          <w:numId w:val="5"/>
        </w:numPr>
        <w:rPr>
          <w:lang w:val="en-US"/>
        </w:rPr>
      </w:pPr>
      <w:r w:rsidRPr="00032EFF">
        <w:rPr>
          <w:lang w:val="en-US"/>
        </w:rPr>
        <w:t>Nortech Card Collector:</w:t>
      </w:r>
      <w:r w:rsidR="00B04870" w:rsidRPr="00032EFF">
        <w:rPr>
          <w:lang w:val="en-US"/>
        </w:rPr>
        <w:t xml:space="preserve"> </w:t>
      </w:r>
      <w:r w:rsidR="00DE64C5" w:rsidRPr="00032EFF">
        <w:rPr>
          <w:lang w:val="en-US"/>
        </w:rPr>
        <w:t xml:space="preserve">Built/integrated with the </w:t>
      </w:r>
      <w:r w:rsidRPr="00032EFF">
        <w:rPr>
          <w:lang w:val="en-US"/>
        </w:rPr>
        <w:t>Nortech MRC350 card collector.</w:t>
      </w:r>
    </w:p>
    <w:p w:rsidR="009C409E" w:rsidRPr="00032EFF" w:rsidRDefault="009C409E" w:rsidP="00B04870">
      <w:pPr>
        <w:pStyle w:val="NoSpacing"/>
        <w:rPr>
          <w:lang w:val="en-US"/>
        </w:rPr>
      </w:pPr>
    </w:p>
    <w:p w:rsidR="00497DFB" w:rsidRPr="00032EFF" w:rsidRDefault="00013131" w:rsidP="00B04870">
      <w:pPr>
        <w:pStyle w:val="NoSpacing"/>
        <w:rPr>
          <w:lang w:val="en-US"/>
        </w:rPr>
      </w:pPr>
      <w:r w:rsidRPr="00032EFF">
        <w:rPr>
          <w:lang w:val="en-US"/>
        </w:rPr>
        <w:t xml:space="preserve">In addition to accommodating a wide variety of </w:t>
      </w:r>
      <w:r w:rsidR="00E34E2F" w:rsidRPr="00032EFF">
        <w:rPr>
          <w:lang w:val="en-US"/>
        </w:rPr>
        <w:t xml:space="preserve">authorization </w:t>
      </w:r>
      <w:r w:rsidRPr="00032EFF">
        <w:rPr>
          <w:lang w:val="en-US"/>
        </w:rPr>
        <w:t xml:space="preserve">technologies, the Boost pedestal is </w:t>
      </w:r>
      <w:r w:rsidR="009C409E" w:rsidRPr="00032EFF">
        <w:rPr>
          <w:lang w:val="en-US"/>
        </w:rPr>
        <w:t>easy and fast to install</w:t>
      </w:r>
      <w:r w:rsidRPr="00032EFF">
        <w:rPr>
          <w:lang w:val="en-US"/>
        </w:rPr>
        <w:t xml:space="preserve"> due to its enclosed raceway that can house </w:t>
      </w:r>
      <w:r w:rsidR="00583263" w:rsidRPr="00032EFF">
        <w:rPr>
          <w:lang w:val="en-US"/>
        </w:rPr>
        <w:t xml:space="preserve">electrical and ACS </w:t>
      </w:r>
      <w:r w:rsidRPr="00032EFF">
        <w:rPr>
          <w:lang w:val="en-US"/>
        </w:rPr>
        <w:t xml:space="preserve">conduit </w:t>
      </w:r>
      <w:r w:rsidR="00583263" w:rsidRPr="00032EFF">
        <w:rPr>
          <w:lang w:val="en-US"/>
        </w:rPr>
        <w:t>along</w:t>
      </w:r>
      <w:r w:rsidRPr="00032EFF">
        <w:rPr>
          <w:lang w:val="en-US"/>
        </w:rPr>
        <w:t xml:space="preserve"> the surface of any finished floor. </w:t>
      </w:r>
      <w:r w:rsidR="00497DFB" w:rsidRPr="00032EFF">
        <w:rPr>
          <w:lang w:val="en-US"/>
        </w:rPr>
        <w:t>Its</w:t>
      </w:r>
      <w:r w:rsidRPr="00032EFF">
        <w:rPr>
          <w:lang w:val="en-US"/>
        </w:rPr>
        <w:t xml:space="preserve"> small </w:t>
      </w:r>
      <w:r w:rsidR="009C409E" w:rsidRPr="00032EFF">
        <w:rPr>
          <w:lang w:val="en-US"/>
        </w:rPr>
        <w:t xml:space="preserve">footprint </w:t>
      </w:r>
      <w:r w:rsidRPr="00032EFF">
        <w:rPr>
          <w:lang w:val="en-US"/>
        </w:rPr>
        <w:t xml:space="preserve">and sleek design complement the clean lines of the Lifeline </w:t>
      </w:r>
      <w:r w:rsidR="00EB2A63" w:rsidRPr="00032EFF">
        <w:rPr>
          <w:lang w:val="en-US"/>
        </w:rPr>
        <w:t xml:space="preserve">Speedlane </w:t>
      </w:r>
      <w:r w:rsidR="00E34E2F" w:rsidRPr="00032EFF">
        <w:rPr>
          <w:lang w:val="en-US"/>
        </w:rPr>
        <w:t>optical turnstiles</w:t>
      </w:r>
      <w:r w:rsidRPr="00032EFF">
        <w:rPr>
          <w:lang w:val="en-US"/>
        </w:rPr>
        <w:t xml:space="preserve"> with minimal visual impact</w:t>
      </w:r>
      <w:r w:rsidR="009C409E" w:rsidRPr="00032EFF">
        <w:rPr>
          <w:lang w:val="en-US"/>
        </w:rPr>
        <w:t xml:space="preserve">. </w:t>
      </w:r>
    </w:p>
    <w:p w:rsidR="00497DFB" w:rsidRPr="00032EFF" w:rsidRDefault="00497DFB" w:rsidP="00B04870">
      <w:pPr>
        <w:pStyle w:val="NoSpacing"/>
        <w:rPr>
          <w:lang w:val="en-US"/>
        </w:rPr>
      </w:pPr>
    </w:p>
    <w:p w:rsidR="00497DFB" w:rsidRPr="00032EFF" w:rsidRDefault="00497DFB" w:rsidP="00B04870">
      <w:pPr>
        <w:pStyle w:val="NoSpacing"/>
        <w:rPr>
          <w:b/>
          <w:lang w:val="en-US"/>
        </w:rPr>
      </w:pPr>
      <w:r w:rsidRPr="00032EFF">
        <w:rPr>
          <w:b/>
          <w:lang w:val="en-US"/>
        </w:rPr>
        <w:t>Premium User Experience</w:t>
      </w:r>
    </w:p>
    <w:p w:rsidR="00EA6D0C" w:rsidRPr="00032EFF" w:rsidRDefault="009C409E" w:rsidP="00B04870">
      <w:pPr>
        <w:pStyle w:val="NoSpacing"/>
        <w:rPr>
          <w:lang w:val="en-US"/>
        </w:rPr>
      </w:pPr>
      <w:r w:rsidRPr="00032EFF">
        <w:rPr>
          <w:lang w:val="en-US"/>
        </w:rPr>
        <w:t xml:space="preserve">Users will find </w:t>
      </w:r>
      <w:r w:rsidR="00583263" w:rsidRPr="00032EFF">
        <w:rPr>
          <w:lang w:val="en-US"/>
        </w:rPr>
        <w:t xml:space="preserve">the Boost </w:t>
      </w:r>
      <w:r w:rsidRPr="00032EFF">
        <w:rPr>
          <w:lang w:val="en-US"/>
        </w:rPr>
        <w:t xml:space="preserve">uncomplicated </w:t>
      </w:r>
      <w:r w:rsidR="00497DFB" w:rsidRPr="00032EFF">
        <w:rPr>
          <w:lang w:val="en-US"/>
        </w:rPr>
        <w:t xml:space="preserve">and intuitive </w:t>
      </w:r>
      <w:r w:rsidRPr="00032EFF">
        <w:rPr>
          <w:lang w:val="en-US"/>
        </w:rPr>
        <w:t xml:space="preserve">to operate </w:t>
      </w:r>
      <w:r w:rsidR="00497DFB" w:rsidRPr="00032EFF">
        <w:rPr>
          <w:lang w:val="en-US"/>
        </w:rPr>
        <w:t xml:space="preserve">as they provide their credentials and then pass through the </w:t>
      </w:r>
      <w:r w:rsidR="00E34E2F" w:rsidRPr="00032EFF">
        <w:rPr>
          <w:lang w:val="en-US"/>
        </w:rPr>
        <w:t>lane</w:t>
      </w:r>
      <w:r w:rsidR="00497DFB" w:rsidRPr="00032EFF">
        <w:rPr>
          <w:lang w:val="en-US"/>
        </w:rPr>
        <w:t>.</w:t>
      </w:r>
      <w:r w:rsidR="00EA6D0C" w:rsidRPr="00032EFF">
        <w:rPr>
          <w:lang w:val="en-US"/>
        </w:rPr>
        <w:t xml:space="preserve"> </w:t>
      </w:r>
      <w:r w:rsidR="00CA69BB" w:rsidRPr="00032EFF">
        <w:rPr>
          <w:lang w:val="en-US"/>
        </w:rPr>
        <w:t xml:space="preserve">Intuitive LED lights detect the visitor approaching and guide them through clearly and easily – without any compromise to the </w:t>
      </w:r>
      <w:r w:rsidR="00CA69BB" w:rsidRPr="00032EFF">
        <w:rPr>
          <w:lang w:val="en-US"/>
        </w:rPr>
        <w:lastRenderedPageBreak/>
        <w:t>journey flow. The direction</w:t>
      </w:r>
      <w:r w:rsidR="00583263" w:rsidRPr="00032EFF">
        <w:rPr>
          <w:lang w:val="en-US"/>
        </w:rPr>
        <w:t>al indicator</w:t>
      </w:r>
      <w:r w:rsidR="00CA69BB" w:rsidRPr="00032EFF">
        <w:rPr>
          <w:lang w:val="en-US"/>
        </w:rPr>
        <w:t xml:space="preserve"> symbols stand out beautifully against the premium dark, tempered glass and installation does not require any cables to go through the floor.</w:t>
      </w:r>
    </w:p>
    <w:p w:rsidR="00CA69BB" w:rsidRPr="00032EFF" w:rsidRDefault="00CA69BB" w:rsidP="00E540F6">
      <w:pPr>
        <w:pStyle w:val="BodyText"/>
        <w:spacing w:line="276" w:lineRule="auto"/>
        <w:jc w:val="left"/>
        <w:rPr>
          <w:rFonts w:ascii="Arial" w:hAnsi="Arial"/>
          <w:sz w:val="22"/>
          <w:lang w:val="en-US"/>
        </w:rPr>
      </w:pPr>
    </w:p>
    <w:p w:rsidR="00EA6D0C" w:rsidRPr="00032EFF" w:rsidRDefault="00EA6D0C" w:rsidP="00B04870">
      <w:pPr>
        <w:pStyle w:val="NoSpacing"/>
        <w:rPr>
          <w:lang w:val="en-US"/>
        </w:rPr>
      </w:pPr>
      <w:r w:rsidRPr="00032EFF">
        <w:rPr>
          <w:lang w:val="en-US"/>
        </w:rPr>
        <w:t xml:space="preserve">Daan van Beusekom, Product Manager, Royal Boon Edam </w:t>
      </w:r>
      <w:r w:rsidRPr="00032EFF">
        <w:rPr>
          <w:rStyle w:val="BodyTextChar"/>
          <w:rFonts w:ascii="Arial" w:hAnsi="Arial"/>
          <w:kern w:val="0"/>
          <w:sz w:val="22"/>
          <w:lang w:val="en-US"/>
        </w:rPr>
        <w:t>International B.V. says: "</w:t>
      </w:r>
      <w:r w:rsidR="00667E1C" w:rsidRPr="00032EFF">
        <w:rPr>
          <w:rStyle w:val="BodyTextChar"/>
          <w:rFonts w:ascii="Arial" w:hAnsi="Arial"/>
          <w:kern w:val="0"/>
          <w:sz w:val="22"/>
          <w:lang w:val="en-US"/>
        </w:rPr>
        <w:t xml:space="preserve">We believe in </w:t>
      </w:r>
      <w:r w:rsidR="008751D5" w:rsidRPr="00032EFF">
        <w:rPr>
          <w:rStyle w:val="BodyTextChar"/>
          <w:rFonts w:ascii="Arial" w:hAnsi="Arial"/>
          <w:kern w:val="0"/>
          <w:sz w:val="22"/>
          <w:lang w:val="en-US"/>
        </w:rPr>
        <w:t xml:space="preserve">creating </w:t>
      </w:r>
      <w:r w:rsidR="00667E1C" w:rsidRPr="00D075B0">
        <w:rPr>
          <w:rStyle w:val="BodyTextChar"/>
          <w:rFonts w:ascii="Arial" w:eastAsia="Calibri" w:hAnsi="Arial"/>
          <w:kern w:val="0"/>
          <w:sz w:val="22"/>
          <w:szCs w:val="22"/>
          <w:lang w:val="en-US"/>
        </w:rPr>
        <w:t>welcom</w:t>
      </w:r>
      <w:r w:rsidR="00640BAA">
        <w:rPr>
          <w:rStyle w:val="BodyTextChar"/>
          <w:rFonts w:ascii="Arial" w:eastAsia="Calibri" w:hAnsi="Arial"/>
          <w:kern w:val="0"/>
          <w:sz w:val="22"/>
          <w:szCs w:val="22"/>
          <w:lang w:val="en-US"/>
        </w:rPr>
        <w:t>ing</w:t>
      </w:r>
      <w:r w:rsidR="00667E1C" w:rsidRPr="00032EFF">
        <w:rPr>
          <w:rStyle w:val="BodyTextChar"/>
          <w:rFonts w:ascii="Arial" w:hAnsi="Arial"/>
          <w:kern w:val="0"/>
          <w:sz w:val="22"/>
          <w:lang w:val="en-US"/>
        </w:rPr>
        <w:t xml:space="preserve"> and secure security access solutions and saw there was a need to develop a pedestal </w:t>
      </w:r>
      <w:r w:rsidR="00583263" w:rsidRPr="00032EFF">
        <w:rPr>
          <w:rStyle w:val="BodyTextChar"/>
          <w:rFonts w:ascii="Arial" w:hAnsi="Arial"/>
          <w:kern w:val="0"/>
          <w:sz w:val="22"/>
          <w:lang w:val="en-US"/>
        </w:rPr>
        <w:t>to enable more integration possibilities for</w:t>
      </w:r>
      <w:r w:rsidR="008B4D8A" w:rsidRPr="00032EFF">
        <w:rPr>
          <w:rStyle w:val="BodyTextChar"/>
          <w:rFonts w:ascii="Arial" w:hAnsi="Arial"/>
          <w:kern w:val="0"/>
          <w:sz w:val="22"/>
          <w:lang w:val="en-US"/>
        </w:rPr>
        <w:t xml:space="preserve"> the Lifeline </w:t>
      </w:r>
      <w:r w:rsidR="00EB2A63" w:rsidRPr="00032EFF">
        <w:rPr>
          <w:rStyle w:val="BodyTextChar"/>
          <w:rFonts w:ascii="Arial" w:hAnsi="Arial"/>
          <w:kern w:val="0"/>
          <w:sz w:val="22"/>
          <w:lang w:val="en-US"/>
        </w:rPr>
        <w:t xml:space="preserve">Speedlane </w:t>
      </w:r>
      <w:r w:rsidR="008B4D8A" w:rsidRPr="00032EFF">
        <w:rPr>
          <w:rStyle w:val="BodyTextChar"/>
          <w:rFonts w:ascii="Arial" w:hAnsi="Arial"/>
          <w:kern w:val="0"/>
          <w:sz w:val="22"/>
          <w:lang w:val="en-US"/>
        </w:rPr>
        <w:t xml:space="preserve">series. The new </w:t>
      </w:r>
      <w:r w:rsidR="00EB2A63" w:rsidRPr="00032EFF">
        <w:rPr>
          <w:rStyle w:val="BodyTextChar"/>
          <w:rFonts w:ascii="Arial" w:hAnsi="Arial"/>
          <w:kern w:val="0"/>
          <w:sz w:val="22"/>
          <w:lang w:val="en-US"/>
        </w:rPr>
        <w:t xml:space="preserve">Lifeline </w:t>
      </w:r>
      <w:r w:rsidR="008B4D8A" w:rsidRPr="00032EFF">
        <w:rPr>
          <w:rStyle w:val="BodyTextChar"/>
          <w:rFonts w:ascii="Arial" w:hAnsi="Arial"/>
          <w:kern w:val="0"/>
          <w:sz w:val="22"/>
          <w:lang w:val="en-US"/>
        </w:rPr>
        <w:t>Boost</w:t>
      </w:r>
      <w:r w:rsidR="008751D5" w:rsidRPr="00032EFF">
        <w:rPr>
          <w:rStyle w:val="BodyTextChar"/>
          <w:rFonts w:ascii="Arial" w:hAnsi="Arial"/>
          <w:kern w:val="0"/>
          <w:sz w:val="22"/>
          <w:lang w:val="en-US"/>
        </w:rPr>
        <w:t xml:space="preserve"> fulfil</w:t>
      </w:r>
      <w:r w:rsidR="00E34E2F" w:rsidRPr="00032EFF">
        <w:rPr>
          <w:rStyle w:val="BodyTextChar"/>
          <w:rFonts w:ascii="Arial" w:hAnsi="Arial"/>
          <w:kern w:val="0"/>
          <w:sz w:val="22"/>
          <w:lang w:val="en-US"/>
        </w:rPr>
        <w:t>l</w:t>
      </w:r>
      <w:r w:rsidR="008751D5" w:rsidRPr="00032EFF">
        <w:rPr>
          <w:rStyle w:val="BodyTextChar"/>
          <w:rFonts w:ascii="Arial" w:hAnsi="Arial"/>
          <w:kern w:val="0"/>
          <w:sz w:val="22"/>
          <w:lang w:val="en-US"/>
        </w:rPr>
        <w:t>s this mission - it</w:t>
      </w:r>
      <w:r w:rsidR="008B4D8A" w:rsidRPr="00032EFF">
        <w:rPr>
          <w:rStyle w:val="BodyTextChar"/>
          <w:rFonts w:ascii="Arial" w:hAnsi="Arial"/>
          <w:kern w:val="0"/>
          <w:sz w:val="22"/>
          <w:lang w:val="en-US"/>
        </w:rPr>
        <w:t xml:space="preserve"> is streamlined and compact – </w:t>
      </w:r>
      <w:r w:rsidR="008751D5" w:rsidRPr="00032EFF">
        <w:rPr>
          <w:rStyle w:val="BodyTextChar"/>
          <w:rFonts w:ascii="Arial" w:hAnsi="Arial"/>
          <w:kern w:val="0"/>
          <w:sz w:val="22"/>
          <w:lang w:val="en-US"/>
        </w:rPr>
        <w:t>with</w:t>
      </w:r>
      <w:r w:rsidR="008B4D8A" w:rsidRPr="00032EFF">
        <w:rPr>
          <w:rStyle w:val="BodyTextChar"/>
          <w:rFonts w:ascii="Arial" w:hAnsi="Arial"/>
          <w:kern w:val="0"/>
          <w:sz w:val="22"/>
          <w:lang w:val="en-US"/>
        </w:rPr>
        <w:t xml:space="preserve"> the same ergonomic and sleek features of the </w:t>
      </w:r>
      <w:r w:rsidR="00EB2A63" w:rsidRPr="00032EFF">
        <w:rPr>
          <w:rStyle w:val="BodyTextChar"/>
          <w:rFonts w:ascii="Arial" w:hAnsi="Arial"/>
          <w:kern w:val="0"/>
          <w:sz w:val="22"/>
          <w:lang w:val="en-US"/>
        </w:rPr>
        <w:t>Lifeline Speedlane s</w:t>
      </w:r>
      <w:r w:rsidR="008751D5" w:rsidRPr="00032EFF">
        <w:rPr>
          <w:rStyle w:val="BodyTextChar"/>
          <w:rFonts w:ascii="Arial" w:hAnsi="Arial"/>
          <w:kern w:val="0"/>
          <w:sz w:val="22"/>
          <w:lang w:val="en-US"/>
        </w:rPr>
        <w:t xml:space="preserve">eries – and can accommodate almost any </w:t>
      </w:r>
      <w:r w:rsidR="00E34E2F" w:rsidRPr="00032EFF">
        <w:rPr>
          <w:rStyle w:val="BodyTextChar"/>
          <w:rFonts w:ascii="Arial" w:hAnsi="Arial"/>
          <w:kern w:val="0"/>
          <w:sz w:val="22"/>
          <w:lang w:val="en-US"/>
        </w:rPr>
        <w:t xml:space="preserve">authorization </w:t>
      </w:r>
      <w:r w:rsidR="008751D5" w:rsidRPr="00032EFF">
        <w:rPr>
          <w:rStyle w:val="BodyTextChar"/>
          <w:rFonts w:ascii="Arial" w:hAnsi="Arial"/>
          <w:kern w:val="0"/>
          <w:sz w:val="22"/>
          <w:lang w:val="en-US"/>
        </w:rPr>
        <w:t>technology available.</w:t>
      </w:r>
      <w:r w:rsidR="008B4D8A" w:rsidRPr="00032EFF">
        <w:rPr>
          <w:rStyle w:val="BodyTextChar"/>
          <w:rFonts w:ascii="Arial" w:hAnsi="Arial"/>
          <w:kern w:val="0"/>
          <w:sz w:val="22"/>
          <w:lang w:val="en-US"/>
        </w:rPr>
        <w:t xml:space="preserve"> We’re proud to launch</w:t>
      </w:r>
      <w:r w:rsidR="00667E1C" w:rsidRPr="00032EFF">
        <w:rPr>
          <w:rStyle w:val="BodyTextChar"/>
          <w:rFonts w:ascii="Arial" w:hAnsi="Arial"/>
          <w:kern w:val="0"/>
          <w:sz w:val="22"/>
          <w:lang w:val="en-US"/>
        </w:rPr>
        <w:t xml:space="preserve"> thi</w:t>
      </w:r>
      <w:r w:rsidR="00CA69BB" w:rsidRPr="00032EFF">
        <w:rPr>
          <w:rStyle w:val="BodyTextChar"/>
          <w:rFonts w:ascii="Arial" w:hAnsi="Arial"/>
          <w:kern w:val="0"/>
          <w:sz w:val="22"/>
          <w:lang w:val="en-US"/>
        </w:rPr>
        <w:t xml:space="preserve">s clever </w:t>
      </w:r>
      <w:r w:rsidR="00EB2A63" w:rsidRPr="00032EFF">
        <w:rPr>
          <w:rStyle w:val="BodyTextChar"/>
          <w:rFonts w:ascii="Arial" w:hAnsi="Arial"/>
          <w:kern w:val="0"/>
          <w:sz w:val="22"/>
          <w:lang w:val="en-US"/>
        </w:rPr>
        <w:t xml:space="preserve">and compact </w:t>
      </w:r>
      <w:r w:rsidR="00CA69BB" w:rsidRPr="00032EFF">
        <w:rPr>
          <w:rStyle w:val="BodyTextChar"/>
          <w:rFonts w:ascii="Arial" w:hAnsi="Arial"/>
          <w:kern w:val="0"/>
          <w:sz w:val="22"/>
          <w:lang w:val="en-US"/>
        </w:rPr>
        <w:t>addition to the family</w:t>
      </w:r>
      <w:r w:rsidRPr="00032EFF">
        <w:rPr>
          <w:rStyle w:val="BodyTextChar"/>
          <w:rFonts w:ascii="Arial" w:hAnsi="Arial"/>
          <w:kern w:val="0"/>
          <w:sz w:val="22"/>
          <w:lang w:val="en-US"/>
        </w:rPr>
        <w:t>."</w:t>
      </w:r>
    </w:p>
    <w:p w:rsidR="00EA6D0C" w:rsidRPr="00032EFF" w:rsidRDefault="00EA6D0C" w:rsidP="00E540F6">
      <w:pPr>
        <w:pStyle w:val="BodyText"/>
        <w:spacing w:line="276" w:lineRule="auto"/>
        <w:jc w:val="left"/>
        <w:rPr>
          <w:rFonts w:ascii="Arial" w:hAnsi="Arial"/>
          <w:sz w:val="22"/>
          <w:lang w:val="en-US"/>
        </w:rPr>
      </w:pPr>
    </w:p>
    <w:p w:rsidR="00EA6D0C" w:rsidRPr="00032EFF" w:rsidRDefault="00EA6D0C" w:rsidP="009C409E">
      <w:pPr>
        <w:autoSpaceDE w:val="0"/>
        <w:autoSpaceDN w:val="0"/>
        <w:rPr>
          <w:sz w:val="22"/>
          <w:lang w:val="en-US"/>
        </w:rPr>
      </w:pPr>
      <w:r w:rsidRPr="00032EFF">
        <w:rPr>
          <w:sz w:val="22"/>
          <w:lang w:val="en-US"/>
        </w:rPr>
        <w:t>Visit</w:t>
      </w:r>
      <w:r w:rsidRPr="00032EFF">
        <w:rPr>
          <w:rStyle w:val="Hyperlink"/>
          <w:sz w:val="22"/>
          <w:u w:val="none"/>
          <w:lang w:val="en-US"/>
        </w:rPr>
        <w:t xml:space="preserve"> </w:t>
      </w:r>
      <w:r w:rsidR="009C409E" w:rsidRPr="00032EFF">
        <w:rPr>
          <w:color w:val="0070C0"/>
          <w:sz w:val="22"/>
          <w:u w:val="single"/>
          <w:lang w:val="en-US"/>
        </w:rPr>
        <w:t>https://www.boonedam.</w:t>
      </w:r>
      <w:r w:rsidR="00B04870" w:rsidRPr="00032EFF">
        <w:rPr>
          <w:color w:val="0070C0"/>
          <w:sz w:val="22"/>
          <w:u w:val="single"/>
          <w:lang w:val="en-US"/>
        </w:rPr>
        <w:t>us</w:t>
      </w:r>
      <w:r w:rsidR="009C409E" w:rsidRPr="00032EFF">
        <w:rPr>
          <w:color w:val="0070C0"/>
          <w:sz w:val="22"/>
          <w:u w:val="single"/>
          <w:lang w:val="en-US"/>
        </w:rPr>
        <w:t>/product/accessory/lifeline-boost</w:t>
      </w:r>
      <w:r w:rsidR="00EC7B90" w:rsidRPr="00032EFF">
        <w:rPr>
          <w:color w:val="000000"/>
          <w:sz w:val="22"/>
          <w:lang w:val="en-US"/>
        </w:rPr>
        <w:t xml:space="preserve"> </w:t>
      </w:r>
      <w:r w:rsidRPr="00032EFF">
        <w:rPr>
          <w:sz w:val="22"/>
          <w:lang w:val="en-US"/>
        </w:rPr>
        <w:t xml:space="preserve">to learn more about the </w:t>
      </w:r>
      <w:r w:rsidR="00667E1C" w:rsidRPr="00032EFF">
        <w:rPr>
          <w:sz w:val="22"/>
          <w:lang w:val="en-US"/>
        </w:rPr>
        <w:t>Lifeline Boost access control pedestal mount.</w:t>
      </w:r>
      <w:r w:rsidRPr="00032EFF">
        <w:rPr>
          <w:sz w:val="22"/>
          <w:lang w:val="en-US"/>
        </w:rPr>
        <w:t xml:space="preserve"> </w:t>
      </w:r>
    </w:p>
    <w:p w:rsidR="00740613" w:rsidRPr="00D075B0" w:rsidRDefault="00740613" w:rsidP="00E540F6">
      <w:pPr>
        <w:rPr>
          <w:rFonts w:cs="Arial"/>
          <w:szCs w:val="20"/>
          <w:lang w:val="en-US"/>
        </w:rPr>
      </w:pPr>
    </w:p>
    <w:p w:rsidR="00B04870" w:rsidRPr="00032EFF" w:rsidRDefault="00B04870" w:rsidP="00B04870">
      <w:pPr>
        <w:pStyle w:val="Heading1"/>
        <w:rPr>
          <w:lang w:val="en-US"/>
        </w:rPr>
      </w:pPr>
      <w:r w:rsidRPr="00032EFF">
        <w:rPr>
          <w:color w:val="000000"/>
          <w:lang w:val="en-US"/>
        </w:rPr>
        <w:t>For Further Information, Please Contact:</w:t>
      </w:r>
    </w:p>
    <w:p w:rsidR="00B04870" w:rsidRPr="00032EFF" w:rsidRDefault="00B04870" w:rsidP="00B04870">
      <w:pPr>
        <w:rPr>
          <w:lang w:val="en-US"/>
        </w:rPr>
      </w:pPr>
      <w:r w:rsidRPr="00032EFF">
        <w:rPr>
          <w:lang w:val="en-US"/>
        </w:rPr>
        <w:t>Tracie Thomas, Boon Edam</w:t>
      </w:r>
      <w:r w:rsidRPr="00032EFF">
        <w:rPr>
          <w:lang w:val="en-US"/>
        </w:rPr>
        <w:br/>
        <w:t>Vice President of Marketing</w:t>
      </w:r>
    </w:p>
    <w:p w:rsidR="00B04870" w:rsidRPr="00032EFF" w:rsidRDefault="00B04870" w:rsidP="00B04870">
      <w:pPr>
        <w:rPr>
          <w:highlight w:val="white"/>
          <w:lang w:val="en-US"/>
        </w:rPr>
      </w:pPr>
      <w:r w:rsidRPr="00032EFF">
        <w:rPr>
          <w:lang w:val="en-US"/>
        </w:rPr>
        <w:t>T 910 814 8238</w:t>
      </w:r>
      <w:r w:rsidRPr="00032EFF">
        <w:rPr>
          <w:lang w:val="en-US"/>
        </w:rPr>
        <w:br/>
      </w:r>
      <w:r w:rsidRPr="00032EFF">
        <w:rPr>
          <w:highlight w:val="white"/>
          <w:lang w:val="en-US"/>
        </w:rPr>
        <w:t xml:space="preserve">E </w:t>
      </w:r>
      <w:hyperlink r:id="rId12">
        <w:r w:rsidRPr="00032EFF">
          <w:rPr>
            <w:highlight w:val="white"/>
            <w:u w:val="single"/>
            <w:lang w:val="en-US"/>
          </w:rPr>
          <w:t>tracie.thomas@boonedam.com</w:t>
        </w:r>
      </w:hyperlink>
    </w:p>
    <w:p w:rsidR="00B04870" w:rsidRPr="00032EFF" w:rsidRDefault="00B04870" w:rsidP="00B04870">
      <w:pPr>
        <w:rPr>
          <w:highlight w:val="white"/>
          <w:lang w:val="en-US"/>
        </w:rPr>
      </w:pPr>
    </w:p>
    <w:p w:rsidR="00B04870" w:rsidRPr="00032EFF" w:rsidRDefault="00B04870" w:rsidP="00B04870">
      <w:pPr>
        <w:rPr>
          <w:sz w:val="40"/>
          <w:highlight w:val="white"/>
          <w:lang w:val="en-US"/>
        </w:rPr>
      </w:pPr>
      <w:r w:rsidRPr="00032EFF">
        <w:rPr>
          <w:sz w:val="36"/>
          <w:highlight w:val="white"/>
          <w:lang w:val="en-US"/>
        </w:rPr>
        <w:t>For Media Queries, Please Contact:</w:t>
      </w:r>
    </w:p>
    <w:p w:rsidR="00B04870" w:rsidRPr="00032EFF" w:rsidRDefault="00B04870" w:rsidP="00B04870">
      <w:pPr>
        <w:rPr>
          <w:lang w:val="en-US"/>
        </w:rPr>
      </w:pPr>
      <w:r w:rsidRPr="00032EFF">
        <w:rPr>
          <w:lang w:val="en-US"/>
        </w:rPr>
        <w:t>Sara Chaput, LRG</w:t>
      </w:r>
      <w:r w:rsidR="00365346">
        <w:rPr>
          <w:lang w:val="en-US"/>
        </w:rPr>
        <w:t xml:space="preserve"> Marketing</w:t>
      </w:r>
    </w:p>
    <w:p w:rsidR="00B04870" w:rsidRPr="00032EFF" w:rsidRDefault="00B04870" w:rsidP="00B04870">
      <w:pPr>
        <w:rPr>
          <w:sz w:val="22"/>
          <w:lang w:val="en-US"/>
        </w:rPr>
      </w:pPr>
      <w:r w:rsidRPr="00032EFF">
        <w:rPr>
          <w:lang w:val="en-US"/>
        </w:rPr>
        <w:t>Public Relations</w:t>
      </w:r>
      <w:r w:rsidRPr="00032EFF">
        <w:rPr>
          <w:lang w:val="en-US"/>
        </w:rPr>
        <w:br/>
        <w:t>T 845 358 1801</w:t>
      </w:r>
      <w:r w:rsidRPr="00032EFF">
        <w:rPr>
          <w:lang w:val="en-US"/>
        </w:rPr>
        <w:br/>
        <w:t xml:space="preserve">E </w:t>
      </w:r>
      <w:r w:rsidRPr="00032EFF">
        <w:rPr>
          <w:u w:val="single"/>
          <w:lang w:val="en-US"/>
        </w:rPr>
        <w:t>schaput@lrgmarketing.com</w:t>
      </w:r>
    </w:p>
    <w:p w:rsidR="006033B0" w:rsidRPr="00032EFF" w:rsidRDefault="006033B0" w:rsidP="00E540F6">
      <w:pPr>
        <w:rPr>
          <w:lang w:val="en-US"/>
        </w:rPr>
      </w:pPr>
    </w:p>
    <w:p w:rsidR="00B04870" w:rsidRPr="00032EFF" w:rsidRDefault="00B04870" w:rsidP="00B04870">
      <w:pPr>
        <w:rPr>
          <w:sz w:val="36"/>
          <w:lang w:val="en-US"/>
        </w:rPr>
      </w:pPr>
      <w:r w:rsidRPr="00032EFF">
        <w:rPr>
          <w:sz w:val="36"/>
          <w:lang w:val="en-US"/>
        </w:rPr>
        <w:t>About Royal Boon Edam</w:t>
      </w:r>
    </w:p>
    <w:p w:rsidR="00521DF9" w:rsidRPr="00032EFF" w:rsidRDefault="00B04870" w:rsidP="00B04870">
      <w:pPr>
        <w:pStyle w:val="NoSpacing"/>
        <w:rPr>
          <w:b/>
          <w:lang w:val="en-US"/>
        </w:rPr>
      </w:pPr>
      <w:r w:rsidRPr="00032EFF">
        <w:rPr>
          <w:shd w:val="clear" w:color="auto" w:fill="FFFFFF"/>
          <w:lang w:val="en-US"/>
        </w:rPr>
        <w:t xml:space="preserve">With work environments becoming increasingly global and dynamic, the smart, safe entry has become the center of activity in and around many buildings. Royal Boon Edam is a global market leader in reliable entry solutions. Headquartered in the Netherlands, with 140 years of experience in engineering quality, we have gained extensive expertise in managing the transit of people through office buildings, airports, healthcare facilities, hotels and many other types of buildings. We are focused on providing an optimal, sustainable experience for our clients and their clients. By working together with you, our client, we help determine the exact requirements for the entry point in and around your building. Follow Boon Edam Inc. on </w:t>
      </w:r>
      <w:hyperlink r:id="rId13" w:history="1">
        <w:r w:rsidRPr="00D075B0">
          <w:rPr>
            <w:rStyle w:val="Hyperlink2"/>
            <w:rFonts w:cs="Arial"/>
          </w:rPr>
          <w:t>Facebook</w:t>
        </w:r>
      </w:hyperlink>
      <w:r w:rsidRPr="00032EFF">
        <w:rPr>
          <w:shd w:val="clear" w:color="auto" w:fill="FFFFFF"/>
          <w:lang w:val="en-US"/>
        </w:rPr>
        <w:t xml:space="preserve">, </w:t>
      </w:r>
      <w:hyperlink r:id="rId14" w:history="1">
        <w:r w:rsidRPr="00D075B0">
          <w:rPr>
            <w:rStyle w:val="Hyperlink2"/>
            <w:rFonts w:cs="Arial"/>
          </w:rPr>
          <w:t>Twitter</w:t>
        </w:r>
      </w:hyperlink>
      <w:r w:rsidRPr="00032EFF">
        <w:rPr>
          <w:shd w:val="clear" w:color="auto" w:fill="FFFFFF"/>
          <w:lang w:val="en-US"/>
        </w:rPr>
        <w:t xml:space="preserve">, </w:t>
      </w:r>
      <w:hyperlink r:id="rId15" w:history="1">
        <w:r w:rsidRPr="00D075B0">
          <w:rPr>
            <w:rStyle w:val="Hyperlink2"/>
            <w:rFonts w:cs="Arial"/>
          </w:rPr>
          <w:t>LinkedIn</w:t>
        </w:r>
      </w:hyperlink>
      <w:r w:rsidRPr="00032EFF">
        <w:rPr>
          <w:shd w:val="clear" w:color="auto" w:fill="FFFFFF"/>
          <w:lang w:val="en-US"/>
        </w:rPr>
        <w:t xml:space="preserve"> and our </w:t>
      </w:r>
      <w:hyperlink r:id="rId16" w:history="1">
        <w:r w:rsidRPr="00D075B0">
          <w:rPr>
            <w:rStyle w:val="Hyperlink2"/>
            <w:rFonts w:cs="Arial"/>
          </w:rPr>
          <w:t>blog</w:t>
        </w:r>
      </w:hyperlink>
      <w:r w:rsidRPr="00032EFF">
        <w:rPr>
          <w:shd w:val="clear" w:color="auto" w:fill="FFFFFF"/>
          <w:lang w:val="en-US"/>
        </w:rPr>
        <w:t xml:space="preserve"> and read the latest news at </w:t>
      </w:r>
      <w:hyperlink r:id="rId17" w:history="1">
        <w:r w:rsidRPr="00032EFF">
          <w:rPr>
            <w:rStyle w:val="Hyperlink"/>
            <w:u w:color="0000FF"/>
            <w:lang w:val="en-US"/>
          </w:rPr>
          <w:t>www.boonedam.us/news</w:t>
        </w:r>
      </w:hyperlink>
      <w:r w:rsidRPr="00D075B0">
        <w:rPr>
          <w:rStyle w:val="Hyperlink3"/>
          <w:rFonts w:cs="Arial"/>
        </w:rPr>
        <w:t xml:space="preserve">. </w:t>
      </w:r>
    </w:p>
    <w:sectPr w:rsidR="00521DF9" w:rsidRPr="00032EFF" w:rsidSect="00521DF9">
      <w:headerReference w:type="default" r:id="rId18"/>
      <w:footerReference w:type="default" r:id="rId19"/>
      <w:headerReference w:type="first" r:id="rId20"/>
      <w:footerReference w:type="first" r:id="rId21"/>
      <w:pgSz w:w="11906" w:h="16838"/>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DB3" w:rsidRDefault="009B7DB3" w:rsidP="00D62047">
      <w:r>
        <w:separator/>
      </w:r>
    </w:p>
  </w:endnote>
  <w:endnote w:type="continuationSeparator" w:id="0">
    <w:p w:rsidR="009B7DB3" w:rsidRDefault="009B7DB3" w:rsidP="00D62047">
      <w:r>
        <w:continuationSeparator/>
      </w:r>
    </w:p>
  </w:endnote>
  <w:endnote w:type="continuationNotice" w:id="1">
    <w:p w:rsidR="009B7DB3" w:rsidRDefault="009B7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1B7" w:rsidRDefault="00A87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DB3" w:rsidRDefault="009B7DB3" w:rsidP="00D62047">
      <w:r>
        <w:separator/>
      </w:r>
    </w:p>
  </w:footnote>
  <w:footnote w:type="continuationSeparator" w:id="0">
    <w:p w:rsidR="009B7DB3" w:rsidRDefault="009B7DB3" w:rsidP="00D62047">
      <w:r>
        <w:continuationSeparator/>
      </w:r>
    </w:p>
  </w:footnote>
  <w:footnote w:type="continuationNotice" w:id="1">
    <w:p w:rsidR="009B7DB3" w:rsidRDefault="009B7DB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40A00">
    <w:pPr>
      <w:pStyle w:val="Header"/>
    </w:pPr>
    <w:r w:rsidRPr="001F6F2E">
      <w:rPr>
        <w:noProof/>
        <w:lang w:val="en-US"/>
      </w:rPr>
      <w:drawing>
        <wp:anchor distT="0" distB="0" distL="114300" distR="114300" simplePos="0" relativeHeight="251658240" behindDoc="1" locked="0" layoutInCell="1" allowOverlap="1" wp14:anchorId="780775CD" wp14:editId="513F2824">
          <wp:simplePos x="0" y="0"/>
          <wp:positionH relativeFrom="column">
            <wp:posOffset>-1061720</wp:posOffset>
          </wp:positionH>
          <wp:positionV relativeFrom="paragraph">
            <wp:posOffset>-445770</wp:posOffset>
          </wp:positionV>
          <wp:extent cx="7566025" cy="10692130"/>
          <wp:effectExtent l="0" t="0" r="0" b="0"/>
          <wp:wrapNone/>
          <wp:docPr id="2" name="Picture 2" descr="A4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40A00" w:rsidP="00245654">
    <w:pPr>
      <w:pStyle w:val="Heading2"/>
    </w:pPr>
    <w:r w:rsidRPr="001F6F2E">
      <w:rPr>
        <w:noProof/>
        <w:lang w:val="en-US"/>
      </w:rPr>
      <w:drawing>
        <wp:anchor distT="0" distB="0" distL="114300" distR="114300" simplePos="0" relativeHeight="251657216" behindDoc="1" locked="0" layoutInCell="1" allowOverlap="1" wp14:anchorId="7EF3D1DA" wp14:editId="6AC6A429">
          <wp:simplePos x="0" y="0"/>
          <wp:positionH relativeFrom="column">
            <wp:posOffset>-1080770</wp:posOffset>
          </wp:positionH>
          <wp:positionV relativeFrom="paragraph">
            <wp:posOffset>-445770</wp:posOffset>
          </wp:positionV>
          <wp:extent cx="7566025" cy="10692130"/>
          <wp:effectExtent l="0" t="0" r="0" b="0"/>
          <wp:wrapNone/>
          <wp:docPr id="1" name="Picture 1" descr="A4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0692130"/>
                  </a:xfrm>
                  <a:prstGeom prst="rect">
                    <a:avLst/>
                  </a:prstGeom>
                  <a:noFill/>
                </pic:spPr>
              </pic:pic>
            </a:graphicData>
          </a:graphic>
          <wp14:sizeRelH relativeFrom="page">
            <wp14:pctWidth>0</wp14:pctWidth>
          </wp14:sizeRelH>
          <wp14:sizeRelV relativeFrom="page">
            <wp14:pctHeight>0</wp14:pctHeight>
          </wp14:sizeRelV>
        </wp:anchor>
      </w:drawing>
    </w:r>
    <w:r w:rsidR="00740613">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66CB8"/>
    <w:multiLevelType w:val="hybridMultilevel"/>
    <w:tmpl w:val="597C6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844AD5"/>
    <w:multiLevelType w:val="hybridMultilevel"/>
    <w:tmpl w:val="1FE01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284F74"/>
    <w:multiLevelType w:val="hybridMultilevel"/>
    <w:tmpl w:val="E4B0D1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7347DD"/>
    <w:multiLevelType w:val="hybridMultilevel"/>
    <w:tmpl w:val="9A787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47"/>
    <w:rsid w:val="00013131"/>
    <w:rsid w:val="00032EFF"/>
    <w:rsid w:val="000B5F5C"/>
    <w:rsid w:val="000B703C"/>
    <w:rsid w:val="000D29A5"/>
    <w:rsid w:val="000D2C24"/>
    <w:rsid w:val="001552FD"/>
    <w:rsid w:val="001F6F2E"/>
    <w:rsid w:val="00240701"/>
    <w:rsid w:val="00245654"/>
    <w:rsid w:val="00265C0F"/>
    <w:rsid w:val="00297B95"/>
    <w:rsid w:val="002A1962"/>
    <w:rsid w:val="002F7074"/>
    <w:rsid w:val="00304409"/>
    <w:rsid w:val="00365346"/>
    <w:rsid w:val="003660B7"/>
    <w:rsid w:val="003766C6"/>
    <w:rsid w:val="00401A1F"/>
    <w:rsid w:val="00411D97"/>
    <w:rsid w:val="004565E4"/>
    <w:rsid w:val="00465C0B"/>
    <w:rsid w:val="00497DFB"/>
    <w:rsid w:val="004E4B0E"/>
    <w:rsid w:val="00521DF9"/>
    <w:rsid w:val="00583263"/>
    <w:rsid w:val="005930A6"/>
    <w:rsid w:val="005B5B90"/>
    <w:rsid w:val="006033B0"/>
    <w:rsid w:val="00611D9A"/>
    <w:rsid w:val="00640BAA"/>
    <w:rsid w:val="0065170C"/>
    <w:rsid w:val="00667E1C"/>
    <w:rsid w:val="006C0BDB"/>
    <w:rsid w:val="007113F7"/>
    <w:rsid w:val="00714002"/>
    <w:rsid w:val="0073603D"/>
    <w:rsid w:val="00740613"/>
    <w:rsid w:val="007A6928"/>
    <w:rsid w:val="007D3546"/>
    <w:rsid w:val="00812602"/>
    <w:rsid w:val="00815DE6"/>
    <w:rsid w:val="00872619"/>
    <w:rsid w:val="00874E74"/>
    <w:rsid w:val="008751D5"/>
    <w:rsid w:val="008B097F"/>
    <w:rsid w:val="008B4D8A"/>
    <w:rsid w:val="008D220F"/>
    <w:rsid w:val="008F1E7C"/>
    <w:rsid w:val="008F2DE8"/>
    <w:rsid w:val="00963E20"/>
    <w:rsid w:val="009B7DB3"/>
    <w:rsid w:val="009C409E"/>
    <w:rsid w:val="00A12E64"/>
    <w:rsid w:val="00A62536"/>
    <w:rsid w:val="00A871B7"/>
    <w:rsid w:val="00AF1E13"/>
    <w:rsid w:val="00B04870"/>
    <w:rsid w:val="00B3466A"/>
    <w:rsid w:val="00B45D75"/>
    <w:rsid w:val="00B55375"/>
    <w:rsid w:val="00BF4C46"/>
    <w:rsid w:val="00C40A00"/>
    <w:rsid w:val="00C875F3"/>
    <w:rsid w:val="00CA69BB"/>
    <w:rsid w:val="00D02149"/>
    <w:rsid w:val="00D075B0"/>
    <w:rsid w:val="00D32D2F"/>
    <w:rsid w:val="00D62047"/>
    <w:rsid w:val="00DD17EC"/>
    <w:rsid w:val="00DD4764"/>
    <w:rsid w:val="00DE64C5"/>
    <w:rsid w:val="00E01B4E"/>
    <w:rsid w:val="00E26A14"/>
    <w:rsid w:val="00E3212B"/>
    <w:rsid w:val="00E34E2F"/>
    <w:rsid w:val="00E540F6"/>
    <w:rsid w:val="00E701BA"/>
    <w:rsid w:val="00EA6D0C"/>
    <w:rsid w:val="00EA7CE6"/>
    <w:rsid w:val="00EB02AF"/>
    <w:rsid w:val="00EB2A63"/>
    <w:rsid w:val="00EC7B90"/>
    <w:rsid w:val="00EE7397"/>
    <w:rsid w:val="00F41686"/>
    <w:rsid w:val="00F87E0E"/>
    <w:rsid w:val="00FC4836"/>
    <w:rsid w:val="00FC7980"/>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D6A05E5-CB91-4295-9C54-C4AF2B964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66A"/>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styleId="Hyperlink">
    <w:name w:val="Hyperlink"/>
    <w:uiPriority w:val="99"/>
    <w:unhideWhenUsed/>
    <w:rsid w:val="00740613"/>
    <w:rPr>
      <w:color w:val="0000FF"/>
      <w:u w:val="single"/>
    </w:rPr>
  </w:style>
  <w:style w:type="paragraph" w:styleId="BodyText">
    <w:name w:val="Body Text"/>
    <w:basedOn w:val="Normal"/>
    <w:link w:val="BodyTextChar"/>
    <w:uiPriority w:val="99"/>
    <w:unhideWhenUsed/>
    <w:qFormat/>
    <w:rsid w:val="00E701BA"/>
    <w:pPr>
      <w:spacing w:line="240" w:lineRule="exact"/>
      <w:jc w:val="both"/>
    </w:pPr>
    <w:rPr>
      <w:rFonts w:ascii="Arial Unicode MS" w:eastAsia="Arial Unicode MS" w:hAnsi="Arial Unicode MS"/>
      <w:kern w:val="24"/>
      <w:sz w:val="18"/>
      <w:szCs w:val="16"/>
      <w:lang w:val="en-GB" w:eastAsia="en-GB"/>
    </w:rPr>
  </w:style>
  <w:style w:type="character" w:customStyle="1" w:styleId="BodyTextChar">
    <w:name w:val="Body Text Char"/>
    <w:link w:val="BodyText"/>
    <w:uiPriority w:val="99"/>
    <w:rsid w:val="00E701BA"/>
    <w:rPr>
      <w:rFonts w:ascii="Arial Unicode MS" w:eastAsia="Arial Unicode MS" w:hAnsi="Arial Unicode MS"/>
      <w:kern w:val="24"/>
      <w:sz w:val="18"/>
      <w:szCs w:val="16"/>
    </w:rPr>
  </w:style>
  <w:style w:type="paragraph" w:customStyle="1" w:styleId="Introduction">
    <w:name w:val="Introduction"/>
    <w:basedOn w:val="Normal"/>
    <w:next w:val="Normal"/>
    <w:link w:val="IntroductionChar"/>
    <w:qFormat/>
    <w:rsid w:val="00EA6D0C"/>
    <w:pPr>
      <w:spacing w:line="240" w:lineRule="exact"/>
      <w:jc w:val="both"/>
    </w:pPr>
    <w:rPr>
      <w:rFonts w:ascii="Arial Unicode MS" w:eastAsia="Arial Unicode MS" w:hAnsi="Arial Unicode MS"/>
      <w:b/>
      <w:kern w:val="18"/>
      <w:sz w:val="18"/>
      <w:szCs w:val="16"/>
      <w:lang w:val="en-GB" w:eastAsia="en-GB"/>
    </w:rPr>
  </w:style>
  <w:style w:type="character" w:customStyle="1" w:styleId="IntroductionChar">
    <w:name w:val="Introduction Char"/>
    <w:link w:val="Introduction"/>
    <w:rsid w:val="00EA6D0C"/>
    <w:rPr>
      <w:rFonts w:ascii="Arial Unicode MS" w:eastAsia="Arial Unicode MS" w:hAnsi="Arial Unicode MS"/>
      <w:b/>
      <w:kern w:val="18"/>
      <w:sz w:val="18"/>
      <w:szCs w:val="16"/>
    </w:rPr>
  </w:style>
  <w:style w:type="paragraph" w:styleId="ListParagraph">
    <w:name w:val="List Paragraph"/>
    <w:basedOn w:val="Normal"/>
    <w:uiPriority w:val="34"/>
    <w:qFormat/>
    <w:rsid w:val="003660B7"/>
    <w:pPr>
      <w:ind w:left="720"/>
    </w:pPr>
    <w:rPr>
      <w:rFonts w:ascii="Calibri" w:hAnsi="Calibri"/>
      <w:sz w:val="22"/>
      <w:lang w:val="en-GB" w:eastAsia="en-GB"/>
    </w:rPr>
  </w:style>
  <w:style w:type="character" w:styleId="CommentReference">
    <w:name w:val="annotation reference"/>
    <w:uiPriority w:val="99"/>
    <w:semiHidden/>
    <w:unhideWhenUsed/>
    <w:rsid w:val="00DE64C5"/>
    <w:rPr>
      <w:sz w:val="16"/>
      <w:szCs w:val="16"/>
    </w:rPr>
  </w:style>
  <w:style w:type="paragraph" w:styleId="CommentText">
    <w:name w:val="annotation text"/>
    <w:basedOn w:val="Normal"/>
    <w:link w:val="CommentTextChar"/>
    <w:uiPriority w:val="99"/>
    <w:semiHidden/>
    <w:unhideWhenUsed/>
    <w:rsid w:val="00DE64C5"/>
    <w:rPr>
      <w:szCs w:val="20"/>
    </w:rPr>
  </w:style>
  <w:style w:type="character" w:customStyle="1" w:styleId="CommentTextChar">
    <w:name w:val="Comment Text Char"/>
    <w:link w:val="CommentText"/>
    <w:uiPriority w:val="99"/>
    <w:semiHidden/>
    <w:rsid w:val="00DE64C5"/>
    <w:rPr>
      <w:rFonts w:ascii="Arial" w:hAnsi="Arial"/>
      <w:lang w:val="nl-NL"/>
    </w:rPr>
  </w:style>
  <w:style w:type="paragraph" w:styleId="CommentSubject">
    <w:name w:val="annotation subject"/>
    <w:basedOn w:val="CommentText"/>
    <w:next w:val="CommentText"/>
    <w:link w:val="CommentSubjectChar"/>
    <w:uiPriority w:val="99"/>
    <w:semiHidden/>
    <w:unhideWhenUsed/>
    <w:rsid w:val="00DE64C5"/>
    <w:rPr>
      <w:b/>
      <w:bCs/>
    </w:rPr>
  </w:style>
  <w:style w:type="character" w:customStyle="1" w:styleId="CommentSubjectChar">
    <w:name w:val="Comment Subject Char"/>
    <w:link w:val="CommentSubject"/>
    <w:uiPriority w:val="99"/>
    <w:semiHidden/>
    <w:rsid w:val="00DE64C5"/>
    <w:rPr>
      <w:rFonts w:ascii="Arial" w:hAnsi="Arial"/>
      <w:b/>
      <w:bCs/>
      <w:lang w:val="nl-NL"/>
    </w:rPr>
  </w:style>
  <w:style w:type="paragraph" w:styleId="BalloonText">
    <w:name w:val="Balloon Text"/>
    <w:basedOn w:val="Normal"/>
    <w:link w:val="BalloonTextChar"/>
    <w:uiPriority w:val="99"/>
    <w:semiHidden/>
    <w:unhideWhenUsed/>
    <w:rsid w:val="00DE64C5"/>
    <w:rPr>
      <w:rFonts w:ascii="Segoe UI" w:hAnsi="Segoe UI" w:cs="Segoe UI"/>
      <w:sz w:val="18"/>
      <w:szCs w:val="18"/>
    </w:rPr>
  </w:style>
  <w:style w:type="character" w:customStyle="1" w:styleId="BalloonTextChar">
    <w:name w:val="Balloon Text Char"/>
    <w:link w:val="BalloonText"/>
    <w:uiPriority w:val="99"/>
    <w:semiHidden/>
    <w:rsid w:val="00DE64C5"/>
    <w:rPr>
      <w:rFonts w:ascii="Segoe UI" w:hAnsi="Segoe UI" w:cs="Segoe UI"/>
      <w:sz w:val="18"/>
      <w:szCs w:val="18"/>
      <w:lang w:val="nl-NL"/>
    </w:rPr>
  </w:style>
  <w:style w:type="paragraph" w:customStyle="1" w:styleId="Body">
    <w:name w:val="Body"/>
    <w:rsid w:val="00B04870"/>
    <w:pPr>
      <w:pBdr>
        <w:top w:val="nil"/>
        <w:left w:val="nil"/>
        <w:bottom w:val="nil"/>
        <w:right w:val="nil"/>
        <w:between w:val="nil"/>
        <w:bar w:val="nil"/>
      </w:pBdr>
    </w:pPr>
    <w:rPr>
      <w:rFonts w:ascii="Arial" w:eastAsia="Arial Unicode MS" w:hAnsi="Arial" w:cs="Arial Unicode MS"/>
      <w:color w:val="000000"/>
      <w:u w:color="000000"/>
      <w:bdr w:val="nil"/>
    </w:rPr>
  </w:style>
  <w:style w:type="character" w:customStyle="1" w:styleId="Hyperlink2">
    <w:name w:val="Hyperlink.2"/>
    <w:rsid w:val="00B04870"/>
    <w:rPr>
      <w:color w:val="0000FF"/>
      <w:sz w:val="22"/>
      <w:szCs w:val="22"/>
      <w:u w:val="single" w:color="0000FF"/>
      <w:shd w:val="clear" w:color="auto" w:fill="FFFFFF"/>
      <w:lang w:val="en-US"/>
    </w:rPr>
  </w:style>
  <w:style w:type="character" w:customStyle="1" w:styleId="Hyperlink3">
    <w:name w:val="Hyperlink.3"/>
    <w:rsid w:val="00B04870"/>
    <w:rPr>
      <w:color w:val="0000FF"/>
      <w:sz w:val="22"/>
      <w:szCs w:val="22"/>
      <w:u w:val="single" w:color="0000FF"/>
      <w:lang w:val="en-US"/>
    </w:rPr>
  </w:style>
  <w:style w:type="paragraph" w:styleId="NoSpacing">
    <w:name w:val="No Spacing"/>
    <w:uiPriority w:val="1"/>
    <w:qFormat/>
    <w:rsid w:val="00B04870"/>
    <w:rPr>
      <w:rFonts w:ascii="Arial" w:hAnsi="Arial"/>
      <w:sz w:val="22"/>
      <w:szCs w:val="22"/>
      <w:lang w:val="nl-NL"/>
    </w:rPr>
  </w:style>
  <w:style w:type="character" w:styleId="FollowedHyperlink">
    <w:name w:val="FollowedHyperlink"/>
    <w:basedOn w:val="DefaultParagraphFont"/>
    <w:uiPriority w:val="99"/>
    <w:semiHidden/>
    <w:unhideWhenUsed/>
    <w:rsid w:val="00032E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708875">
      <w:bodyDiv w:val="1"/>
      <w:marLeft w:val="0"/>
      <w:marRight w:val="0"/>
      <w:marTop w:val="0"/>
      <w:marBottom w:val="0"/>
      <w:divBdr>
        <w:top w:val="none" w:sz="0" w:space="0" w:color="auto"/>
        <w:left w:val="none" w:sz="0" w:space="0" w:color="auto"/>
        <w:bottom w:val="none" w:sz="0" w:space="0" w:color="auto"/>
        <w:right w:val="none" w:sz="0" w:space="0" w:color="auto"/>
      </w:divBdr>
    </w:div>
    <w:div w:id="1665284059">
      <w:bodyDiv w:val="1"/>
      <w:marLeft w:val="0"/>
      <w:marRight w:val="0"/>
      <w:marTop w:val="0"/>
      <w:marBottom w:val="0"/>
      <w:divBdr>
        <w:top w:val="none" w:sz="0" w:space="0" w:color="auto"/>
        <w:left w:val="none" w:sz="0" w:space="0" w:color="auto"/>
        <w:bottom w:val="none" w:sz="0" w:space="0" w:color="auto"/>
        <w:right w:val="none" w:sz="0" w:space="0" w:color="auto"/>
      </w:divBdr>
    </w:div>
    <w:div w:id="196411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BoonEdamInc/"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tracie.thomas@boonedam.com" TargetMode="External"/><Relationship Id="rId17" Type="http://schemas.openxmlformats.org/officeDocument/2006/relationships/hyperlink" Target="http://www.boonedam.us/news" TargetMode="External"/><Relationship Id="rId2" Type="http://schemas.openxmlformats.org/officeDocument/2006/relationships/customXml" Target="../customXml/item2.xml"/><Relationship Id="rId16" Type="http://schemas.openxmlformats.org/officeDocument/2006/relationships/hyperlink" Target="http://blog.boonedam.u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onedam.us/products-and-services/product-range/security-revolving-doors-portals-14/product-range/optical-turnstiles-26/product-range/tripod-turnstiles-27/product-range/full-height-turnstiles-28" TargetMode="External"/><Relationship Id="rId5" Type="http://schemas.openxmlformats.org/officeDocument/2006/relationships/numbering" Target="numbering.xml"/><Relationship Id="rId15" Type="http://schemas.openxmlformats.org/officeDocument/2006/relationships/hyperlink" Target="https://www.linkedin.com/company/boon-edam-inc-"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BoonEdamUS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BACACC26D925478202687F88CE3B9E" ma:contentTypeVersion="8" ma:contentTypeDescription="Create a new document." ma:contentTypeScope="" ma:versionID="7167178700450230d8cf420cdf3972a0">
  <xsd:schema xmlns:xsd="http://www.w3.org/2001/XMLSchema" xmlns:xs="http://www.w3.org/2001/XMLSchema" xmlns:p="http://schemas.microsoft.com/office/2006/metadata/properties" xmlns:ns2="92fab0c4-24c4-4b08-9c0c-ea9cf92b8025" xmlns:ns3="d0b42eb4-8167-4577-b2d7-b7c788837e1b" targetNamespace="http://schemas.microsoft.com/office/2006/metadata/properties" ma:root="true" ma:fieldsID="15dfd524f277c753e9582f11520ab7c3" ns2:_="" ns3:_="">
    <xsd:import namespace="92fab0c4-24c4-4b08-9c0c-ea9cf92b8025"/>
    <xsd:import namespace="d0b42eb4-8167-4577-b2d7-b7c788837e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b0c4-24c4-4b08-9c0c-ea9cf92b80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b42eb4-8167-4577-b2d7-b7c788837e1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5418B-C740-4B90-AC80-E907C95201FA}">
  <ds:schemaRef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d0b42eb4-8167-4577-b2d7-b7c788837e1b"/>
    <ds:schemaRef ds:uri="92fab0c4-24c4-4b08-9c0c-ea9cf92b8025"/>
    <ds:schemaRef ds:uri="http://www.w3.org/XML/1998/namespace"/>
  </ds:schemaRefs>
</ds:datastoreItem>
</file>

<file path=customXml/itemProps2.xml><?xml version="1.0" encoding="utf-8"?>
<ds:datastoreItem xmlns:ds="http://schemas.openxmlformats.org/officeDocument/2006/customXml" ds:itemID="{58488054-CA3C-4F71-B051-3A67D3AE04E4}">
  <ds:schemaRefs>
    <ds:schemaRef ds:uri="http://schemas.microsoft.com/sharepoint/v3/contenttype/forms"/>
  </ds:schemaRefs>
</ds:datastoreItem>
</file>

<file path=customXml/itemProps3.xml><?xml version="1.0" encoding="utf-8"?>
<ds:datastoreItem xmlns:ds="http://schemas.openxmlformats.org/officeDocument/2006/customXml" ds:itemID="{E57FE506-85FC-44DC-9511-AED225E3E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b0c4-24c4-4b08-9c0c-ea9cf92b8025"/>
    <ds:schemaRef ds:uri="d0b42eb4-8167-4577-b2d7-b7c788837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57A548-9518-46FB-AD0B-0B9435632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5059</CharactersWithSpaces>
  <SharedDoc>false</SharedDoc>
  <HLinks>
    <vt:vector size="12" baseType="variant">
      <vt:variant>
        <vt:i4>5767250</vt:i4>
      </vt:variant>
      <vt:variant>
        <vt:i4>3</vt:i4>
      </vt:variant>
      <vt:variant>
        <vt:i4>0</vt:i4>
      </vt:variant>
      <vt:variant>
        <vt:i4>5</vt:i4>
      </vt:variant>
      <vt:variant>
        <vt:lpwstr>http://www.boonedam.com/newsroom</vt:lpwstr>
      </vt:variant>
      <vt:variant>
        <vt:lpwstr/>
      </vt:variant>
      <vt:variant>
        <vt:i4>7602185</vt:i4>
      </vt:variant>
      <vt:variant>
        <vt:i4>0</vt:i4>
      </vt:variant>
      <vt:variant>
        <vt:i4>0</vt:i4>
      </vt:variant>
      <vt:variant>
        <vt:i4>5</vt:i4>
      </vt:variant>
      <vt:variant>
        <vt:lpwstr>mailto:michelle.wortel@boonedam.com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Baltissen</dc:creator>
  <cp:lastModifiedBy>Amy Coulter</cp:lastModifiedBy>
  <cp:revision>3</cp:revision>
  <cp:lastPrinted>2018-08-22T16:42:00Z</cp:lastPrinted>
  <dcterms:created xsi:type="dcterms:W3CDTF">2018-08-23T16:54:00Z</dcterms:created>
  <dcterms:modified xsi:type="dcterms:W3CDTF">2018-08-29T12:41:00Z</dcterms:modified>
</cp:coreProperties>
</file>