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04CF" w14:textId="2FE86200" w:rsidR="00366D87" w:rsidRPr="00FF6DF7" w:rsidRDefault="00843B76" w:rsidP="00366D87">
      <w:pPr>
        <w:pStyle w:val="NormalWeb"/>
        <w:shd w:val="clear" w:color="auto" w:fill="FFFFFF"/>
        <w:ind w:left="594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978D08C" wp14:editId="10534023">
            <wp:simplePos x="0" y="0"/>
            <wp:positionH relativeFrom="column">
              <wp:posOffset>279400</wp:posOffset>
            </wp:positionH>
            <wp:positionV relativeFrom="paragraph">
              <wp:posOffset>-110067</wp:posOffset>
            </wp:positionV>
            <wp:extent cx="2515235" cy="62880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trax Logo 2011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909" cy="63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D87" w:rsidRPr="00FF6DF7">
        <w:rPr>
          <w:rFonts w:ascii="Arial" w:hAnsi="Arial" w:cs="Arial"/>
          <w:b/>
          <w:color w:val="000000" w:themeColor="text1"/>
          <w:sz w:val="22"/>
          <w:szCs w:val="22"/>
        </w:rPr>
        <w:t>Media Contact:</w:t>
      </w:r>
    </w:p>
    <w:p w14:paraId="4E2A8415" w14:textId="070397EF" w:rsidR="00366D87" w:rsidRPr="00FF6DF7" w:rsidRDefault="00366D87" w:rsidP="00366D87">
      <w:pPr>
        <w:pStyle w:val="NormalWeb"/>
        <w:shd w:val="clear" w:color="auto" w:fill="FFFFFF"/>
        <w:ind w:left="5940"/>
        <w:rPr>
          <w:rFonts w:ascii="Arial" w:hAnsi="Arial" w:cs="Arial"/>
          <w:color w:val="000000" w:themeColor="text1"/>
          <w:sz w:val="22"/>
          <w:szCs w:val="22"/>
        </w:rPr>
      </w:pPr>
      <w:r w:rsidRPr="00FF6DF7">
        <w:rPr>
          <w:rFonts w:ascii="Arial" w:hAnsi="Arial" w:cs="Arial"/>
          <w:color w:val="000000" w:themeColor="text1"/>
          <w:sz w:val="22"/>
          <w:szCs w:val="22"/>
        </w:rPr>
        <w:t xml:space="preserve">Amanda </w:t>
      </w:r>
      <w:proofErr w:type="spellStart"/>
      <w:r w:rsidRPr="00FF6DF7">
        <w:rPr>
          <w:rFonts w:ascii="Arial" w:hAnsi="Arial" w:cs="Arial"/>
          <w:color w:val="000000" w:themeColor="text1"/>
          <w:sz w:val="22"/>
          <w:szCs w:val="22"/>
        </w:rPr>
        <w:t>Biddlestone</w:t>
      </w:r>
      <w:proofErr w:type="spellEnd"/>
      <w:r w:rsidRPr="00FF6DF7">
        <w:rPr>
          <w:rFonts w:ascii="Arial" w:hAnsi="Arial" w:cs="Arial"/>
          <w:color w:val="000000" w:themeColor="text1"/>
          <w:sz w:val="22"/>
          <w:szCs w:val="22"/>
        </w:rPr>
        <w:br/>
      </w:r>
      <w:hyperlink r:id="rId6" w:history="1">
        <w:r w:rsidRPr="00FF6DF7">
          <w:rPr>
            <w:rStyle w:val="Hyperlink"/>
            <w:rFonts w:ascii="Arial" w:hAnsi="Arial" w:cs="Arial"/>
            <w:sz w:val="22"/>
            <w:szCs w:val="22"/>
          </w:rPr>
          <w:t>Amanda@Algorithm-Digital.com</w:t>
        </w:r>
      </w:hyperlink>
      <w:r w:rsidRPr="00FF6DF7">
        <w:rPr>
          <w:rFonts w:ascii="Arial" w:hAnsi="Arial" w:cs="Arial"/>
          <w:color w:val="000000" w:themeColor="text1"/>
          <w:sz w:val="22"/>
          <w:szCs w:val="22"/>
        </w:rPr>
        <w:br/>
        <w:t>440-490-7216</w:t>
      </w:r>
    </w:p>
    <w:p w14:paraId="7EA35A24" w14:textId="77777777" w:rsidR="00366D87" w:rsidRPr="00FF6DF7" w:rsidRDefault="00366D87" w:rsidP="0068739E">
      <w:pPr>
        <w:spacing w:after="0"/>
        <w:rPr>
          <w:rFonts w:ascii="Arial" w:hAnsi="Arial" w:cs="Arial"/>
          <w:b/>
          <w:sz w:val="28"/>
        </w:rPr>
      </w:pPr>
    </w:p>
    <w:p w14:paraId="47864C46" w14:textId="50480C35" w:rsidR="00405272" w:rsidRPr="008F4555" w:rsidRDefault="0068739E" w:rsidP="0068739E">
      <w:pPr>
        <w:spacing w:after="0"/>
        <w:rPr>
          <w:rFonts w:ascii="Arial" w:hAnsi="Arial" w:cs="Arial"/>
          <w:b/>
          <w:sz w:val="28"/>
        </w:rPr>
      </w:pPr>
      <w:r w:rsidRPr="008F4555">
        <w:rPr>
          <w:rFonts w:ascii="Arial" w:hAnsi="Arial" w:cs="Arial"/>
          <w:b/>
          <w:sz w:val="28"/>
        </w:rPr>
        <w:t xml:space="preserve">Cooltrax </w:t>
      </w:r>
      <w:r w:rsidR="007546AC" w:rsidRPr="008F4555">
        <w:rPr>
          <w:rFonts w:ascii="Arial" w:hAnsi="Arial" w:cs="Arial"/>
          <w:b/>
          <w:sz w:val="28"/>
        </w:rPr>
        <w:t xml:space="preserve">Now Integrated with CarrierWeb </w:t>
      </w:r>
      <w:r w:rsidR="0013220E" w:rsidRPr="008F4555">
        <w:rPr>
          <w:rFonts w:ascii="Arial" w:hAnsi="Arial" w:cs="Arial"/>
          <w:b/>
          <w:sz w:val="28"/>
        </w:rPr>
        <w:t>ELD Telematics Platform</w:t>
      </w:r>
    </w:p>
    <w:p w14:paraId="0628F4D9" w14:textId="109B00E2" w:rsidR="0068739E" w:rsidRPr="008F4555" w:rsidRDefault="0013220E" w:rsidP="0068739E">
      <w:pPr>
        <w:spacing w:after="0"/>
        <w:rPr>
          <w:rFonts w:ascii="Arial" w:hAnsi="Arial" w:cs="Arial"/>
          <w:sz w:val="24"/>
        </w:rPr>
      </w:pPr>
      <w:r w:rsidRPr="008F4555">
        <w:rPr>
          <w:rFonts w:ascii="Arial" w:hAnsi="Arial" w:cs="Arial"/>
          <w:sz w:val="24"/>
        </w:rPr>
        <w:t xml:space="preserve">New Integration </w:t>
      </w:r>
      <w:r w:rsidR="0074413C" w:rsidRPr="008F4555">
        <w:rPr>
          <w:rFonts w:ascii="Arial" w:hAnsi="Arial" w:cs="Arial"/>
          <w:sz w:val="24"/>
        </w:rPr>
        <w:t>Simplifies Sign-in Process</w:t>
      </w:r>
      <w:r w:rsidR="005461C8" w:rsidRPr="008F4555">
        <w:rPr>
          <w:rFonts w:ascii="Arial" w:hAnsi="Arial" w:cs="Arial"/>
          <w:sz w:val="24"/>
        </w:rPr>
        <w:t xml:space="preserve"> and Enhances Data Access</w:t>
      </w:r>
      <w:r w:rsidR="0074413C" w:rsidRPr="008F4555">
        <w:rPr>
          <w:rFonts w:ascii="Arial" w:hAnsi="Arial" w:cs="Arial"/>
          <w:sz w:val="24"/>
        </w:rPr>
        <w:t xml:space="preserve"> for Cooltrax Customers </w:t>
      </w:r>
    </w:p>
    <w:p w14:paraId="6C45CD05" w14:textId="77777777" w:rsidR="0068739E" w:rsidRPr="008F4555" w:rsidRDefault="0068739E" w:rsidP="0068739E">
      <w:pPr>
        <w:spacing w:after="0"/>
        <w:rPr>
          <w:rFonts w:ascii="Arial" w:hAnsi="Arial" w:cs="Arial"/>
          <w:sz w:val="24"/>
        </w:rPr>
      </w:pPr>
    </w:p>
    <w:p w14:paraId="56712A84" w14:textId="38FDDA60" w:rsidR="0013220E" w:rsidRDefault="00E17149" w:rsidP="0068739E">
      <w:pPr>
        <w:spacing w:after="0"/>
        <w:rPr>
          <w:rFonts w:ascii="Arial" w:hAnsi="Arial" w:cs="Arial"/>
          <w:sz w:val="24"/>
        </w:rPr>
      </w:pPr>
      <w:r w:rsidRPr="00EC3DF6">
        <w:rPr>
          <w:rFonts w:ascii="Arial" w:hAnsi="Arial" w:cs="Arial"/>
          <w:sz w:val="24"/>
        </w:rPr>
        <w:t xml:space="preserve">October </w:t>
      </w:r>
      <w:r w:rsidR="00EC3DF6" w:rsidRPr="00EC3DF6">
        <w:rPr>
          <w:rFonts w:ascii="Arial" w:hAnsi="Arial" w:cs="Arial"/>
          <w:sz w:val="24"/>
        </w:rPr>
        <w:t>29</w:t>
      </w:r>
      <w:r w:rsidR="00C10CA3" w:rsidRPr="00EC3DF6">
        <w:rPr>
          <w:rFonts w:ascii="Arial" w:hAnsi="Arial" w:cs="Arial"/>
          <w:sz w:val="24"/>
        </w:rPr>
        <w:t>, 2018 – Atlanta, GA – Cooltrax, a global</w:t>
      </w:r>
      <w:r w:rsidR="00405AE7" w:rsidRPr="00EC3DF6">
        <w:rPr>
          <w:rFonts w:ascii="Arial" w:hAnsi="Arial" w:cs="Arial"/>
          <w:sz w:val="24"/>
        </w:rPr>
        <w:t xml:space="preserve"> </w:t>
      </w:r>
      <w:r w:rsidR="00C10CA3" w:rsidRPr="00EC3DF6">
        <w:rPr>
          <w:rFonts w:ascii="Arial" w:hAnsi="Arial" w:cs="Arial"/>
          <w:sz w:val="24"/>
        </w:rPr>
        <w:t>leader in</w:t>
      </w:r>
      <w:r w:rsidR="00405AE7" w:rsidRPr="00EC3DF6">
        <w:rPr>
          <w:rFonts w:ascii="Arial" w:hAnsi="Arial" w:cs="Arial"/>
          <w:sz w:val="24"/>
        </w:rPr>
        <w:t xml:space="preserve"> cold chain visibility and food safety solutions,</w:t>
      </w:r>
      <w:r w:rsidR="0074413C" w:rsidRPr="00EC3DF6">
        <w:rPr>
          <w:rFonts w:ascii="Arial" w:hAnsi="Arial" w:cs="Arial"/>
          <w:sz w:val="24"/>
        </w:rPr>
        <w:t xml:space="preserve"> has announced </w:t>
      </w:r>
      <w:r w:rsidR="00405AE7" w:rsidRPr="00EC3DF6">
        <w:rPr>
          <w:rFonts w:ascii="Arial" w:hAnsi="Arial" w:cs="Arial"/>
          <w:sz w:val="24"/>
        </w:rPr>
        <w:t>an</w:t>
      </w:r>
      <w:r w:rsidR="00811162" w:rsidRPr="00EC3DF6">
        <w:rPr>
          <w:rFonts w:ascii="Arial" w:hAnsi="Arial" w:cs="Arial"/>
          <w:sz w:val="24"/>
        </w:rPr>
        <w:t xml:space="preserve"> integration of its </w:t>
      </w:r>
      <w:r w:rsidR="00405AE7" w:rsidRPr="00EC3DF6">
        <w:rPr>
          <w:rFonts w:ascii="Arial" w:hAnsi="Arial" w:cs="Arial"/>
          <w:sz w:val="24"/>
        </w:rPr>
        <w:t>industrial IoT platform</w:t>
      </w:r>
      <w:r w:rsidR="0074413C" w:rsidRPr="00EC3DF6">
        <w:rPr>
          <w:rFonts w:ascii="Arial" w:hAnsi="Arial" w:cs="Arial"/>
          <w:sz w:val="24"/>
        </w:rPr>
        <w:t xml:space="preserve"> with</w:t>
      </w:r>
      <w:r w:rsidR="00405AE7" w:rsidRPr="00EC3DF6">
        <w:rPr>
          <w:rFonts w:ascii="Arial" w:hAnsi="Arial" w:cs="Arial"/>
          <w:sz w:val="24"/>
        </w:rPr>
        <w:t xml:space="preserve"> </w:t>
      </w:r>
      <w:r w:rsidR="0074413C" w:rsidRPr="00EC3DF6">
        <w:rPr>
          <w:rFonts w:ascii="Arial" w:hAnsi="Arial" w:cs="Arial"/>
          <w:sz w:val="24"/>
        </w:rPr>
        <w:t xml:space="preserve">CarrierWeb®, a global </w:t>
      </w:r>
      <w:r w:rsidR="00F321DF" w:rsidRPr="00EC3DF6">
        <w:rPr>
          <w:rFonts w:ascii="Arial" w:hAnsi="Arial" w:cs="Arial"/>
          <w:sz w:val="24"/>
        </w:rPr>
        <w:t xml:space="preserve">provider of ELD telematics and other fleet management solutions. </w:t>
      </w:r>
      <w:r w:rsidR="00910D57" w:rsidRPr="00EC3DF6">
        <w:rPr>
          <w:rFonts w:ascii="Arial" w:hAnsi="Arial" w:cs="Arial"/>
          <w:sz w:val="24"/>
        </w:rPr>
        <w:t>Through this</w:t>
      </w:r>
      <w:r w:rsidR="0074413C" w:rsidRPr="008F4555">
        <w:rPr>
          <w:rFonts w:ascii="Arial" w:hAnsi="Arial" w:cs="Arial"/>
          <w:sz w:val="24"/>
        </w:rPr>
        <w:t xml:space="preserve"> </w:t>
      </w:r>
      <w:r w:rsidR="00405AE7">
        <w:rPr>
          <w:rFonts w:ascii="Arial" w:hAnsi="Arial" w:cs="Arial"/>
          <w:sz w:val="24"/>
        </w:rPr>
        <w:t xml:space="preserve">first phase </w:t>
      </w:r>
      <w:r w:rsidR="0074413C" w:rsidRPr="008F4555">
        <w:rPr>
          <w:rFonts w:ascii="Arial" w:hAnsi="Arial" w:cs="Arial"/>
          <w:sz w:val="24"/>
        </w:rPr>
        <w:t>integration, Cooltrax and CarrierWeb</w:t>
      </w:r>
      <w:r w:rsidR="00692A55" w:rsidRPr="008F4555">
        <w:rPr>
          <w:rFonts w:ascii="Arial" w:hAnsi="Arial" w:cs="Arial"/>
          <w:sz w:val="24"/>
        </w:rPr>
        <w:t xml:space="preserve"> customers can</w:t>
      </w:r>
      <w:r w:rsidR="00910D57" w:rsidRPr="008F4555">
        <w:rPr>
          <w:rFonts w:ascii="Arial" w:hAnsi="Arial" w:cs="Arial"/>
          <w:sz w:val="24"/>
        </w:rPr>
        <w:t xml:space="preserve"> now</w:t>
      </w:r>
      <w:r w:rsidR="00692A55" w:rsidRPr="008F4555">
        <w:rPr>
          <w:rFonts w:ascii="Arial" w:hAnsi="Arial" w:cs="Arial"/>
          <w:sz w:val="24"/>
        </w:rPr>
        <w:t xml:space="preserve"> access </w:t>
      </w:r>
      <w:r w:rsidR="00910D57" w:rsidRPr="008F4555">
        <w:rPr>
          <w:rFonts w:ascii="Arial" w:hAnsi="Arial" w:cs="Arial"/>
          <w:sz w:val="24"/>
        </w:rPr>
        <w:t xml:space="preserve">critical </w:t>
      </w:r>
      <w:r w:rsidR="00692A55" w:rsidRPr="008F4555">
        <w:rPr>
          <w:rFonts w:ascii="Arial" w:hAnsi="Arial" w:cs="Arial"/>
          <w:sz w:val="24"/>
        </w:rPr>
        <w:t>product temperature data and dri</w:t>
      </w:r>
      <w:r w:rsidR="00A65E04" w:rsidRPr="008F4555">
        <w:rPr>
          <w:rFonts w:ascii="Arial" w:hAnsi="Arial" w:cs="Arial"/>
          <w:sz w:val="24"/>
        </w:rPr>
        <w:t>ver</w:t>
      </w:r>
      <w:r w:rsidR="00811162" w:rsidRPr="008F4555">
        <w:rPr>
          <w:rFonts w:ascii="Arial" w:hAnsi="Arial" w:cs="Arial"/>
          <w:sz w:val="24"/>
        </w:rPr>
        <w:t xml:space="preserve"> logs using a single sign-in for</w:t>
      </w:r>
      <w:r w:rsidR="00A65E04" w:rsidRPr="008F4555">
        <w:rPr>
          <w:rFonts w:ascii="Arial" w:hAnsi="Arial" w:cs="Arial"/>
          <w:sz w:val="24"/>
        </w:rPr>
        <w:t xml:space="preserve"> quick and convenien</w:t>
      </w:r>
      <w:r w:rsidR="004239FE" w:rsidRPr="008F4555">
        <w:rPr>
          <w:rFonts w:ascii="Arial" w:hAnsi="Arial" w:cs="Arial"/>
          <w:sz w:val="24"/>
        </w:rPr>
        <w:t>t</w:t>
      </w:r>
      <w:r w:rsidR="00A65E04" w:rsidRPr="008F4555">
        <w:rPr>
          <w:rFonts w:ascii="Arial" w:hAnsi="Arial" w:cs="Arial"/>
          <w:sz w:val="24"/>
        </w:rPr>
        <w:t xml:space="preserve"> visibility</w:t>
      </w:r>
      <w:r w:rsidR="004239FE" w:rsidRPr="008F4555">
        <w:rPr>
          <w:rFonts w:ascii="Arial" w:hAnsi="Arial" w:cs="Arial"/>
          <w:sz w:val="24"/>
        </w:rPr>
        <w:t xml:space="preserve"> into both data sets</w:t>
      </w:r>
      <w:r w:rsidR="00A65E04" w:rsidRPr="008F4555">
        <w:rPr>
          <w:rFonts w:ascii="Arial" w:hAnsi="Arial" w:cs="Arial"/>
          <w:sz w:val="24"/>
        </w:rPr>
        <w:t>.</w:t>
      </w:r>
    </w:p>
    <w:p w14:paraId="6E4DCED4" w14:textId="77777777" w:rsidR="00405AE7" w:rsidRPr="008F4555" w:rsidRDefault="00405AE7" w:rsidP="00405AE7">
      <w:pPr>
        <w:spacing w:after="0"/>
        <w:rPr>
          <w:rFonts w:ascii="Arial" w:hAnsi="Arial" w:cs="Arial"/>
          <w:sz w:val="24"/>
        </w:rPr>
      </w:pPr>
    </w:p>
    <w:p w14:paraId="3A049466" w14:textId="567660B2" w:rsidR="00405AE7" w:rsidRPr="008F4555" w:rsidRDefault="00405AE7" w:rsidP="00405AE7">
      <w:pPr>
        <w:spacing w:after="0"/>
        <w:rPr>
          <w:rFonts w:ascii="Arial" w:hAnsi="Arial" w:cs="Arial"/>
          <w:sz w:val="24"/>
        </w:rPr>
      </w:pPr>
      <w:r w:rsidRPr="008F4555">
        <w:rPr>
          <w:rFonts w:ascii="Arial" w:hAnsi="Arial" w:cs="Arial"/>
          <w:sz w:val="24"/>
        </w:rPr>
        <w:t xml:space="preserve">The collaboration between the two companies provides Cooltrax customers with access to </w:t>
      </w:r>
      <w:proofErr w:type="spellStart"/>
      <w:r w:rsidRPr="008F4555">
        <w:rPr>
          <w:rFonts w:ascii="Arial" w:hAnsi="Arial" w:cs="Arial"/>
          <w:sz w:val="24"/>
        </w:rPr>
        <w:t>CarrierWeb’s</w:t>
      </w:r>
      <w:proofErr w:type="spellEnd"/>
      <w:r w:rsidRPr="008F4555">
        <w:rPr>
          <w:rFonts w:ascii="Arial" w:hAnsi="Arial" w:cs="Arial"/>
          <w:sz w:val="24"/>
        </w:rPr>
        <w:t xml:space="preserve"> </w:t>
      </w:r>
      <w:proofErr w:type="spellStart"/>
      <w:r w:rsidRPr="008F4555">
        <w:rPr>
          <w:rFonts w:ascii="Arial" w:hAnsi="Arial" w:cs="Arial"/>
          <w:sz w:val="24"/>
        </w:rPr>
        <w:t>CarrierMate</w:t>
      </w:r>
      <w:proofErr w:type="spellEnd"/>
      <w:r w:rsidRPr="008F4555">
        <w:rPr>
          <w:rFonts w:ascii="Arial" w:hAnsi="Arial" w:cs="Arial"/>
          <w:sz w:val="24"/>
        </w:rPr>
        <w:t xml:space="preserve">™ ELD telematics platform, allowing them to track driver hours, manage fuel usage and drive increased productivity. CarrierWeb customers, likewise, can utilize </w:t>
      </w:r>
      <w:proofErr w:type="spellStart"/>
      <w:r w:rsidRPr="008F4555">
        <w:rPr>
          <w:rFonts w:ascii="Arial" w:hAnsi="Arial" w:cs="Arial"/>
          <w:sz w:val="24"/>
        </w:rPr>
        <w:t>Cooltrax’s</w:t>
      </w:r>
      <w:proofErr w:type="spellEnd"/>
      <w:r w:rsidRPr="008F4555">
        <w:rPr>
          <w:rFonts w:ascii="Arial" w:hAnsi="Arial" w:cs="Arial"/>
          <w:sz w:val="24"/>
        </w:rPr>
        <w:t xml:space="preserve"> industry-leading </w:t>
      </w:r>
      <w:r>
        <w:rPr>
          <w:rFonts w:ascii="Arial" w:hAnsi="Arial" w:cs="Arial"/>
          <w:sz w:val="24"/>
        </w:rPr>
        <w:t xml:space="preserve">family of </w:t>
      </w:r>
      <w:r w:rsidRPr="008F4555">
        <w:rPr>
          <w:rFonts w:ascii="Arial" w:hAnsi="Arial" w:cs="Arial"/>
          <w:sz w:val="24"/>
        </w:rPr>
        <w:t xml:space="preserve">wireless </w:t>
      </w:r>
      <w:r>
        <w:rPr>
          <w:rFonts w:ascii="Arial" w:hAnsi="Arial" w:cs="Arial"/>
          <w:sz w:val="24"/>
        </w:rPr>
        <w:t>sensors</w:t>
      </w:r>
      <w:r w:rsidRPr="008F4555">
        <w:rPr>
          <w:rFonts w:ascii="Arial" w:hAnsi="Arial" w:cs="Arial"/>
          <w:sz w:val="24"/>
        </w:rPr>
        <w:t xml:space="preserve"> and pallet level temperature monitoring. In addition, joint customers utilizing both systems are now able to change from one back-office system to the other without using a second log-in.</w:t>
      </w:r>
    </w:p>
    <w:p w14:paraId="7A205AC2" w14:textId="77777777" w:rsidR="00E412B8" w:rsidRPr="008F4555" w:rsidRDefault="00E412B8" w:rsidP="0068739E">
      <w:pPr>
        <w:spacing w:after="0"/>
        <w:rPr>
          <w:rFonts w:ascii="Arial" w:hAnsi="Arial" w:cs="Arial"/>
          <w:sz w:val="24"/>
        </w:rPr>
      </w:pPr>
    </w:p>
    <w:p w14:paraId="00A7287A" w14:textId="4D5CBDFB" w:rsidR="0074413C" w:rsidRPr="008F4555" w:rsidRDefault="0074413C" w:rsidP="000A7A8F">
      <w:pPr>
        <w:spacing w:after="0"/>
        <w:rPr>
          <w:rFonts w:ascii="Arial" w:hAnsi="Arial" w:cs="Arial"/>
          <w:sz w:val="24"/>
        </w:rPr>
      </w:pPr>
      <w:r w:rsidRPr="008F4555">
        <w:rPr>
          <w:rFonts w:ascii="Arial" w:hAnsi="Arial" w:cs="Arial"/>
          <w:sz w:val="24"/>
        </w:rPr>
        <w:t>“Our customers want the ability to view all of their complianc</w:t>
      </w:r>
      <w:r w:rsidR="00F92FE6">
        <w:rPr>
          <w:rFonts w:ascii="Arial" w:hAnsi="Arial" w:cs="Arial"/>
          <w:sz w:val="24"/>
        </w:rPr>
        <w:t xml:space="preserve">e data through a single portal,” said Mike Sharpe, </w:t>
      </w:r>
      <w:r w:rsidR="00EC3DF6">
        <w:rPr>
          <w:rFonts w:ascii="Arial" w:hAnsi="Arial" w:cs="Arial"/>
          <w:sz w:val="24"/>
        </w:rPr>
        <w:t>P</w:t>
      </w:r>
      <w:bookmarkStart w:id="0" w:name="_GoBack"/>
      <w:bookmarkEnd w:id="0"/>
      <w:r w:rsidR="00F92FE6" w:rsidRPr="008F4555">
        <w:rPr>
          <w:rFonts w:ascii="Arial" w:hAnsi="Arial" w:cs="Arial"/>
          <w:sz w:val="24"/>
        </w:rPr>
        <w:t xml:space="preserve">resident, </w:t>
      </w:r>
      <w:proofErr w:type="spellStart"/>
      <w:r w:rsidR="00F92FE6" w:rsidRPr="008F4555">
        <w:rPr>
          <w:rFonts w:ascii="Arial" w:hAnsi="Arial" w:cs="Arial"/>
          <w:sz w:val="24"/>
        </w:rPr>
        <w:t>Cooltrax</w:t>
      </w:r>
      <w:proofErr w:type="spellEnd"/>
      <w:r w:rsidR="00F92FE6" w:rsidRPr="008F4555">
        <w:rPr>
          <w:rFonts w:ascii="Arial" w:hAnsi="Arial" w:cs="Arial"/>
          <w:sz w:val="24"/>
        </w:rPr>
        <w:t xml:space="preserve"> North America. </w:t>
      </w:r>
      <w:r w:rsidR="00F92FE6">
        <w:rPr>
          <w:rFonts w:ascii="Arial" w:hAnsi="Arial" w:cs="Arial"/>
          <w:sz w:val="24"/>
        </w:rPr>
        <w:t>“With o</w:t>
      </w:r>
      <w:r w:rsidR="00A44B81">
        <w:rPr>
          <w:rFonts w:ascii="Arial" w:hAnsi="Arial" w:cs="Arial"/>
          <w:sz w:val="24"/>
        </w:rPr>
        <w:t>ur goal of providing visibility and actionable insights sourced from key supply chain data, we have long recognized the value of com</w:t>
      </w:r>
      <w:r w:rsidR="00F92FE6">
        <w:rPr>
          <w:rFonts w:ascii="Arial" w:hAnsi="Arial" w:cs="Arial"/>
          <w:sz w:val="24"/>
        </w:rPr>
        <w:t xml:space="preserve">bining tractor and trailer data. </w:t>
      </w:r>
      <w:r w:rsidRPr="008F4555">
        <w:rPr>
          <w:rFonts w:ascii="Arial" w:hAnsi="Arial" w:cs="Arial"/>
          <w:sz w:val="24"/>
        </w:rPr>
        <w:t xml:space="preserve">By integrating with the CarrierWeb ELD platform, we </w:t>
      </w:r>
      <w:r w:rsidR="00D86DAC" w:rsidRPr="008F4555">
        <w:rPr>
          <w:rFonts w:ascii="Arial" w:hAnsi="Arial" w:cs="Arial"/>
          <w:sz w:val="24"/>
        </w:rPr>
        <w:t>can</w:t>
      </w:r>
      <w:r w:rsidRPr="008F4555">
        <w:rPr>
          <w:rFonts w:ascii="Arial" w:hAnsi="Arial" w:cs="Arial"/>
          <w:sz w:val="24"/>
        </w:rPr>
        <w:t xml:space="preserve"> offer </w:t>
      </w:r>
      <w:r w:rsidR="00D86DAC" w:rsidRPr="008F4555">
        <w:rPr>
          <w:rFonts w:ascii="Arial" w:hAnsi="Arial" w:cs="Arial"/>
          <w:sz w:val="24"/>
        </w:rPr>
        <w:t xml:space="preserve">Cooltrax customers </w:t>
      </w:r>
      <w:r w:rsidR="00692A55" w:rsidRPr="008F4555">
        <w:rPr>
          <w:rFonts w:ascii="Arial" w:hAnsi="Arial" w:cs="Arial"/>
          <w:sz w:val="24"/>
        </w:rPr>
        <w:t>single sign-on</w:t>
      </w:r>
      <w:r w:rsidR="00D86DAC" w:rsidRPr="008F4555">
        <w:rPr>
          <w:rFonts w:ascii="Arial" w:hAnsi="Arial" w:cs="Arial"/>
          <w:sz w:val="24"/>
        </w:rPr>
        <w:t xml:space="preserve"> capabilities</w:t>
      </w:r>
      <w:r w:rsidR="00692A55" w:rsidRPr="008F4555">
        <w:rPr>
          <w:rFonts w:ascii="Arial" w:hAnsi="Arial" w:cs="Arial"/>
          <w:sz w:val="24"/>
        </w:rPr>
        <w:t xml:space="preserve"> and r</w:t>
      </w:r>
      <w:r w:rsidR="00D86DAC" w:rsidRPr="008F4555">
        <w:rPr>
          <w:rFonts w:ascii="Arial" w:hAnsi="Arial" w:cs="Arial"/>
          <w:sz w:val="24"/>
        </w:rPr>
        <w:t>eal-time access to driver logs and</w:t>
      </w:r>
      <w:r w:rsidRPr="008F4555">
        <w:rPr>
          <w:rFonts w:ascii="Arial" w:hAnsi="Arial" w:cs="Arial"/>
          <w:sz w:val="24"/>
        </w:rPr>
        <w:t xml:space="preserve"> product level temperatures</w:t>
      </w:r>
      <w:r w:rsidR="00A44B81">
        <w:rPr>
          <w:rFonts w:ascii="Arial" w:hAnsi="Arial" w:cs="Arial"/>
          <w:sz w:val="24"/>
        </w:rPr>
        <w:t xml:space="preserve"> </w:t>
      </w:r>
      <w:r w:rsidR="000A7A8F">
        <w:rPr>
          <w:rFonts w:ascii="Arial" w:hAnsi="Arial" w:cs="Arial"/>
          <w:sz w:val="24"/>
        </w:rPr>
        <w:t>with the ease of use our customers expect.”</w:t>
      </w:r>
    </w:p>
    <w:p w14:paraId="6688D088" w14:textId="77777777" w:rsidR="000A7A8F" w:rsidRPr="008F4555" w:rsidRDefault="000A7A8F" w:rsidP="000A7A8F">
      <w:pPr>
        <w:spacing w:after="0"/>
        <w:rPr>
          <w:rFonts w:ascii="Arial" w:hAnsi="Arial" w:cs="Arial"/>
          <w:sz w:val="24"/>
        </w:rPr>
      </w:pPr>
    </w:p>
    <w:p w14:paraId="29B4E1E0" w14:textId="6959143E" w:rsidR="000A7A8F" w:rsidRPr="008F4555" w:rsidRDefault="000A7A8F" w:rsidP="000A7A8F">
      <w:pPr>
        <w:spacing w:after="0"/>
        <w:rPr>
          <w:rFonts w:ascii="Arial" w:hAnsi="Arial" w:cs="Arial"/>
          <w:sz w:val="24"/>
        </w:rPr>
      </w:pPr>
      <w:r w:rsidRPr="008F4555">
        <w:rPr>
          <w:rFonts w:ascii="Arial" w:hAnsi="Arial" w:cs="Arial"/>
          <w:sz w:val="24"/>
        </w:rPr>
        <w:t>Supply chain visibility is crucial to the viability of produce and other items that require temperature-controlled environments for shipping and storage</w:t>
      </w:r>
      <w:r w:rsidR="00EE09A9">
        <w:rPr>
          <w:rFonts w:ascii="Arial" w:hAnsi="Arial" w:cs="Arial"/>
          <w:sz w:val="24"/>
        </w:rPr>
        <w:t>. Q</w:t>
      </w:r>
      <w:r w:rsidRPr="008F4555">
        <w:rPr>
          <w:rFonts w:ascii="Arial" w:hAnsi="Arial" w:cs="Arial"/>
          <w:sz w:val="24"/>
        </w:rPr>
        <w:t xml:space="preserve">uick access to transportation data enables businesses to make </w:t>
      </w:r>
      <w:r>
        <w:rPr>
          <w:rFonts w:ascii="Arial" w:hAnsi="Arial" w:cs="Arial"/>
          <w:sz w:val="24"/>
        </w:rPr>
        <w:t xml:space="preserve">smarter </w:t>
      </w:r>
      <w:r w:rsidRPr="008F4555">
        <w:rPr>
          <w:rFonts w:ascii="Arial" w:hAnsi="Arial" w:cs="Arial"/>
          <w:sz w:val="24"/>
        </w:rPr>
        <w:t xml:space="preserve">informed decisions faster. Integrating with CarrierWeb brings Cooltrax closer to </w:t>
      </w:r>
      <w:r>
        <w:rPr>
          <w:rFonts w:ascii="Arial" w:hAnsi="Arial" w:cs="Arial"/>
          <w:sz w:val="24"/>
        </w:rPr>
        <w:t xml:space="preserve">its vision of </w:t>
      </w:r>
      <w:r w:rsidRPr="008F4555">
        <w:rPr>
          <w:rFonts w:ascii="Arial" w:hAnsi="Arial" w:cs="Arial"/>
          <w:sz w:val="24"/>
        </w:rPr>
        <w:t>providi</w:t>
      </w:r>
      <w:r>
        <w:rPr>
          <w:rFonts w:ascii="Arial" w:hAnsi="Arial" w:cs="Arial"/>
          <w:sz w:val="24"/>
        </w:rPr>
        <w:t>ng</w:t>
      </w:r>
      <w:r w:rsidRPr="008F4555">
        <w:rPr>
          <w:rFonts w:ascii="Arial" w:hAnsi="Arial" w:cs="Arial"/>
          <w:sz w:val="24"/>
        </w:rPr>
        <w:t xml:space="preserve"> end-to-end</w:t>
      </w:r>
      <w:r>
        <w:rPr>
          <w:rFonts w:ascii="Arial" w:hAnsi="Arial" w:cs="Arial"/>
          <w:sz w:val="24"/>
        </w:rPr>
        <w:t xml:space="preserve"> supply chain visibility and real-time data insights f</w:t>
      </w:r>
      <w:r w:rsidRPr="008F4555">
        <w:rPr>
          <w:rFonts w:ascii="Arial" w:hAnsi="Arial" w:cs="Arial"/>
          <w:sz w:val="24"/>
        </w:rPr>
        <w:t>or customers utilizing</w:t>
      </w:r>
      <w:r>
        <w:rPr>
          <w:rFonts w:ascii="Arial" w:hAnsi="Arial" w:cs="Arial"/>
          <w:sz w:val="24"/>
        </w:rPr>
        <w:t xml:space="preserve"> </w:t>
      </w:r>
      <w:r w:rsidRPr="008F4555">
        <w:rPr>
          <w:rFonts w:ascii="Arial" w:hAnsi="Arial" w:cs="Arial"/>
          <w:sz w:val="24"/>
        </w:rPr>
        <w:t xml:space="preserve">innovative Cooltrax solutions like Fresh InStore </w:t>
      </w:r>
      <w:r>
        <w:rPr>
          <w:rFonts w:ascii="Arial" w:hAnsi="Arial" w:cs="Arial"/>
          <w:sz w:val="24"/>
        </w:rPr>
        <w:t xml:space="preserve">for warehouse and retail locations </w:t>
      </w:r>
      <w:r w:rsidRPr="008F4555">
        <w:rPr>
          <w:rFonts w:ascii="Arial" w:hAnsi="Arial" w:cs="Arial"/>
          <w:sz w:val="24"/>
        </w:rPr>
        <w:t xml:space="preserve">and Fresh InSide </w:t>
      </w:r>
      <w:r>
        <w:rPr>
          <w:rFonts w:ascii="Arial" w:hAnsi="Arial" w:cs="Arial"/>
          <w:sz w:val="24"/>
        </w:rPr>
        <w:t>for products.</w:t>
      </w:r>
    </w:p>
    <w:p w14:paraId="21DB9272" w14:textId="7850DDA7" w:rsidR="00E412B8" w:rsidRDefault="00E412B8" w:rsidP="0068739E">
      <w:pPr>
        <w:spacing w:after="0"/>
        <w:rPr>
          <w:rFonts w:ascii="Arial" w:hAnsi="Arial" w:cs="Arial"/>
          <w:sz w:val="24"/>
        </w:rPr>
      </w:pPr>
    </w:p>
    <w:p w14:paraId="51543B1D" w14:textId="276CB3A9" w:rsidR="000A7A8F" w:rsidRDefault="000A7A8F" w:rsidP="0068739E">
      <w:pPr>
        <w:spacing w:after="0"/>
        <w:rPr>
          <w:rFonts w:ascii="Arial" w:hAnsi="Arial" w:cs="Arial"/>
          <w:sz w:val="24"/>
        </w:rPr>
      </w:pPr>
    </w:p>
    <w:p w14:paraId="103511FF" w14:textId="77777777" w:rsidR="000A7A8F" w:rsidRPr="008F4555" w:rsidRDefault="000A7A8F" w:rsidP="0068739E">
      <w:pPr>
        <w:spacing w:after="0"/>
        <w:rPr>
          <w:rFonts w:ascii="Arial" w:hAnsi="Arial" w:cs="Arial"/>
          <w:sz w:val="24"/>
        </w:rPr>
      </w:pPr>
    </w:p>
    <w:p w14:paraId="6B246C7F" w14:textId="77777777" w:rsidR="000E0762" w:rsidRPr="008F4555" w:rsidRDefault="000E0762" w:rsidP="000E0762">
      <w:pPr>
        <w:spacing w:after="0"/>
        <w:rPr>
          <w:rFonts w:ascii="Arial" w:hAnsi="Arial" w:cs="Arial"/>
          <w:b/>
          <w:sz w:val="24"/>
        </w:rPr>
      </w:pPr>
      <w:r w:rsidRPr="008F4555">
        <w:rPr>
          <w:rFonts w:ascii="Arial" w:hAnsi="Arial" w:cs="Arial"/>
          <w:b/>
          <w:sz w:val="24"/>
        </w:rPr>
        <w:lastRenderedPageBreak/>
        <w:t>ABOUT COOLTRAX</w:t>
      </w:r>
    </w:p>
    <w:p w14:paraId="10140585" w14:textId="79AD6F11" w:rsidR="000E0762" w:rsidRPr="008F4555" w:rsidRDefault="000E0762" w:rsidP="0068739E">
      <w:pPr>
        <w:spacing w:after="0"/>
        <w:rPr>
          <w:rFonts w:ascii="Arial" w:hAnsi="Arial" w:cs="Arial"/>
          <w:sz w:val="24"/>
        </w:rPr>
      </w:pPr>
      <w:r w:rsidRPr="008F4555">
        <w:rPr>
          <w:rFonts w:ascii="Arial" w:hAnsi="Arial" w:cs="Arial"/>
          <w:sz w:val="24"/>
        </w:rPr>
        <w:t xml:space="preserve">For more than 10 years, Cooltrax has helped companies across the globe </w:t>
      </w:r>
      <w:r w:rsidR="0076708F">
        <w:rPr>
          <w:rFonts w:ascii="Arial" w:hAnsi="Arial" w:cs="Arial"/>
          <w:sz w:val="24"/>
        </w:rPr>
        <w:t>operate</w:t>
      </w:r>
      <w:r w:rsidRPr="008F4555">
        <w:rPr>
          <w:rFonts w:ascii="Arial" w:hAnsi="Arial" w:cs="Arial"/>
          <w:sz w:val="24"/>
        </w:rPr>
        <w:t xml:space="preserve"> their </w:t>
      </w:r>
      <w:r w:rsidR="009D1C9A">
        <w:rPr>
          <w:rFonts w:ascii="Arial" w:hAnsi="Arial" w:cs="Arial"/>
          <w:sz w:val="24"/>
        </w:rPr>
        <w:t>business</w:t>
      </w:r>
      <w:r w:rsidR="0076708F">
        <w:rPr>
          <w:rFonts w:ascii="Arial" w:hAnsi="Arial" w:cs="Arial"/>
          <w:sz w:val="24"/>
        </w:rPr>
        <w:t>es</w:t>
      </w:r>
      <w:r w:rsidR="009D1C9A">
        <w:rPr>
          <w:rFonts w:ascii="Arial" w:hAnsi="Arial" w:cs="Arial"/>
          <w:sz w:val="24"/>
        </w:rPr>
        <w:t xml:space="preserve"> more efficiently</w:t>
      </w:r>
      <w:r w:rsidRPr="008F4555">
        <w:rPr>
          <w:rFonts w:ascii="Arial" w:hAnsi="Arial" w:cs="Arial"/>
          <w:sz w:val="24"/>
        </w:rPr>
        <w:t xml:space="preserve">, with a suite of solutions that </w:t>
      </w:r>
      <w:r w:rsidR="0006132A">
        <w:rPr>
          <w:rFonts w:ascii="Arial" w:hAnsi="Arial" w:cs="Arial"/>
          <w:sz w:val="24"/>
        </w:rPr>
        <w:t xml:space="preserve">provide </w:t>
      </w:r>
      <w:r w:rsidR="00C472AC">
        <w:rPr>
          <w:rFonts w:ascii="Arial" w:hAnsi="Arial" w:cs="Arial"/>
          <w:sz w:val="24"/>
        </w:rPr>
        <w:t>unparalleled</w:t>
      </w:r>
      <w:r w:rsidR="0006132A">
        <w:rPr>
          <w:rFonts w:ascii="Arial" w:hAnsi="Arial" w:cs="Arial"/>
          <w:sz w:val="24"/>
        </w:rPr>
        <w:t xml:space="preserve"> visibility and control of the</w:t>
      </w:r>
      <w:r w:rsidR="0076708F">
        <w:rPr>
          <w:rFonts w:ascii="Arial" w:hAnsi="Arial" w:cs="Arial"/>
          <w:sz w:val="24"/>
        </w:rPr>
        <w:t>ir</w:t>
      </w:r>
      <w:r w:rsidR="0006132A">
        <w:rPr>
          <w:rFonts w:ascii="Arial" w:hAnsi="Arial" w:cs="Arial"/>
          <w:sz w:val="24"/>
        </w:rPr>
        <w:t xml:space="preserve"> </w:t>
      </w:r>
      <w:r w:rsidRPr="008F4555">
        <w:rPr>
          <w:rFonts w:ascii="Arial" w:hAnsi="Arial" w:cs="Arial"/>
          <w:sz w:val="24"/>
        </w:rPr>
        <w:t>entire cold chain while</w:t>
      </w:r>
      <w:r w:rsidR="00C472AC">
        <w:rPr>
          <w:rFonts w:ascii="Arial" w:hAnsi="Arial" w:cs="Arial"/>
          <w:sz w:val="24"/>
        </w:rPr>
        <w:t xml:space="preserve"> providing</w:t>
      </w:r>
      <w:r w:rsidRPr="008F4555">
        <w:rPr>
          <w:rFonts w:ascii="Arial" w:hAnsi="Arial" w:cs="Arial"/>
          <w:sz w:val="24"/>
        </w:rPr>
        <w:t xml:space="preserve"> warehouse and fleet managers </w:t>
      </w:r>
      <w:r w:rsidR="00C472AC">
        <w:rPr>
          <w:rFonts w:ascii="Arial" w:hAnsi="Arial" w:cs="Arial"/>
          <w:sz w:val="24"/>
        </w:rPr>
        <w:t>the analytics and real-time data</w:t>
      </w:r>
      <w:r w:rsidR="0076708F">
        <w:rPr>
          <w:rFonts w:ascii="Arial" w:hAnsi="Arial" w:cs="Arial"/>
          <w:sz w:val="24"/>
        </w:rPr>
        <w:t xml:space="preserve"> to manage </w:t>
      </w:r>
      <w:r w:rsidR="0076708F" w:rsidRPr="008F4555">
        <w:rPr>
          <w:rFonts w:ascii="Arial" w:hAnsi="Arial" w:cs="Arial"/>
          <w:sz w:val="24"/>
        </w:rPr>
        <w:t xml:space="preserve">all </w:t>
      </w:r>
      <w:r w:rsidR="0076708F" w:rsidRPr="008F4555">
        <w:rPr>
          <w:rFonts w:ascii="Arial" w:hAnsi="Arial" w:cs="Arial"/>
          <w:color w:val="000000" w:themeColor="text1"/>
          <w:sz w:val="24"/>
        </w:rPr>
        <w:t xml:space="preserve">their cold storage locations </w:t>
      </w:r>
      <w:r w:rsidR="0076708F" w:rsidRPr="008F4555">
        <w:rPr>
          <w:rFonts w:ascii="Arial" w:hAnsi="Arial" w:cs="Arial"/>
          <w:sz w:val="24"/>
        </w:rPr>
        <w:t>and reefer units</w:t>
      </w:r>
      <w:r w:rsidR="0076708F">
        <w:rPr>
          <w:rFonts w:ascii="Arial" w:hAnsi="Arial" w:cs="Arial"/>
          <w:sz w:val="24"/>
        </w:rPr>
        <w:t xml:space="preserve"> with confidence</w:t>
      </w:r>
      <w:r w:rsidR="0080207F">
        <w:rPr>
          <w:rFonts w:ascii="Arial" w:hAnsi="Arial" w:cs="Arial"/>
          <w:sz w:val="24"/>
        </w:rPr>
        <w:t xml:space="preserve"> resulting in improved</w:t>
      </w:r>
      <w:r w:rsidR="0076708F">
        <w:rPr>
          <w:rFonts w:ascii="Arial" w:hAnsi="Arial" w:cs="Arial"/>
          <w:sz w:val="24"/>
        </w:rPr>
        <w:t xml:space="preserve"> ROI.</w:t>
      </w:r>
      <w:r w:rsidR="00405AE7">
        <w:rPr>
          <w:rFonts w:ascii="Arial" w:hAnsi="Arial" w:cs="Arial"/>
          <w:sz w:val="24"/>
        </w:rPr>
        <w:t xml:space="preserve"> </w:t>
      </w:r>
      <w:r w:rsidRPr="008F4555">
        <w:rPr>
          <w:rFonts w:ascii="Arial" w:hAnsi="Arial" w:cs="Arial"/>
          <w:sz w:val="24"/>
        </w:rPr>
        <w:t xml:space="preserve">Cooltrax enables </w:t>
      </w:r>
      <w:r w:rsidR="001A5FA8">
        <w:rPr>
          <w:rFonts w:ascii="Arial" w:hAnsi="Arial" w:cs="Arial"/>
          <w:sz w:val="24"/>
        </w:rPr>
        <w:t>transportation, logistics, wholesale, and retail companies</w:t>
      </w:r>
      <w:r w:rsidRPr="008F4555">
        <w:rPr>
          <w:rFonts w:ascii="Arial" w:hAnsi="Arial" w:cs="Arial"/>
          <w:sz w:val="24"/>
        </w:rPr>
        <w:t xml:space="preserve"> to become more valuable to their customers by providing </w:t>
      </w:r>
      <w:r w:rsidR="00405AE7">
        <w:rPr>
          <w:rFonts w:ascii="Arial" w:hAnsi="Arial" w:cs="Arial"/>
          <w:sz w:val="24"/>
        </w:rPr>
        <w:t xml:space="preserve">visibility and </w:t>
      </w:r>
      <w:r w:rsidR="001A5FA8">
        <w:rPr>
          <w:rFonts w:ascii="Arial" w:hAnsi="Arial" w:cs="Arial"/>
          <w:sz w:val="24"/>
        </w:rPr>
        <w:t xml:space="preserve">actionable </w:t>
      </w:r>
      <w:r w:rsidR="003C6873">
        <w:rPr>
          <w:rFonts w:ascii="Arial" w:hAnsi="Arial" w:cs="Arial"/>
          <w:sz w:val="24"/>
        </w:rPr>
        <w:t xml:space="preserve">supply chain </w:t>
      </w:r>
      <w:r w:rsidR="00CF1DBE">
        <w:rPr>
          <w:rFonts w:ascii="Arial" w:hAnsi="Arial" w:cs="Arial"/>
          <w:sz w:val="24"/>
        </w:rPr>
        <w:t>insights</w:t>
      </w:r>
      <w:r w:rsidR="001A5FA8">
        <w:rPr>
          <w:rFonts w:ascii="Arial" w:hAnsi="Arial" w:cs="Arial"/>
          <w:sz w:val="24"/>
        </w:rPr>
        <w:t xml:space="preserve"> through its </w:t>
      </w:r>
      <w:r w:rsidR="003C6873">
        <w:rPr>
          <w:rFonts w:ascii="Arial" w:hAnsi="Arial" w:cs="Arial"/>
          <w:sz w:val="24"/>
        </w:rPr>
        <w:t xml:space="preserve">real-time industrial IoT platform and family of wireless </w:t>
      </w:r>
      <w:r w:rsidR="00405AE7">
        <w:rPr>
          <w:rFonts w:ascii="Arial" w:hAnsi="Arial" w:cs="Arial"/>
          <w:sz w:val="24"/>
        </w:rPr>
        <w:t xml:space="preserve">environmental </w:t>
      </w:r>
      <w:r w:rsidR="003C6873">
        <w:rPr>
          <w:rFonts w:ascii="Arial" w:hAnsi="Arial" w:cs="Arial"/>
          <w:sz w:val="24"/>
        </w:rPr>
        <w:t>sensors</w:t>
      </w:r>
      <w:r w:rsidR="00405AE7">
        <w:rPr>
          <w:rFonts w:ascii="Arial" w:hAnsi="Arial" w:cs="Arial"/>
          <w:sz w:val="24"/>
        </w:rPr>
        <w:t xml:space="preserve"> to cover </w:t>
      </w:r>
      <w:r w:rsidRPr="008F4555">
        <w:rPr>
          <w:rFonts w:ascii="Arial" w:hAnsi="Arial" w:cs="Arial"/>
          <w:sz w:val="24"/>
        </w:rPr>
        <w:t>trailers, storage, in-store and at product level.</w:t>
      </w:r>
      <w:r w:rsidR="00405AE7">
        <w:rPr>
          <w:rFonts w:ascii="Arial" w:hAnsi="Arial" w:cs="Arial"/>
          <w:sz w:val="24"/>
        </w:rPr>
        <w:t xml:space="preserve"> </w:t>
      </w:r>
      <w:r w:rsidRPr="008F4555">
        <w:rPr>
          <w:rFonts w:ascii="Arial" w:hAnsi="Arial" w:cs="Arial"/>
          <w:sz w:val="24"/>
        </w:rPr>
        <w:t xml:space="preserve">For more information, visit </w:t>
      </w:r>
      <w:hyperlink r:id="rId7" w:history="1">
        <w:r w:rsidRPr="008F4555">
          <w:rPr>
            <w:rStyle w:val="Hyperlink"/>
            <w:rFonts w:ascii="Arial" w:hAnsi="Arial" w:cs="Arial"/>
            <w:sz w:val="24"/>
          </w:rPr>
          <w:t>www.cooltrax.com</w:t>
        </w:r>
      </w:hyperlink>
      <w:r w:rsidRPr="008F4555">
        <w:rPr>
          <w:rFonts w:ascii="Arial" w:hAnsi="Arial" w:cs="Arial"/>
          <w:sz w:val="24"/>
        </w:rPr>
        <w:t xml:space="preserve">. </w:t>
      </w:r>
    </w:p>
    <w:p w14:paraId="34B11134" w14:textId="77777777" w:rsidR="00E412B8" w:rsidRPr="008F4555" w:rsidRDefault="00E412B8" w:rsidP="0068739E">
      <w:pPr>
        <w:spacing w:after="0"/>
        <w:rPr>
          <w:rFonts w:ascii="Arial" w:hAnsi="Arial" w:cs="Arial"/>
          <w:sz w:val="24"/>
        </w:rPr>
      </w:pPr>
    </w:p>
    <w:p w14:paraId="6B638D3E" w14:textId="79BA6DE5" w:rsidR="008A05BF" w:rsidRPr="008F4555" w:rsidRDefault="008A05BF" w:rsidP="0068739E">
      <w:pPr>
        <w:spacing w:after="0"/>
        <w:rPr>
          <w:rFonts w:ascii="Arial" w:hAnsi="Arial" w:cs="Arial"/>
          <w:b/>
          <w:sz w:val="24"/>
        </w:rPr>
      </w:pPr>
      <w:r w:rsidRPr="008F4555">
        <w:rPr>
          <w:rFonts w:ascii="Arial" w:hAnsi="Arial" w:cs="Arial"/>
          <w:b/>
          <w:sz w:val="24"/>
        </w:rPr>
        <w:t>ABOUT CARRIERWEB</w:t>
      </w:r>
    </w:p>
    <w:p w14:paraId="0A7D7AE3" w14:textId="5F1260ED" w:rsidR="00F74810" w:rsidRPr="008F4555" w:rsidRDefault="008A05BF" w:rsidP="0068739E">
      <w:pPr>
        <w:spacing w:after="0"/>
        <w:rPr>
          <w:rFonts w:ascii="Arial" w:hAnsi="Arial" w:cs="Arial"/>
          <w:sz w:val="24"/>
        </w:rPr>
      </w:pPr>
      <w:r w:rsidRPr="008F4555">
        <w:rPr>
          <w:rFonts w:ascii="Arial" w:hAnsi="Arial" w:cs="Arial"/>
          <w:sz w:val="24"/>
        </w:rPr>
        <w:t>CarrierWeb is a global leader in advanced, real-time in-cab mobile communications, with an easy-to-use fully compliant ELD solution, driver workflow and activity capture for private and for-hire f</w:t>
      </w:r>
      <w:r w:rsidR="00F92FE6">
        <w:rPr>
          <w:rFonts w:ascii="Arial" w:hAnsi="Arial" w:cs="Arial"/>
          <w:sz w:val="24"/>
        </w:rPr>
        <w:t xml:space="preserve">leets seeking an ELD solution. </w:t>
      </w:r>
      <w:r w:rsidRPr="008F4555">
        <w:rPr>
          <w:rFonts w:ascii="Arial" w:hAnsi="Arial" w:cs="Arial"/>
          <w:sz w:val="24"/>
        </w:rPr>
        <w:t>Headquartered in Atlanta, Georgia, its products are sold in the U</w:t>
      </w:r>
      <w:r w:rsidR="00F92FE6">
        <w:rPr>
          <w:rFonts w:ascii="Arial" w:hAnsi="Arial" w:cs="Arial"/>
          <w:sz w:val="24"/>
        </w:rPr>
        <w:t>.</w:t>
      </w:r>
      <w:r w:rsidRPr="008F4555">
        <w:rPr>
          <w:rFonts w:ascii="Arial" w:hAnsi="Arial" w:cs="Arial"/>
          <w:sz w:val="24"/>
        </w:rPr>
        <w:t>S</w:t>
      </w:r>
      <w:r w:rsidR="00F92FE6">
        <w:rPr>
          <w:rFonts w:ascii="Arial" w:hAnsi="Arial" w:cs="Arial"/>
          <w:sz w:val="24"/>
        </w:rPr>
        <w:t>.</w:t>
      </w:r>
      <w:r w:rsidRPr="008F4555">
        <w:rPr>
          <w:rFonts w:ascii="Arial" w:hAnsi="Arial" w:cs="Arial"/>
          <w:sz w:val="24"/>
        </w:rPr>
        <w:t>, Brazil, C</w:t>
      </w:r>
      <w:r w:rsidR="00F92FE6">
        <w:rPr>
          <w:rFonts w:ascii="Arial" w:hAnsi="Arial" w:cs="Arial"/>
          <w:sz w:val="24"/>
        </w:rPr>
        <w:t xml:space="preserve">hina, Europe and North Africa. </w:t>
      </w:r>
      <w:proofErr w:type="spellStart"/>
      <w:r w:rsidRPr="008F4555">
        <w:rPr>
          <w:rFonts w:ascii="Arial" w:hAnsi="Arial" w:cs="Arial"/>
          <w:sz w:val="24"/>
        </w:rPr>
        <w:t>CarrierWeb</w:t>
      </w:r>
      <w:proofErr w:type="spellEnd"/>
      <w:r w:rsidRPr="008F4555">
        <w:rPr>
          <w:rFonts w:ascii="Arial" w:hAnsi="Arial" w:cs="Arial"/>
          <w:sz w:val="24"/>
        </w:rPr>
        <w:t xml:space="preserve"> focuses on providing mobile communications at an inclusive lower fixed cost combined with innovative sol</w:t>
      </w:r>
      <w:r w:rsidR="00F92FE6">
        <w:rPr>
          <w:rFonts w:ascii="Arial" w:hAnsi="Arial" w:cs="Arial"/>
          <w:sz w:val="24"/>
        </w:rPr>
        <w:t>utions, flexible custom reports</w:t>
      </w:r>
      <w:r w:rsidRPr="008F4555">
        <w:rPr>
          <w:rFonts w:ascii="Arial" w:hAnsi="Arial" w:cs="Arial"/>
          <w:sz w:val="24"/>
        </w:rPr>
        <w:t xml:space="preserve"> and exceptional customer service that allow its customers to meet the d</w:t>
      </w:r>
      <w:r w:rsidR="00F92FE6">
        <w:rPr>
          <w:rFonts w:ascii="Arial" w:hAnsi="Arial" w:cs="Arial"/>
          <w:sz w:val="24"/>
        </w:rPr>
        <w:t xml:space="preserve">emands of today's marketplace. </w:t>
      </w:r>
      <w:proofErr w:type="spellStart"/>
      <w:r w:rsidRPr="008F4555">
        <w:rPr>
          <w:rFonts w:ascii="Arial" w:hAnsi="Arial" w:cs="Arial"/>
          <w:sz w:val="24"/>
        </w:rPr>
        <w:t>CarrierWeb</w:t>
      </w:r>
      <w:proofErr w:type="spellEnd"/>
      <w:r w:rsidRPr="008F4555">
        <w:rPr>
          <w:rFonts w:ascii="Arial" w:hAnsi="Arial" w:cs="Arial"/>
          <w:sz w:val="24"/>
        </w:rPr>
        <w:t xml:space="preserve"> integrates with major TMS solutions and has a proprietary powerful middleware that facilitates a rapid direct integration with in-house ERP systems.</w:t>
      </w:r>
      <w:r w:rsidR="00B04FFB" w:rsidRPr="008F4555">
        <w:rPr>
          <w:rFonts w:ascii="Arial" w:hAnsi="Arial" w:cs="Arial"/>
          <w:sz w:val="24"/>
        </w:rPr>
        <w:t xml:space="preserve"> </w:t>
      </w:r>
      <w:r w:rsidR="00BD3C03">
        <w:rPr>
          <w:rFonts w:ascii="Arial" w:hAnsi="Arial" w:cs="Arial"/>
          <w:sz w:val="24"/>
        </w:rPr>
        <w:t>For more information</w:t>
      </w:r>
      <w:r w:rsidR="00E97ABC">
        <w:rPr>
          <w:rFonts w:ascii="Arial" w:hAnsi="Arial" w:cs="Arial"/>
          <w:sz w:val="24"/>
        </w:rPr>
        <w:t xml:space="preserve">, visit </w:t>
      </w:r>
      <w:hyperlink r:id="rId8" w:history="1">
        <w:r w:rsidR="00F92FE6" w:rsidRPr="006B2954">
          <w:rPr>
            <w:rStyle w:val="Hyperlink"/>
            <w:rFonts w:ascii="Arial" w:hAnsi="Arial" w:cs="Arial"/>
            <w:sz w:val="24"/>
          </w:rPr>
          <w:t>www.carrierweb.com</w:t>
        </w:r>
      </w:hyperlink>
      <w:r w:rsidR="00E97ABC">
        <w:rPr>
          <w:rFonts w:ascii="Arial" w:hAnsi="Arial" w:cs="Arial"/>
          <w:sz w:val="24"/>
        </w:rPr>
        <w:t>.</w:t>
      </w:r>
      <w:r w:rsidR="00F92FE6">
        <w:rPr>
          <w:rFonts w:ascii="Arial" w:hAnsi="Arial" w:cs="Arial"/>
          <w:sz w:val="24"/>
        </w:rPr>
        <w:t xml:space="preserve"> </w:t>
      </w:r>
    </w:p>
    <w:p w14:paraId="19217AEB" w14:textId="77777777" w:rsidR="008F4555" w:rsidRPr="008F4555" w:rsidRDefault="008F4555" w:rsidP="0068739E">
      <w:pPr>
        <w:spacing w:after="0"/>
        <w:rPr>
          <w:rFonts w:ascii="Arial" w:hAnsi="Arial" w:cs="Arial"/>
          <w:sz w:val="24"/>
        </w:rPr>
      </w:pPr>
    </w:p>
    <w:p w14:paraId="34753594" w14:textId="77777777" w:rsidR="008F4555" w:rsidRPr="008F4555" w:rsidRDefault="008F4555" w:rsidP="0068739E">
      <w:pPr>
        <w:spacing w:after="0"/>
        <w:rPr>
          <w:rFonts w:ascii="Arial" w:hAnsi="Arial" w:cs="Arial"/>
          <w:sz w:val="24"/>
        </w:rPr>
      </w:pPr>
    </w:p>
    <w:sectPr w:rsidR="008F4555" w:rsidRPr="008F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9E"/>
    <w:rsid w:val="00001CE7"/>
    <w:rsid w:val="00001E95"/>
    <w:rsid w:val="000428C9"/>
    <w:rsid w:val="00057DCF"/>
    <w:rsid w:val="0006132A"/>
    <w:rsid w:val="000A7A8F"/>
    <w:rsid w:val="000A7BCB"/>
    <w:rsid w:val="000E0762"/>
    <w:rsid w:val="000F2CFA"/>
    <w:rsid w:val="00102F21"/>
    <w:rsid w:val="0012097F"/>
    <w:rsid w:val="00126930"/>
    <w:rsid w:val="0013220E"/>
    <w:rsid w:val="00137081"/>
    <w:rsid w:val="001A5FA8"/>
    <w:rsid w:val="001C4024"/>
    <w:rsid w:val="00206231"/>
    <w:rsid w:val="00310997"/>
    <w:rsid w:val="00322D59"/>
    <w:rsid w:val="00366D87"/>
    <w:rsid w:val="00367030"/>
    <w:rsid w:val="003753EC"/>
    <w:rsid w:val="003B11AB"/>
    <w:rsid w:val="003C04EE"/>
    <w:rsid w:val="003C6873"/>
    <w:rsid w:val="003D021D"/>
    <w:rsid w:val="00404B96"/>
    <w:rsid w:val="00405272"/>
    <w:rsid w:val="00405AE7"/>
    <w:rsid w:val="00411E9B"/>
    <w:rsid w:val="004239FE"/>
    <w:rsid w:val="004E260B"/>
    <w:rsid w:val="005461C8"/>
    <w:rsid w:val="005D4242"/>
    <w:rsid w:val="005E74B2"/>
    <w:rsid w:val="00607D8F"/>
    <w:rsid w:val="00630381"/>
    <w:rsid w:val="0068739E"/>
    <w:rsid w:val="00692618"/>
    <w:rsid w:val="00692A55"/>
    <w:rsid w:val="006B0511"/>
    <w:rsid w:val="007425FD"/>
    <w:rsid w:val="0074413C"/>
    <w:rsid w:val="007443A4"/>
    <w:rsid w:val="007546AC"/>
    <w:rsid w:val="007633D1"/>
    <w:rsid w:val="0076708F"/>
    <w:rsid w:val="007A36B7"/>
    <w:rsid w:val="007B085F"/>
    <w:rsid w:val="007F262E"/>
    <w:rsid w:val="0080207F"/>
    <w:rsid w:val="00811162"/>
    <w:rsid w:val="00843B76"/>
    <w:rsid w:val="008474A0"/>
    <w:rsid w:val="00860FA4"/>
    <w:rsid w:val="008A05BF"/>
    <w:rsid w:val="008A7A3B"/>
    <w:rsid w:val="008C04A1"/>
    <w:rsid w:val="008F4555"/>
    <w:rsid w:val="00910D57"/>
    <w:rsid w:val="00946F6E"/>
    <w:rsid w:val="00966163"/>
    <w:rsid w:val="0098239D"/>
    <w:rsid w:val="009A5C26"/>
    <w:rsid w:val="009D1C9A"/>
    <w:rsid w:val="009E3A47"/>
    <w:rsid w:val="00A44B81"/>
    <w:rsid w:val="00A65E04"/>
    <w:rsid w:val="00AF16E7"/>
    <w:rsid w:val="00AF5511"/>
    <w:rsid w:val="00B04FFB"/>
    <w:rsid w:val="00B42093"/>
    <w:rsid w:val="00BB72C8"/>
    <w:rsid w:val="00BD3C03"/>
    <w:rsid w:val="00BE430B"/>
    <w:rsid w:val="00C10CA3"/>
    <w:rsid w:val="00C20787"/>
    <w:rsid w:val="00C44B42"/>
    <w:rsid w:val="00C472AC"/>
    <w:rsid w:val="00CA22F7"/>
    <w:rsid w:val="00CB6254"/>
    <w:rsid w:val="00CF1DBE"/>
    <w:rsid w:val="00D54F62"/>
    <w:rsid w:val="00D66814"/>
    <w:rsid w:val="00D86DAC"/>
    <w:rsid w:val="00DC7265"/>
    <w:rsid w:val="00DF1D72"/>
    <w:rsid w:val="00DF6E2B"/>
    <w:rsid w:val="00E035B4"/>
    <w:rsid w:val="00E17149"/>
    <w:rsid w:val="00E412B8"/>
    <w:rsid w:val="00E9191E"/>
    <w:rsid w:val="00E97ABC"/>
    <w:rsid w:val="00EC3DF6"/>
    <w:rsid w:val="00EE09A9"/>
    <w:rsid w:val="00F25872"/>
    <w:rsid w:val="00F321DF"/>
    <w:rsid w:val="00F74810"/>
    <w:rsid w:val="00F92FE6"/>
    <w:rsid w:val="00FC52E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02E4"/>
  <w15:docId w15:val="{BD2FFBA3-6477-4749-B7A8-8991EB7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C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CE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0A7B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2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E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4F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9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rier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ltra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anda@Algorithm-Digita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7019-C1B0-7749-886D-C05AB055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Cooltrax</Company>
  <LinksUpToDate>false</LinksUpToDate>
  <CharactersWithSpaces>4037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Sharpe</dc:creator>
  <cp:keywords/>
  <dc:description/>
  <cp:lastModifiedBy>Christine Bowser</cp:lastModifiedBy>
  <cp:revision>3</cp:revision>
  <cp:lastPrinted>2018-08-16T13:02:00Z</cp:lastPrinted>
  <dcterms:created xsi:type="dcterms:W3CDTF">2018-10-22T21:28:00Z</dcterms:created>
  <dcterms:modified xsi:type="dcterms:W3CDTF">2018-10-24T10:51:00Z</dcterms:modified>
  <cp:category/>
</cp:coreProperties>
</file>