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969" w:rsidRPr="006B010B" w:rsidRDefault="00520969" w:rsidP="00486C4E">
      <w:pPr>
        <w:spacing w:beforeLines="20" w:before="72"/>
        <w:rPr>
          <w:rFonts w:ascii="Arial" w:hAnsi="Arial" w:cs="Arial"/>
          <w:color w:val="7F7F7F" w:themeColor="text1" w:themeTint="80"/>
          <w:sz w:val="20"/>
          <w:szCs w:val="22"/>
        </w:rPr>
      </w:pPr>
      <w:bookmarkStart w:id="0" w:name="OLE_LINK59"/>
      <w:bookmarkStart w:id="1" w:name="OLE_LINK60"/>
      <w:r w:rsidRPr="006B010B">
        <w:rPr>
          <w:rFonts w:ascii="Arial" w:hAnsi="Arial" w:cs="Arial"/>
          <w:color w:val="7F7F7F" w:themeColor="text1" w:themeTint="80"/>
          <w:sz w:val="20"/>
          <w:szCs w:val="22"/>
        </w:rPr>
        <w:t>Press Release</w:t>
      </w:r>
    </w:p>
    <w:p w:rsidR="009F0970" w:rsidRPr="006B010B" w:rsidRDefault="00497537" w:rsidP="00486C4E">
      <w:pPr>
        <w:spacing w:beforeLines="20" w:before="72"/>
        <w:rPr>
          <w:rFonts w:ascii="Arial" w:hAnsi="Arial" w:cs="Arial"/>
          <w:color w:val="7F7F7F" w:themeColor="text1" w:themeTint="80"/>
          <w:sz w:val="20"/>
          <w:szCs w:val="22"/>
        </w:rPr>
      </w:pPr>
      <w:r w:rsidRPr="006B010B">
        <w:rPr>
          <w:rFonts w:ascii="Arial" w:hAnsi="Arial" w:cs="Arial"/>
          <w:color w:val="7F7F7F" w:themeColor="text1" w:themeTint="80"/>
          <w:sz w:val="20"/>
          <w:szCs w:val="22"/>
        </w:rPr>
        <w:t>Taipei, Taiwan –</w:t>
      </w:r>
      <w:r w:rsidR="00704014" w:rsidRPr="006B010B">
        <w:rPr>
          <w:rFonts w:ascii="Arial" w:hAnsi="Arial" w:cs="Arial"/>
          <w:color w:val="7F7F7F" w:themeColor="text1" w:themeTint="80"/>
          <w:sz w:val="20"/>
          <w:szCs w:val="22"/>
        </w:rPr>
        <w:t xml:space="preserve"> </w:t>
      </w:r>
      <w:r w:rsidR="0009202E" w:rsidRPr="006B010B">
        <w:rPr>
          <w:rFonts w:ascii="Arial" w:hAnsi="Arial" w:cs="Arial"/>
          <w:color w:val="7F7F7F" w:themeColor="text1" w:themeTint="80"/>
          <w:sz w:val="20"/>
          <w:szCs w:val="22"/>
        </w:rPr>
        <w:t>Oct.</w:t>
      </w:r>
      <w:r w:rsidR="00A877C5" w:rsidRPr="006B010B">
        <w:rPr>
          <w:rFonts w:ascii="Arial" w:hAnsi="Arial" w:cs="Arial"/>
          <w:color w:val="7F7F7F" w:themeColor="text1" w:themeTint="80"/>
          <w:sz w:val="20"/>
          <w:szCs w:val="22"/>
        </w:rPr>
        <w:t xml:space="preserve"> </w:t>
      </w:r>
      <w:r w:rsidR="00FF0194" w:rsidRPr="006B010B">
        <w:rPr>
          <w:rFonts w:ascii="Arial" w:hAnsi="Arial" w:cs="Arial"/>
          <w:color w:val="7F7F7F" w:themeColor="text1" w:themeTint="80"/>
          <w:sz w:val="20"/>
          <w:szCs w:val="22"/>
        </w:rPr>
        <w:t>29</w:t>
      </w:r>
      <w:r w:rsidR="006719E1" w:rsidRPr="006B010B">
        <w:rPr>
          <w:rFonts w:ascii="Arial" w:hAnsi="Arial" w:cs="Arial"/>
          <w:color w:val="7F7F7F" w:themeColor="text1" w:themeTint="80"/>
          <w:sz w:val="20"/>
          <w:szCs w:val="22"/>
        </w:rPr>
        <w:t>th</w:t>
      </w:r>
      <w:r w:rsidR="008929B5" w:rsidRPr="006B010B">
        <w:rPr>
          <w:rFonts w:ascii="Arial" w:hAnsi="Arial" w:cs="Arial"/>
          <w:color w:val="7F7F7F" w:themeColor="text1" w:themeTint="80"/>
          <w:sz w:val="20"/>
          <w:szCs w:val="22"/>
        </w:rPr>
        <w:t>, 201</w:t>
      </w:r>
      <w:r w:rsidR="006719E1" w:rsidRPr="006B010B">
        <w:rPr>
          <w:rFonts w:ascii="Arial" w:hAnsi="Arial" w:cs="Arial"/>
          <w:color w:val="7F7F7F" w:themeColor="text1" w:themeTint="80"/>
          <w:sz w:val="20"/>
          <w:szCs w:val="22"/>
        </w:rPr>
        <w:t>8</w:t>
      </w:r>
    </w:p>
    <w:p w:rsidR="00AC2BC4" w:rsidRPr="006B010B" w:rsidRDefault="00426581" w:rsidP="00486C4E">
      <w:pPr>
        <w:spacing w:beforeLines="20" w:before="72" w:line="320" w:lineRule="exact"/>
        <w:ind w:rightChars="-24" w:right="-58"/>
        <w:rPr>
          <w:rStyle w:val="ab"/>
          <w:rFonts w:ascii="Arial" w:hAnsi="Arial" w:cs="Arial"/>
          <w:iCs/>
          <w:color w:val="0070C0"/>
          <w:sz w:val="28"/>
          <w:szCs w:val="28"/>
        </w:rPr>
      </w:pPr>
      <w:bookmarkStart w:id="2" w:name="OLE_LINK5"/>
      <w:bookmarkStart w:id="3" w:name="OLE_LINK6"/>
      <w:bookmarkStart w:id="4" w:name="OLE_LINK3"/>
      <w:bookmarkStart w:id="5" w:name="OLE_LINK4"/>
      <w:bookmarkStart w:id="6" w:name="OLE_LINK44"/>
      <w:bookmarkStart w:id="7" w:name="OLE_LINK29"/>
      <w:bookmarkStart w:id="8" w:name="OLE_LINK30"/>
      <w:r w:rsidRPr="006B010B">
        <w:rPr>
          <w:rStyle w:val="ab"/>
          <w:rFonts w:ascii="Arial" w:hAnsi="Arial" w:cs="Arial"/>
          <w:iCs/>
          <w:color w:val="0070C0"/>
          <w:sz w:val="28"/>
          <w:szCs w:val="28"/>
        </w:rPr>
        <w:t xml:space="preserve">Cincoze announces DS-1200 Rugged Embedded Computer Featuring 8th-Gen Intel® Core™ Processor, Modular Design, and </w:t>
      </w:r>
      <w:r w:rsidR="001B29D2" w:rsidRPr="006B010B">
        <w:rPr>
          <w:rStyle w:val="ab"/>
          <w:rFonts w:ascii="Arial" w:hAnsi="Arial" w:cs="Arial"/>
          <w:iCs/>
          <w:color w:val="0070C0"/>
          <w:sz w:val="28"/>
          <w:szCs w:val="28"/>
        </w:rPr>
        <w:t>PCI/PCIe</w:t>
      </w:r>
      <w:r w:rsidRPr="006B010B">
        <w:rPr>
          <w:rStyle w:val="ab"/>
          <w:rFonts w:ascii="Arial" w:hAnsi="Arial" w:cs="Arial"/>
          <w:iCs/>
          <w:color w:val="0070C0"/>
          <w:sz w:val="28"/>
          <w:szCs w:val="28"/>
        </w:rPr>
        <w:t xml:space="preserve"> Expansion</w:t>
      </w:r>
      <w:r w:rsidR="001B29D2" w:rsidRPr="006B010B">
        <w:rPr>
          <w:rStyle w:val="ab"/>
          <w:rFonts w:ascii="Arial" w:hAnsi="Arial" w:cs="Arial"/>
          <w:iCs/>
          <w:color w:val="0070C0"/>
          <w:sz w:val="28"/>
          <w:szCs w:val="28"/>
        </w:rPr>
        <w:t>s</w:t>
      </w:r>
    </w:p>
    <w:p w:rsidR="00E1703A" w:rsidRPr="006B010B" w:rsidRDefault="0088574D" w:rsidP="00486C4E">
      <w:pPr>
        <w:spacing w:beforeLines="20" w:before="72"/>
        <w:jc w:val="center"/>
        <w:rPr>
          <w:rStyle w:val="ab"/>
          <w:rFonts w:ascii="Arial" w:hAnsi="Arial" w:cs="Arial"/>
          <w:iCs/>
          <w:color w:val="A6A6A6" w:themeColor="background1" w:themeShade="A6"/>
          <w:sz w:val="25"/>
          <w:szCs w:val="25"/>
        </w:rPr>
      </w:pPr>
      <w:r w:rsidRPr="006B010B">
        <w:rPr>
          <w:rFonts w:ascii="Arial" w:hAnsi="Arial" w:cs="Arial"/>
          <w:noProof/>
          <w:lang w:eastAsia="zh-TW"/>
        </w:rPr>
        <w:drawing>
          <wp:inline distT="0" distB="0" distL="0" distR="0" wp14:anchorId="7EBB5424" wp14:editId="505187DE">
            <wp:extent cx="5255249" cy="1889760"/>
            <wp:effectExtent l="0" t="0" r="317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9024" cy="1891118"/>
                    </a:xfrm>
                    <a:prstGeom prst="rect">
                      <a:avLst/>
                    </a:prstGeom>
                  </pic:spPr>
                </pic:pic>
              </a:graphicData>
            </a:graphic>
          </wp:inline>
        </w:drawing>
      </w:r>
    </w:p>
    <w:p w:rsidR="001366C9" w:rsidRPr="006B010B" w:rsidRDefault="00066D4F" w:rsidP="00486C4E">
      <w:pPr>
        <w:pStyle w:val="af5"/>
        <w:spacing w:beforeLines="20" w:before="72" w:line="280" w:lineRule="exact"/>
        <w:rPr>
          <w:rFonts w:ascii="Arial" w:hAnsi="Arial" w:cs="Arial"/>
          <w:bCs/>
          <w:sz w:val="23"/>
          <w:szCs w:val="23"/>
        </w:rPr>
      </w:pPr>
      <w:r w:rsidRPr="006B010B">
        <w:rPr>
          <w:rFonts w:ascii="Arial" w:hAnsi="Arial" w:cs="Arial"/>
          <w:bCs/>
          <w:sz w:val="23"/>
          <w:szCs w:val="23"/>
        </w:rPr>
        <w:t xml:space="preserve">Cincoze, a professional manufacturer of embedded computing platforms, is pleased to introduce its latest rugged embedded computer DS-1200 </w:t>
      </w:r>
      <w:r w:rsidR="007F68C5" w:rsidRPr="006B010B">
        <w:rPr>
          <w:rFonts w:ascii="Arial" w:hAnsi="Arial" w:cs="Arial"/>
          <w:bCs/>
          <w:sz w:val="23"/>
          <w:szCs w:val="23"/>
        </w:rPr>
        <w:t>series</w:t>
      </w:r>
      <w:r w:rsidRPr="006B010B">
        <w:rPr>
          <w:rFonts w:ascii="Arial" w:hAnsi="Arial" w:cs="Arial"/>
          <w:bCs/>
          <w:sz w:val="23"/>
          <w:szCs w:val="23"/>
        </w:rPr>
        <w:t xml:space="preserve">. </w:t>
      </w:r>
      <w:r w:rsidR="00B101B4" w:rsidRPr="006B010B">
        <w:rPr>
          <w:rFonts w:ascii="Arial" w:hAnsi="Arial" w:cs="Arial"/>
          <w:bCs/>
          <w:sz w:val="23"/>
          <w:szCs w:val="23"/>
        </w:rPr>
        <w:t xml:space="preserve">The </w:t>
      </w:r>
      <w:r w:rsidR="00AB5C7F" w:rsidRPr="006B010B">
        <w:rPr>
          <w:rFonts w:ascii="Arial" w:hAnsi="Arial" w:cs="Arial"/>
          <w:bCs/>
          <w:sz w:val="23"/>
          <w:szCs w:val="23"/>
        </w:rPr>
        <w:t>system</w:t>
      </w:r>
      <w:r w:rsidR="00272748" w:rsidRPr="006B010B">
        <w:rPr>
          <w:rFonts w:ascii="Arial" w:hAnsi="Arial" w:cs="Arial"/>
          <w:bCs/>
          <w:sz w:val="23"/>
          <w:szCs w:val="23"/>
        </w:rPr>
        <w:t xml:space="preserve"> is equipped with Intel® Q370 chipset</w:t>
      </w:r>
      <w:r w:rsidR="00B101B4" w:rsidRPr="006B010B">
        <w:rPr>
          <w:rFonts w:ascii="Arial" w:hAnsi="Arial" w:cs="Arial"/>
          <w:bCs/>
          <w:sz w:val="23"/>
          <w:szCs w:val="23"/>
        </w:rPr>
        <w:t xml:space="preserve"> </w:t>
      </w:r>
      <w:r w:rsidR="00272748" w:rsidRPr="006B010B">
        <w:rPr>
          <w:rFonts w:ascii="Arial" w:hAnsi="Arial" w:cs="Arial"/>
          <w:bCs/>
          <w:sz w:val="23"/>
          <w:szCs w:val="23"/>
        </w:rPr>
        <w:t xml:space="preserve">and supports </w:t>
      </w:r>
      <w:r w:rsidR="008E590E" w:rsidRPr="006B010B">
        <w:rPr>
          <w:rFonts w:ascii="Arial" w:hAnsi="Arial" w:cs="Arial"/>
          <w:bCs/>
          <w:sz w:val="23"/>
          <w:szCs w:val="23"/>
        </w:rPr>
        <w:t xml:space="preserve">the </w:t>
      </w:r>
      <w:r w:rsidR="00B87B50" w:rsidRPr="006B010B">
        <w:rPr>
          <w:rFonts w:ascii="Arial" w:hAnsi="Arial" w:cs="Arial"/>
          <w:bCs/>
          <w:sz w:val="23"/>
          <w:szCs w:val="23"/>
        </w:rPr>
        <w:t xml:space="preserve">8th Gen Intel® Core™ / Pentium® / Celeron® 35W/65W LGA 1151 </w:t>
      </w:r>
      <w:r w:rsidR="00B937A6" w:rsidRPr="006B010B">
        <w:rPr>
          <w:rFonts w:ascii="Arial" w:hAnsi="Arial" w:cs="Arial"/>
          <w:bCs/>
          <w:sz w:val="23"/>
          <w:szCs w:val="23"/>
        </w:rPr>
        <w:t>p</w:t>
      </w:r>
      <w:r w:rsidR="00B87B50" w:rsidRPr="006B010B">
        <w:rPr>
          <w:rFonts w:ascii="Arial" w:hAnsi="Arial" w:cs="Arial"/>
          <w:bCs/>
          <w:sz w:val="23"/>
          <w:szCs w:val="23"/>
        </w:rPr>
        <w:t xml:space="preserve">rocessors </w:t>
      </w:r>
      <w:r w:rsidR="00B101B4" w:rsidRPr="006B010B">
        <w:rPr>
          <w:rFonts w:ascii="Arial" w:hAnsi="Arial" w:cs="Arial"/>
          <w:bCs/>
          <w:sz w:val="23"/>
          <w:szCs w:val="23"/>
        </w:rPr>
        <w:t xml:space="preserve">family. </w:t>
      </w:r>
      <w:r w:rsidR="00F76A22" w:rsidRPr="006B010B">
        <w:rPr>
          <w:rFonts w:ascii="Arial" w:hAnsi="Arial" w:cs="Arial"/>
          <w:bCs/>
          <w:sz w:val="23"/>
          <w:szCs w:val="23"/>
        </w:rPr>
        <w:t>The new 8th generation Intel®</w:t>
      </w:r>
      <w:r w:rsidR="008C351A" w:rsidRPr="006B010B">
        <w:rPr>
          <w:rFonts w:ascii="Arial" w:hAnsi="Arial" w:cs="Arial"/>
          <w:bCs/>
          <w:sz w:val="23"/>
          <w:szCs w:val="23"/>
        </w:rPr>
        <w:t xml:space="preserve"> </w:t>
      </w:r>
      <w:r w:rsidR="00F76A22" w:rsidRPr="006B010B">
        <w:rPr>
          <w:rFonts w:ascii="Arial" w:hAnsi="Arial" w:cs="Arial"/>
          <w:bCs/>
          <w:sz w:val="23"/>
          <w:szCs w:val="23"/>
        </w:rPr>
        <w:t>Core™ processor</w:t>
      </w:r>
      <w:r w:rsidR="008C351A" w:rsidRPr="006B010B">
        <w:rPr>
          <w:rFonts w:ascii="Arial" w:hAnsi="Arial" w:cs="Arial"/>
          <w:bCs/>
          <w:sz w:val="23"/>
          <w:szCs w:val="23"/>
        </w:rPr>
        <w:t xml:space="preserve"> </w:t>
      </w:r>
      <w:r w:rsidR="00F76A22" w:rsidRPr="006B010B">
        <w:rPr>
          <w:rFonts w:ascii="Arial" w:hAnsi="Arial" w:cs="Arial"/>
          <w:bCs/>
          <w:sz w:val="23"/>
          <w:szCs w:val="23"/>
        </w:rPr>
        <w:t xml:space="preserve">(Coffee Lake) </w:t>
      </w:r>
      <w:r w:rsidR="008E590E" w:rsidRPr="006B010B">
        <w:rPr>
          <w:rFonts w:ascii="Arial" w:hAnsi="Arial" w:cs="Arial"/>
          <w:bCs/>
          <w:sz w:val="23"/>
          <w:szCs w:val="23"/>
        </w:rPr>
        <w:t xml:space="preserve">for the first time </w:t>
      </w:r>
      <w:r w:rsidR="00F76A22" w:rsidRPr="006B010B">
        <w:rPr>
          <w:rFonts w:ascii="Arial" w:hAnsi="Arial" w:cs="Arial"/>
          <w:bCs/>
          <w:sz w:val="23"/>
          <w:szCs w:val="23"/>
        </w:rPr>
        <w:t xml:space="preserve">offers up to 6 cores, 12 threads and 1.4 times computing performance improvement comparing to the previous generation (Kaby Lake). </w:t>
      </w:r>
      <w:r w:rsidR="00BA275C" w:rsidRPr="006B010B">
        <w:rPr>
          <w:rFonts w:ascii="Arial" w:hAnsi="Arial" w:cs="Arial"/>
          <w:bCs/>
          <w:sz w:val="23"/>
          <w:szCs w:val="23"/>
        </w:rPr>
        <w:t>T</w:t>
      </w:r>
      <w:r w:rsidR="0057077B" w:rsidRPr="006B010B">
        <w:rPr>
          <w:rFonts w:ascii="Arial" w:hAnsi="Arial" w:cs="Arial"/>
          <w:bCs/>
          <w:sz w:val="23"/>
          <w:szCs w:val="23"/>
        </w:rPr>
        <w:t>he</w:t>
      </w:r>
      <w:r w:rsidR="00BA275C" w:rsidRPr="006B010B">
        <w:rPr>
          <w:rFonts w:ascii="Arial" w:hAnsi="Arial" w:cs="Arial"/>
          <w:bCs/>
          <w:sz w:val="23"/>
          <w:szCs w:val="23"/>
        </w:rPr>
        <w:t xml:space="preserve"> i</w:t>
      </w:r>
      <w:r w:rsidR="0057077B" w:rsidRPr="006B010B">
        <w:rPr>
          <w:rFonts w:ascii="Arial" w:hAnsi="Arial" w:cs="Arial"/>
          <w:bCs/>
          <w:sz w:val="23"/>
          <w:szCs w:val="23"/>
        </w:rPr>
        <w:t>ntegrated Intel® UHD Graphics</w:t>
      </w:r>
      <w:r w:rsidR="00BA275C" w:rsidRPr="006B010B">
        <w:rPr>
          <w:rFonts w:ascii="Arial" w:hAnsi="Arial" w:cs="Arial"/>
          <w:bCs/>
          <w:sz w:val="23"/>
          <w:szCs w:val="23"/>
        </w:rPr>
        <w:t xml:space="preserve"> </w:t>
      </w:r>
      <w:r w:rsidR="00C52C5E" w:rsidRPr="006B010B">
        <w:rPr>
          <w:rFonts w:ascii="Arial" w:hAnsi="Arial" w:cs="Arial"/>
          <w:bCs/>
          <w:sz w:val="23"/>
          <w:szCs w:val="23"/>
        </w:rPr>
        <w:t xml:space="preserve">can </w:t>
      </w:r>
      <w:r w:rsidR="00D54DB4" w:rsidRPr="006B010B">
        <w:rPr>
          <w:rFonts w:ascii="Arial" w:hAnsi="Arial" w:cs="Arial"/>
          <w:bCs/>
          <w:sz w:val="23"/>
          <w:szCs w:val="23"/>
        </w:rPr>
        <w:t>drive</w:t>
      </w:r>
      <w:r w:rsidR="0057077B" w:rsidRPr="006B010B">
        <w:rPr>
          <w:rFonts w:ascii="Arial" w:hAnsi="Arial" w:cs="Arial"/>
          <w:bCs/>
          <w:sz w:val="23"/>
          <w:szCs w:val="23"/>
        </w:rPr>
        <w:t xml:space="preserve"> up to 3 </w:t>
      </w:r>
      <w:r w:rsidR="00500ED0" w:rsidRPr="006B010B">
        <w:rPr>
          <w:rFonts w:ascii="Arial" w:hAnsi="Arial" w:cs="Arial"/>
          <w:bCs/>
          <w:sz w:val="23"/>
          <w:szCs w:val="23"/>
        </w:rPr>
        <w:t xml:space="preserve">independent </w:t>
      </w:r>
      <w:r w:rsidR="0057077B" w:rsidRPr="006B010B">
        <w:rPr>
          <w:rFonts w:ascii="Arial" w:hAnsi="Arial" w:cs="Arial"/>
          <w:bCs/>
          <w:sz w:val="23"/>
          <w:szCs w:val="23"/>
        </w:rPr>
        <w:t>display outputs</w:t>
      </w:r>
      <w:r w:rsidR="00500ED0" w:rsidRPr="006B010B">
        <w:rPr>
          <w:rFonts w:ascii="Arial" w:hAnsi="Arial" w:cs="Arial"/>
          <w:bCs/>
          <w:sz w:val="23"/>
          <w:szCs w:val="23"/>
        </w:rPr>
        <w:t xml:space="preserve"> </w:t>
      </w:r>
      <w:r w:rsidR="00BA275C" w:rsidRPr="006B010B">
        <w:rPr>
          <w:rFonts w:ascii="Arial" w:hAnsi="Arial" w:cs="Arial"/>
          <w:bCs/>
          <w:sz w:val="23"/>
          <w:szCs w:val="23"/>
        </w:rPr>
        <w:t xml:space="preserve">and </w:t>
      </w:r>
      <w:r w:rsidR="00500ED0" w:rsidRPr="006B010B">
        <w:rPr>
          <w:rFonts w:ascii="Arial" w:hAnsi="Arial" w:cs="Arial"/>
          <w:bCs/>
          <w:sz w:val="23"/>
          <w:szCs w:val="23"/>
        </w:rPr>
        <w:t>support 4K UHD resolution</w:t>
      </w:r>
      <w:r w:rsidR="0057077B" w:rsidRPr="006B010B">
        <w:rPr>
          <w:rFonts w:ascii="Arial" w:hAnsi="Arial" w:cs="Arial"/>
          <w:bCs/>
          <w:sz w:val="23"/>
          <w:szCs w:val="23"/>
        </w:rPr>
        <w:t>.</w:t>
      </w:r>
      <w:r w:rsidR="001366C9" w:rsidRPr="006B010B">
        <w:rPr>
          <w:rFonts w:ascii="Arial" w:hAnsi="Arial" w:cs="Arial"/>
          <w:bCs/>
          <w:sz w:val="23"/>
          <w:szCs w:val="23"/>
        </w:rPr>
        <w:t xml:space="preserve"> </w:t>
      </w:r>
      <w:r w:rsidR="00B40CC5" w:rsidRPr="006B010B">
        <w:rPr>
          <w:rFonts w:ascii="Arial" w:hAnsi="Arial" w:cs="Arial"/>
          <w:bCs/>
          <w:sz w:val="23"/>
          <w:szCs w:val="23"/>
        </w:rPr>
        <w:t>DS-1200 series</w:t>
      </w:r>
      <w:r w:rsidR="00A5314C" w:rsidRPr="006B010B">
        <w:rPr>
          <w:rFonts w:ascii="Arial" w:hAnsi="Arial" w:cs="Arial"/>
          <w:bCs/>
          <w:sz w:val="23"/>
          <w:szCs w:val="23"/>
        </w:rPr>
        <w:t xml:space="preserve"> </w:t>
      </w:r>
      <w:r w:rsidR="000D3B36" w:rsidRPr="006B010B">
        <w:rPr>
          <w:rFonts w:ascii="Arial" w:hAnsi="Arial" w:cs="Arial"/>
          <w:bCs/>
          <w:sz w:val="23"/>
          <w:szCs w:val="23"/>
        </w:rPr>
        <w:t xml:space="preserve">also </w:t>
      </w:r>
      <w:r w:rsidR="00500ED0" w:rsidRPr="006B010B">
        <w:rPr>
          <w:rFonts w:ascii="Arial" w:hAnsi="Arial" w:cs="Arial"/>
          <w:bCs/>
          <w:sz w:val="23"/>
          <w:szCs w:val="23"/>
        </w:rPr>
        <w:t>support</w:t>
      </w:r>
      <w:r w:rsidR="001F4289" w:rsidRPr="006B010B">
        <w:rPr>
          <w:rFonts w:ascii="Arial" w:hAnsi="Arial" w:cs="Arial"/>
          <w:bCs/>
          <w:sz w:val="23"/>
          <w:szCs w:val="23"/>
        </w:rPr>
        <w:t xml:space="preserve">s </w:t>
      </w:r>
      <w:r w:rsidR="00A5314C" w:rsidRPr="006B010B">
        <w:rPr>
          <w:rFonts w:ascii="Arial" w:hAnsi="Arial" w:cs="Arial"/>
          <w:bCs/>
          <w:sz w:val="23"/>
          <w:szCs w:val="23"/>
        </w:rPr>
        <w:t xml:space="preserve">the most advanced technologies, such as </w:t>
      </w:r>
      <w:r w:rsidR="0057077B" w:rsidRPr="006B010B">
        <w:rPr>
          <w:rFonts w:ascii="Arial" w:hAnsi="Arial" w:cs="Arial"/>
          <w:bCs/>
          <w:sz w:val="23"/>
          <w:szCs w:val="23"/>
        </w:rPr>
        <w:t>DDR4-2666 SO-DIMM memory</w:t>
      </w:r>
      <w:r w:rsidR="00BA275C" w:rsidRPr="006B010B">
        <w:rPr>
          <w:rFonts w:ascii="Arial" w:hAnsi="Arial" w:cs="Arial"/>
          <w:bCs/>
          <w:sz w:val="23"/>
          <w:szCs w:val="23"/>
        </w:rPr>
        <w:t>,</w:t>
      </w:r>
      <w:r w:rsidR="00B92FB2" w:rsidRPr="006B010B">
        <w:rPr>
          <w:rFonts w:ascii="Arial" w:hAnsi="Arial" w:cs="Arial"/>
          <w:bCs/>
          <w:sz w:val="23"/>
          <w:szCs w:val="23"/>
        </w:rPr>
        <w:t xml:space="preserve"> </w:t>
      </w:r>
      <w:r w:rsidR="00BA275C" w:rsidRPr="006B010B">
        <w:rPr>
          <w:rFonts w:ascii="Arial" w:hAnsi="Arial" w:cs="Arial"/>
          <w:bCs/>
          <w:sz w:val="23"/>
          <w:szCs w:val="23"/>
        </w:rPr>
        <w:t>USB 3.1 (Gen2)</w:t>
      </w:r>
      <w:r w:rsidR="00510B3B" w:rsidRPr="006B010B">
        <w:rPr>
          <w:rFonts w:ascii="Arial" w:hAnsi="Arial" w:cs="Arial"/>
          <w:bCs/>
          <w:sz w:val="23"/>
          <w:szCs w:val="23"/>
        </w:rPr>
        <w:t xml:space="preserve"> port</w:t>
      </w:r>
      <w:r w:rsidR="004633DB" w:rsidRPr="006B010B">
        <w:rPr>
          <w:rFonts w:ascii="Arial" w:hAnsi="Arial" w:cs="Arial"/>
          <w:bCs/>
          <w:sz w:val="23"/>
          <w:szCs w:val="23"/>
        </w:rPr>
        <w:t>s</w:t>
      </w:r>
      <w:r w:rsidR="00BA275C" w:rsidRPr="006B010B">
        <w:rPr>
          <w:rFonts w:ascii="Arial" w:hAnsi="Arial" w:cs="Arial"/>
          <w:bCs/>
          <w:sz w:val="23"/>
          <w:szCs w:val="23"/>
        </w:rPr>
        <w:t>, and</w:t>
      </w:r>
      <w:r w:rsidR="00B92FB2" w:rsidRPr="006B010B">
        <w:rPr>
          <w:rFonts w:ascii="Arial" w:hAnsi="Arial" w:cs="Arial"/>
          <w:bCs/>
          <w:sz w:val="23"/>
          <w:szCs w:val="23"/>
        </w:rPr>
        <w:t xml:space="preserve"> </w:t>
      </w:r>
      <w:r w:rsidR="00BA275C" w:rsidRPr="006B010B">
        <w:rPr>
          <w:rFonts w:ascii="Arial" w:hAnsi="Arial" w:cs="Arial"/>
          <w:bCs/>
          <w:sz w:val="23"/>
          <w:szCs w:val="23"/>
        </w:rPr>
        <w:t>ultra-fast PCIex4 NVMe SSD</w:t>
      </w:r>
      <w:r w:rsidR="00500ED0" w:rsidRPr="006B010B">
        <w:rPr>
          <w:rFonts w:ascii="Arial" w:hAnsi="Arial" w:cs="Arial"/>
          <w:bCs/>
          <w:sz w:val="23"/>
          <w:szCs w:val="23"/>
        </w:rPr>
        <w:t xml:space="preserve"> for </w:t>
      </w:r>
      <w:r w:rsidR="00044D48" w:rsidRPr="006B010B">
        <w:rPr>
          <w:rFonts w:ascii="Arial" w:hAnsi="Arial" w:cs="Arial"/>
          <w:bCs/>
          <w:sz w:val="23"/>
          <w:szCs w:val="23"/>
        </w:rPr>
        <w:t>user</w:t>
      </w:r>
      <w:r w:rsidR="004C132F" w:rsidRPr="006B010B">
        <w:rPr>
          <w:rFonts w:ascii="Arial" w:hAnsi="Arial" w:cs="Arial"/>
          <w:bCs/>
          <w:sz w:val="23"/>
          <w:szCs w:val="23"/>
        </w:rPr>
        <w:t>s</w:t>
      </w:r>
      <w:r w:rsidR="00044D48" w:rsidRPr="006B010B">
        <w:rPr>
          <w:rFonts w:ascii="Arial" w:hAnsi="Arial" w:cs="Arial"/>
          <w:bCs/>
          <w:sz w:val="23"/>
          <w:szCs w:val="23"/>
        </w:rPr>
        <w:t xml:space="preserve"> to experience </w:t>
      </w:r>
      <w:r w:rsidR="00E85E01" w:rsidRPr="006B010B">
        <w:rPr>
          <w:rFonts w:ascii="Arial" w:hAnsi="Arial" w:cs="Arial"/>
          <w:bCs/>
          <w:sz w:val="23"/>
          <w:szCs w:val="23"/>
        </w:rPr>
        <w:t>the highest performance</w:t>
      </w:r>
      <w:r w:rsidR="008E590E" w:rsidRPr="006B010B">
        <w:rPr>
          <w:rFonts w:ascii="Arial" w:hAnsi="Arial" w:cs="Arial"/>
          <w:bCs/>
          <w:sz w:val="23"/>
          <w:szCs w:val="23"/>
        </w:rPr>
        <w:t xml:space="preserve"> possible</w:t>
      </w:r>
      <w:r w:rsidR="00A5314C" w:rsidRPr="006B010B">
        <w:rPr>
          <w:rFonts w:ascii="Arial" w:hAnsi="Arial" w:cs="Arial"/>
          <w:bCs/>
          <w:sz w:val="23"/>
          <w:szCs w:val="23"/>
        </w:rPr>
        <w:t>.</w:t>
      </w:r>
      <w:r w:rsidR="00944018" w:rsidRPr="006B010B">
        <w:rPr>
          <w:rFonts w:ascii="Arial" w:hAnsi="Arial" w:cs="Arial"/>
          <w:bCs/>
          <w:sz w:val="23"/>
          <w:szCs w:val="23"/>
        </w:rPr>
        <w:t xml:space="preserve"> </w:t>
      </w:r>
    </w:p>
    <w:p w:rsidR="00CE5EA5" w:rsidRPr="006B010B" w:rsidRDefault="00DE7A8F" w:rsidP="00486C4E">
      <w:pPr>
        <w:pStyle w:val="af5"/>
        <w:spacing w:beforeLines="20" w:before="72" w:line="280" w:lineRule="exact"/>
        <w:rPr>
          <w:rFonts w:ascii="Arial" w:hAnsi="Arial" w:cs="Arial"/>
          <w:bCs/>
          <w:color w:val="333333"/>
          <w:sz w:val="23"/>
          <w:szCs w:val="23"/>
        </w:rPr>
      </w:pPr>
      <w:r w:rsidRPr="006B010B">
        <w:rPr>
          <w:rFonts w:ascii="Arial" w:hAnsi="Arial" w:cs="Arial"/>
          <w:bCs/>
          <w:color w:val="333333"/>
          <w:sz w:val="23"/>
          <w:szCs w:val="23"/>
        </w:rPr>
        <w:t xml:space="preserve">DS-1200 series </w:t>
      </w:r>
      <w:r w:rsidR="00CE5EA5" w:rsidRPr="006B010B">
        <w:rPr>
          <w:rFonts w:ascii="Arial" w:hAnsi="Arial" w:cs="Arial"/>
          <w:bCs/>
          <w:color w:val="333333"/>
          <w:sz w:val="23"/>
          <w:szCs w:val="23"/>
        </w:rPr>
        <w:t>comes with</w:t>
      </w:r>
      <w:r w:rsidR="00044D48" w:rsidRPr="006B010B">
        <w:rPr>
          <w:rFonts w:ascii="Arial" w:hAnsi="Arial" w:cs="Arial"/>
          <w:bCs/>
          <w:color w:val="333333"/>
          <w:sz w:val="23"/>
          <w:szCs w:val="23"/>
        </w:rPr>
        <w:t xml:space="preserve"> </w:t>
      </w:r>
      <w:r w:rsidR="00CE5EA5" w:rsidRPr="006B010B">
        <w:rPr>
          <w:rFonts w:ascii="Arial" w:hAnsi="Arial" w:cs="Arial"/>
          <w:bCs/>
          <w:color w:val="333333"/>
          <w:sz w:val="23"/>
          <w:szCs w:val="23"/>
        </w:rPr>
        <w:t xml:space="preserve">rich I/O connectors, </w:t>
      </w:r>
      <w:r w:rsidR="008E590E" w:rsidRPr="006B010B">
        <w:rPr>
          <w:rFonts w:ascii="Arial" w:hAnsi="Arial" w:cs="Arial"/>
          <w:bCs/>
          <w:color w:val="333333"/>
          <w:sz w:val="23"/>
          <w:szCs w:val="23"/>
        </w:rPr>
        <w:t>including</w:t>
      </w:r>
      <w:r w:rsidR="00CE5EA5" w:rsidRPr="006B010B">
        <w:rPr>
          <w:rFonts w:ascii="Arial" w:hAnsi="Arial" w:cs="Arial"/>
          <w:bCs/>
          <w:color w:val="333333"/>
          <w:sz w:val="23"/>
          <w:szCs w:val="23"/>
        </w:rPr>
        <w:t xml:space="preserve"> 2x Intel® GbE ports, </w:t>
      </w:r>
      <w:r w:rsidR="00BB534E" w:rsidRPr="006B010B">
        <w:rPr>
          <w:rFonts w:ascii="Arial" w:hAnsi="Arial" w:cs="Arial"/>
          <w:bCs/>
          <w:color w:val="333333"/>
          <w:sz w:val="23"/>
          <w:szCs w:val="23"/>
        </w:rPr>
        <w:t>8</w:t>
      </w:r>
      <w:r w:rsidR="00CE5EA5" w:rsidRPr="006B010B">
        <w:rPr>
          <w:rFonts w:ascii="Arial" w:hAnsi="Arial" w:cs="Arial"/>
          <w:bCs/>
          <w:color w:val="333333"/>
          <w:sz w:val="23"/>
          <w:szCs w:val="23"/>
        </w:rPr>
        <w:t>x USB</w:t>
      </w:r>
      <w:r w:rsidR="00BB534E" w:rsidRPr="006B010B">
        <w:rPr>
          <w:rFonts w:ascii="Arial" w:hAnsi="Arial" w:cs="Arial"/>
          <w:bCs/>
          <w:color w:val="333333"/>
          <w:sz w:val="23"/>
          <w:szCs w:val="23"/>
        </w:rPr>
        <w:t xml:space="preserve"> </w:t>
      </w:r>
      <w:r w:rsidR="00CE5EA5" w:rsidRPr="006B010B">
        <w:rPr>
          <w:rFonts w:ascii="Arial" w:hAnsi="Arial" w:cs="Arial"/>
          <w:bCs/>
          <w:color w:val="333333"/>
          <w:sz w:val="23"/>
          <w:szCs w:val="23"/>
        </w:rPr>
        <w:t xml:space="preserve">ports, </w:t>
      </w:r>
      <w:r w:rsidR="00BB534E" w:rsidRPr="006B010B">
        <w:rPr>
          <w:rFonts w:ascii="Arial" w:hAnsi="Arial" w:cs="Arial"/>
          <w:bCs/>
          <w:color w:val="333333"/>
          <w:sz w:val="23"/>
          <w:szCs w:val="23"/>
        </w:rPr>
        <w:t>1x DVI-I, 2x Displa</w:t>
      </w:r>
      <w:r w:rsidR="00044D48" w:rsidRPr="006B010B">
        <w:rPr>
          <w:rFonts w:ascii="Arial" w:hAnsi="Arial" w:cs="Arial"/>
          <w:bCs/>
          <w:color w:val="333333"/>
          <w:sz w:val="23"/>
          <w:szCs w:val="23"/>
        </w:rPr>
        <w:t>y</w:t>
      </w:r>
      <w:r w:rsidR="00BB534E" w:rsidRPr="006B010B">
        <w:rPr>
          <w:rFonts w:ascii="Arial" w:hAnsi="Arial" w:cs="Arial"/>
          <w:bCs/>
          <w:color w:val="333333"/>
          <w:sz w:val="23"/>
          <w:szCs w:val="23"/>
        </w:rPr>
        <w:t xml:space="preserve">Port, </w:t>
      </w:r>
      <w:r w:rsidR="00CE5EA5" w:rsidRPr="006B010B">
        <w:rPr>
          <w:rFonts w:ascii="Arial" w:hAnsi="Arial" w:cs="Arial"/>
          <w:bCs/>
          <w:color w:val="333333"/>
          <w:sz w:val="23"/>
          <w:szCs w:val="23"/>
        </w:rPr>
        <w:t>1x PS/2, 1x Line-out, 1x Mic-in, 2x RS-232/422/485 ports</w:t>
      </w:r>
      <w:r w:rsidR="00BB534E" w:rsidRPr="006B010B">
        <w:rPr>
          <w:rFonts w:ascii="Arial" w:hAnsi="Arial" w:cs="Arial"/>
          <w:bCs/>
          <w:color w:val="333333"/>
          <w:sz w:val="23"/>
          <w:szCs w:val="23"/>
        </w:rPr>
        <w:t xml:space="preserve">, and </w:t>
      </w:r>
      <w:r w:rsidR="007F7244" w:rsidRPr="006B010B">
        <w:rPr>
          <w:rFonts w:ascii="Arial" w:hAnsi="Arial" w:cs="Arial"/>
          <w:bCs/>
          <w:color w:val="333333"/>
          <w:sz w:val="23"/>
          <w:szCs w:val="23"/>
        </w:rPr>
        <w:t xml:space="preserve">a </w:t>
      </w:r>
      <w:r w:rsidR="00BB534E" w:rsidRPr="006B010B">
        <w:rPr>
          <w:rFonts w:ascii="Arial" w:hAnsi="Arial" w:cs="Arial"/>
          <w:bCs/>
          <w:color w:val="333333"/>
          <w:sz w:val="23"/>
          <w:szCs w:val="23"/>
        </w:rPr>
        <w:t>remote power/reset connector</w:t>
      </w:r>
      <w:r w:rsidR="00CE5EA5" w:rsidRPr="006B010B">
        <w:rPr>
          <w:rFonts w:ascii="Arial" w:hAnsi="Arial" w:cs="Arial"/>
          <w:bCs/>
          <w:color w:val="333333"/>
          <w:sz w:val="23"/>
          <w:szCs w:val="23"/>
        </w:rPr>
        <w:t xml:space="preserve">. </w:t>
      </w:r>
      <w:r w:rsidRPr="006B010B">
        <w:rPr>
          <w:rFonts w:ascii="Arial" w:hAnsi="Arial" w:cs="Arial"/>
          <w:bCs/>
          <w:color w:val="333333"/>
          <w:sz w:val="23"/>
          <w:szCs w:val="23"/>
        </w:rPr>
        <w:t xml:space="preserve">The system </w:t>
      </w:r>
      <w:r w:rsidR="00C0220D" w:rsidRPr="006B010B">
        <w:rPr>
          <w:rFonts w:ascii="Arial" w:hAnsi="Arial" w:cs="Arial"/>
          <w:bCs/>
          <w:color w:val="333333"/>
          <w:sz w:val="23"/>
          <w:szCs w:val="23"/>
        </w:rPr>
        <w:t xml:space="preserve">also </w:t>
      </w:r>
      <w:r w:rsidR="00044D48" w:rsidRPr="006B010B">
        <w:rPr>
          <w:rFonts w:ascii="Arial" w:hAnsi="Arial" w:cs="Arial"/>
          <w:bCs/>
          <w:color w:val="333333"/>
          <w:sz w:val="23"/>
          <w:szCs w:val="23"/>
        </w:rPr>
        <w:t xml:space="preserve">has </w:t>
      </w:r>
      <w:r w:rsidR="00BB534E" w:rsidRPr="006B010B">
        <w:rPr>
          <w:rFonts w:ascii="Arial" w:hAnsi="Arial" w:cs="Arial"/>
          <w:bCs/>
          <w:color w:val="333333"/>
          <w:sz w:val="23"/>
          <w:szCs w:val="23"/>
        </w:rPr>
        <w:t xml:space="preserve">2x front accessible SIM card slots for redundant </w:t>
      </w:r>
      <w:r w:rsidR="00CE5EA5" w:rsidRPr="006B010B">
        <w:rPr>
          <w:rFonts w:ascii="Arial" w:hAnsi="Arial" w:cs="Arial"/>
          <w:bCs/>
          <w:color w:val="333333"/>
          <w:sz w:val="23"/>
          <w:szCs w:val="23"/>
        </w:rPr>
        <w:t xml:space="preserve">3G/4G connections. In addition, DS-1200 series provides friendly features, </w:t>
      </w:r>
      <w:r w:rsidR="00BB534E" w:rsidRPr="006B010B">
        <w:rPr>
          <w:rFonts w:ascii="Arial" w:hAnsi="Arial" w:cs="Arial"/>
          <w:bCs/>
          <w:color w:val="333333"/>
          <w:sz w:val="23"/>
          <w:szCs w:val="23"/>
        </w:rPr>
        <w:t>includin</w:t>
      </w:r>
      <w:r w:rsidR="009836C6" w:rsidRPr="006B010B">
        <w:rPr>
          <w:rFonts w:ascii="Arial" w:hAnsi="Arial" w:cs="Arial"/>
          <w:bCs/>
          <w:color w:val="333333"/>
          <w:sz w:val="23"/>
          <w:szCs w:val="23"/>
        </w:rPr>
        <w:t>g</w:t>
      </w:r>
      <w:r w:rsidR="00CE5EA5" w:rsidRPr="006B010B">
        <w:rPr>
          <w:rFonts w:ascii="Arial" w:hAnsi="Arial" w:cs="Arial"/>
          <w:bCs/>
          <w:color w:val="333333"/>
          <w:sz w:val="23"/>
          <w:szCs w:val="23"/>
        </w:rPr>
        <w:t xml:space="preserve"> instant reboot, </w:t>
      </w:r>
      <w:r w:rsidR="008661CE" w:rsidRPr="006B010B">
        <w:rPr>
          <w:rFonts w:ascii="Arial" w:hAnsi="Arial" w:cs="Arial"/>
          <w:bCs/>
          <w:color w:val="333333"/>
          <w:sz w:val="23"/>
          <w:szCs w:val="23"/>
        </w:rPr>
        <w:t>replaceable</w:t>
      </w:r>
      <w:r w:rsidR="009836C6" w:rsidRPr="006B010B">
        <w:rPr>
          <w:rFonts w:ascii="Arial" w:hAnsi="Arial" w:cs="Arial"/>
          <w:bCs/>
          <w:color w:val="333333"/>
          <w:sz w:val="23"/>
          <w:szCs w:val="23"/>
        </w:rPr>
        <w:t xml:space="preserve"> fuse, </w:t>
      </w:r>
      <w:r w:rsidR="00CE5EA5" w:rsidRPr="006B010B">
        <w:rPr>
          <w:rFonts w:ascii="Arial" w:hAnsi="Arial" w:cs="Arial"/>
          <w:bCs/>
          <w:color w:val="333333"/>
          <w:sz w:val="23"/>
          <w:szCs w:val="23"/>
        </w:rPr>
        <w:t>and integrated SuperCap for</w:t>
      </w:r>
      <w:r w:rsidR="00A0607A" w:rsidRPr="006B010B">
        <w:rPr>
          <w:rFonts w:ascii="Arial" w:hAnsi="Arial" w:cs="Arial"/>
          <w:bCs/>
          <w:color w:val="333333"/>
          <w:sz w:val="23"/>
          <w:szCs w:val="23"/>
        </w:rPr>
        <w:t xml:space="preserve"> </w:t>
      </w:r>
      <w:r w:rsidR="009836C6" w:rsidRPr="006B010B">
        <w:rPr>
          <w:rFonts w:ascii="Arial" w:hAnsi="Arial" w:cs="Arial"/>
          <w:bCs/>
          <w:color w:val="333333"/>
          <w:sz w:val="23"/>
          <w:szCs w:val="23"/>
        </w:rPr>
        <w:t>easy</w:t>
      </w:r>
      <w:r w:rsidR="00CE5EA5" w:rsidRPr="006B010B">
        <w:rPr>
          <w:rFonts w:ascii="Arial" w:hAnsi="Arial" w:cs="Arial"/>
          <w:bCs/>
          <w:color w:val="333333"/>
          <w:sz w:val="23"/>
          <w:szCs w:val="23"/>
        </w:rPr>
        <w:t xml:space="preserve"> maintenance.</w:t>
      </w:r>
    </w:p>
    <w:p w:rsidR="003636A2" w:rsidRPr="006B010B" w:rsidRDefault="00653D4E" w:rsidP="00FD4DFD">
      <w:pPr>
        <w:pStyle w:val="af5"/>
        <w:spacing w:beforeLines="20" w:before="72" w:line="280" w:lineRule="exact"/>
        <w:rPr>
          <w:rFonts w:ascii="Arial" w:hAnsi="Arial" w:cs="Arial"/>
          <w:bCs/>
          <w:color w:val="333333"/>
          <w:sz w:val="23"/>
          <w:szCs w:val="23"/>
        </w:rPr>
      </w:pPr>
      <w:r w:rsidRPr="006B010B">
        <w:rPr>
          <w:rFonts w:ascii="Arial" w:hAnsi="Arial" w:cs="Arial"/>
          <w:bCs/>
          <w:noProof/>
          <w:color w:val="333333"/>
          <w:sz w:val="23"/>
          <w:szCs w:val="23"/>
        </w:rPr>
        <w:drawing>
          <wp:anchor distT="0" distB="0" distL="114300" distR="114300" simplePos="0" relativeHeight="251662336" behindDoc="0" locked="0" layoutInCell="1" allowOverlap="1">
            <wp:simplePos x="0" y="0"/>
            <wp:positionH relativeFrom="column">
              <wp:posOffset>57150</wp:posOffset>
            </wp:positionH>
            <wp:positionV relativeFrom="paragraph">
              <wp:posOffset>132080</wp:posOffset>
            </wp:positionV>
            <wp:extent cx="1851660" cy="1229995"/>
            <wp:effectExtent l="0" t="0" r="0" b="8255"/>
            <wp:wrapSquare wrapText="bothSides"/>
            <wp:docPr id="1" name="圖片 1" descr="Z:\MK(行銷)\4 Product Photo_產品照片\Embedded-Computing\DS_Series\DS-1200 Series\DS-1200\DS-1200_01_CMI_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K(行銷)\4 Product Photo_產品照片\Embedded-Computing\DS_Series\DS-1200 Series\DS-1200\DS-1200_01_CMI_LAN.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69" b="1"/>
                    <a:stretch/>
                  </pic:blipFill>
                  <pic:spPr bwMode="auto">
                    <a:xfrm>
                      <a:off x="0" y="0"/>
                      <a:ext cx="1851660" cy="1229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EEA" w:rsidRPr="006B010B">
        <w:rPr>
          <w:rFonts w:ascii="Arial" w:hAnsi="Arial" w:cs="Arial"/>
          <w:sz w:val="23"/>
          <w:szCs w:val="23"/>
        </w:rPr>
        <w:t xml:space="preserve">Based on Cincoze’ innovative CMI &amp; CFM technology, it allows users to expand I/O and functionalities through </w:t>
      </w:r>
      <w:r w:rsidR="007D6900" w:rsidRPr="006B010B">
        <w:rPr>
          <w:rFonts w:ascii="Arial" w:hAnsi="Arial" w:cs="Arial"/>
          <w:sz w:val="23"/>
          <w:szCs w:val="23"/>
        </w:rPr>
        <w:t>ready</w:t>
      </w:r>
      <w:r w:rsidR="003D0EEA" w:rsidRPr="006B010B">
        <w:rPr>
          <w:rFonts w:ascii="Arial" w:hAnsi="Arial" w:cs="Arial"/>
          <w:sz w:val="23"/>
          <w:szCs w:val="23"/>
        </w:rPr>
        <w:t>-to-use modules</w:t>
      </w:r>
      <w:r w:rsidR="00C10D70" w:rsidRPr="006B010B">
        <w:rPr>
          <w:rFonts w:ascii="Arial" w:hAnsi="Arial" w:cs="Arial"/>
          <w:bCs/>
          <w:color w:val="333333"/>
          <w:sz w:val="23"/>
          <w:szCs w:val="23"/>
        </w:rPr>
        <w:t>, such as</w:t>
      </w:r>
      <w:r w:rsidR="003D0EEA" w:rsidRPr="006B010B">
        <w:rPr>
          <w:rFonts w:ascii="Arial" w:hAnsi="Arial" w:cs="Arial"/>
          <w:sz w:val="23"/>
          <w:szCs w:val="23"/>
        </w:rPr>
        <w:t xml:space="preserve"> GbE/PoE ports, serial ports, optical isolated digital I/O and power ignition function. </w:t>
      </w:r>
      <w:r w:rsidR="00EB06CB" w:rsidRPr="006B010B">
        <w:rPr>
          <w:rFonts w:ascii="Arial" w:hAnsi="Arial" w:cs="Arial"/>
          <w:sz w:val="23"/>
          <w:szCs w:val="23"/>
        </w:rPr>
        <w:t xml:space="preserve">Additionally, </w:t>
      </w:r>
      <w:r w:rsidR="00C10D70" w:rsidRPr="006B010B">
        <w:rPr>
          <w:rFonts w:ascii="Arial" w:hAnsi="Arial" w:cs="Arial"/>
          <w:sz w:val="23"/>
          <w:szCs w:val="23"/>
        </w:rPr>
        <w:t>the system</w:t>
      </w:r>
      <w:r w:rsidR="00EB06CB" w:rsidRPr="006B010B">
        <w:rPr>
          <w:rFonts w:ascii="Arial" w:hAnsi="Arial" w:cs="Arial"/>
          <w:sz w:val="23"/>
          <w:szCs w:val="23"/>
        </w:rPr>
        <w:t xml:space="preserve"> </w:t>
      </w:r>
      <w:r w:rsidR="00171460" w:rsidRPr="006B010B">
        <w:rPr>
          <w:rFonts w:ascii="Arial" w:hAnsi="Arial" w:cs="Arial"/>
          <w:sz w:val="23"/>
          <w:szCs w:val="23"/>
        </w:rPr>
        <w:t>provides</w:t>
      </w:r>
      <w:r w:rsidR="00EB06CB" w:rsidRPr="006B010B">
        <w:rPr>
          <w:rFonts w:ascii="Arial" w:hAnsi="Arial" w:cs="Arial"/>
          <w:sz w:val="23"/>
          <w:szCs w:val="23"/>
        </w:rPr>
        <w:t xml:space="preserve"> 3x full-size Mini PCI Express slot</w:t>
      </w:r>
      <w:r w:rsidR="00921966" w:rsidRPr="006B010B">
        <w:rPr>
          <w:rFonts w:ascii="Arial" w:hAnsi="Arial" w:cs="Arial"/>
          <w:sz w:val="23"/>
          <w:szCs w:val="23"/>
        </w:rPr>
        <w:t>s</w:t>
      </w:r>
      <w:r w:rsidR="00EB06CB" w:rsidRPr="006B010B">
        <w:rPr>
          <w:rFonts w:ascii="Arial" w:hAnsi="Arial" w:cs="Arial"/>
          <w:sz w:val="23"/>
          <w:szCs w:val="23"/>
        </w:rPr>
        <w:t xml:space="preserve"> </w:t>
      </w:r>
      <w:r w:rsidR="00CE5EA5" w:rsidRPr="006B010B">
        <w:rPr>
          <w:rFonts w:ascii="Arial" w:hAnsi="Arial" w:cs="Arial"/>
          <w:sz w:val="23"/>
          <w:szCs w:val="23"/>
        </w:rPr>
        <w:t xml:space="preserve">and up to 2x PCI/PCIe expansion slots </w:t>
      </w:r>
      <w:r w:rsidR="00EB06CB" w:rsidRPr="006B010B">
        <w:rPr>
          <w:rFonts w:ascii="Arial" w:hAnsi="Arial" w:cs="Arial"/>
          <w:sz w:val="23"/>
          <w:szCs w:val="23"/>
        </w:rPr>
        <w:t>for</w:t>
      </w:r>
      <w:r w:rsidR="002F4961" w:rsidRPr="006B010B">
        <w:rPr>
          <w:rFonts w:ascii="Arial" w:hAnsi="Arial" w:cs="Arial"/>
          <w:sz w:val="23"/>
          <w:szCs w:val="23"/>
        </w:rPr>
        <w:t xml:space="preserve"> </w:t>
      </w:r>
      <w:r w:rsidR="00992955" w:rsidRPr="006B010B">
        <w:rPr>
          <w:rFonts w:ascii="Arial" w:hAnsi="Arial" w:cs="Arial"/>
          <w:sz w:val="23"/>
          <w:szCs w:val="23"/>
        </w:rPr>
        <w:t xml:space="preserve">more </w:t>
      </w:r>
      <w:r w:rsidR="002F4961" w:rsidRPr="006B010B">
        <w:rPr>
          <w:rFonts w:ascii="Arial" w:hAnsi="Arial" w:cs="Arial"/>
          <w:sz w:val="23"/>
          <w:szCs w:val="23"/>
        </w:rPr>
        <w:t>I/O expansions</w:t>
      </w:r>
      <w:r w:rsidR="00EB06CB" w:rsidRPr="006B010B">
        <w:rPr>
          <w:rFonts w:ascii="Arial" w:hAnsi="Arial" w:cs="Arial"/>
          <w:bCs/>
          <w:color w:val="333333"/>
          <w:sz w:val="23"/>
          <w:szCs w:val="23"/>
        </w:rPr>
        <w:t>.</w:t>
      </w:r>
    </w:p>
    <w:p w:rsidR="001049F8" w:rsidRPr="006B010B" w:rsidRDefault="00CE5EA5" w:rsidP="00486C4E">
      <w:pPr>
        <w:pStyle w:val="af5"/>
        <w:spacing w:beforeLines="20" w:before="72" w:line="280" w:lineRule="exact"/>
        <w:rPr>
          <w:rFonts w:ascii="Arial" w:hAnsi="Arial" w:cs="Arial"/>
          <w:bCs/>
          <w:color w:val="333333"/>
          <w:sz w:val="23"/>
          <w:szCs w:val="23"/>
        </w:rPr>
      </w:pPr>
      <w:r w:rsidRPr="006B010B">
        <w:rPr>
          <w:rFonts w:ascii="Arial" w:hAnsi="Arial" w:cs="Arial"/>
          <w:bCs/>
          <w:color w:val="333333"/>
          <w:sz w:val="23"/>
          <w:szCs w:val="23"/>
        </w:rPr>
        <w:t xml:space="preserve"> </w:t>
      </w:r>
      <w:r w:rsidR="001049F8" w:rsidRPr="006B010B">
        <w:rPr>
          <w:rFonts w:ascii="Arial" w:hAnsi="Arial" w:cs="Arial"/>
          <w:bCs/>
          <w:color w:val="333333"/>
          <w:sz w:val="23"/>
          <w:szCs w:val="23"/>
        </w:rPr>
        <w:t>“</w:t>
      </w:r>
      <w:r w:rsidR="00460DF0" w:rsidRPr="006B010B">
        <w:rPr>
          <w:rFonts w:ascii="Arial" w:hAnsi="Arial" w:cs="Arial"/>
          <w:bCs/>
          <w:color w:val="333333"/>
          <w:sz w:val="23"/>
          <w:szCs w:val="23"/>
        </w:rPr>
        <w:t>To leverag</w:t>
      </w:r>
      <w:r w:rsidR="00CB0AE8" w:rsidRPr="006B010B">
        <w:rPr>
          <w:rFonts w:ascii="Arial" w:hAnsi="Arial" w:cs="Arial"/>
          <w:bCs/>
          <w:color w:val="333333"/>
          <w:sz w:val="23"/>
          <w:szCs w:val="23"/>
        </w:rPr>
        <w:t xml:space="preserve">e the </w:t>
      </w:r>
      <w:r w:rsidR="007F6184" w:rsidRPr="006B010B">
        <w:rPr>
          <w:rFonts w:ascii="Arial" w:hAnsi="Arial" w:cs="Arial"/>
          <w:bCs/>
          <w:color w:val="333333"/>
          <w:sz w:val="23"/>
          <w:szCs w:val="23"/>
        </w:rPr>
        <w:t xml:space="preserve">latest </w:t>
      </w:r>
      <w:r w:rsidR="00460DF0" w:rsidRPr="006B010B">
        <w:rPr>
          <w:rFonts w:ascii="Arial" w:hAnsi="Arial" w:cs="Arial"/>
          <w:bCs/>
          <w:color w:val="333333"/>
          <w:sz w:val="23"/>
          <w:szCs w:val="23"/>
        </w:rPr>
        <w:t xml:space="preserve">Intel® </w:t>
      </w:r>
      <w:r w:rsidR="00CB0AE8" w:rsidRPr="006B010B">
        <w:rPr>
          <w:rFonts w:ascii="Arial" w:hAnsi="Arial" w:cs="Arial"/>
          <w:bCs/>
          <w:color w:val="333333"/>
          <w:sz w:val="23"/>
          <w:szCs w:val="23"/>
        </w:rPr>
        <w:t>8th generation Core™ processor</w:t>
      </w:r>
      <w:r w:rsidR="00460DF0" w:rsidRPr="006B010B">
        <w:rPr>
          <w:rFonts w:ascii="Arial" w:hAnsi="Arial" w:cs="Arial"/>
          <w:bCs/>
          <w:color w:val="333333"/>
          <w:sz w:val="23"/>
          <w:szCs w:val="23"/>
        </w:rPr>
        <w:t xml:space="preserve">, </w:t>
      </w:r>
      <w:r w:rsidR="00982680" w:rsidRPr="006B010B">
        <w:rPr>
          <w:rFonts w:ascii="Arial" w:hAnsi="Arial" w:cs="Arial"/>
          <w:bCs/>
          <w:color w:val="333333"/>
          <w:sz w:val="23"/>
          <w:szCs w:val="23"/>
        </w:rPr>
        <w:t xml:space="preserve">we </w:t>
      </w:r>
      <w:r w:rsidR="008E590E" w:rsidRPr="006B010B">
        <w:rPr>
          <w:rFonts w:ascii="Arial" w:hAnsi="Arial" w:cs="Arial"/>
          <w:bCs/>
          <w:color w:val="333333"/>
          <w:sz w:val="23"/>
          <w:szCs w:val="23"/>
        </w:rPr>
        <w:t xml:space="preserve">have </w:t>
      </w:r>
      <w:r w:rsidR="00982680" w:rsidRPr="006B010B">
        <w:rPr>
          <w:rFonts w:ascii="Arial" w:hAnsi="Arial" w:cs="Arial"/>
          <w:bCs/>
          <w:color w:val="333333"/>
          <w:sz w:val="23"/>
          <w:szCs w:val="23"/>
        </w:rPr>
        <w:t>design</w:t>
      </w:r>
      <w:r w:rsidR="008E590E" w:rsidRPr="006B010B">
        <w:rPr>
          <w:rFonts w:ascii="Arial" w:hAnsi="Arial" w:cs="Arial"/>
          <w:bCs/>
          <w:color w:val="333333"/>
          <w:sz w:val="23"/>
          <w:szCs w:val="23"/>
        </w:rPr>
        <w:t>ed</w:t>
      </w:r>
      <w:r w:rsidR="003E6F89">
        <w:rPr>
          <w:rFonts w:ascii="Arial" w:hAnsi="Arial" w:cs="Arial"/>
          <w:bCs/>
          <w:color w:val="333333"/>
          <w:sz w:val="23"/>
          <w:szCs w:val="23"/>
        </w:rPr>
        <w:t>-in</w:t>
      </w:r>
      <w:bookmarkStart w:id="9" w:name="_GoBack"/>
      <w:bookmarkEnd w:id="9"/>
      <w:r w:rsidR="00982680" w:rsidRPr="006B010B">
        <w:rPr>
          <w:rFonts w:ascii="Arial" w:hAnsi="Arial" w:cs="Arial"/>
          <w:bCs/>
          <w:color w:val="333333"/>
          <w:sz w:val="23"/>
          <w:szCs w:val="23"/>
        </w:rPr>
        <w:t xml:space="preserve"> </w:t>
      </w:r>
      <w:r w:rsidR="008E590E" w:rsidRPr="006B010B">
        <w:rPr>
          <w:rFonts w:ascii="Arial" w:hAnsi="Arial" w:cs="Arial"/>
          <w:bCs/>
          <w:color w:val="333333"/>
          <w:sz w:val="23"/>
          <w:szCs w:val="23"/>
        </w:rPr>
        <w:t>multiple</w:t>
      </w:r>
      <w:r w:rsidR="00982680" w:rsidRPr="006B010B">
        <w:rPr>
          <w:rFonts w:ascii="Arial" w:hAnsi="Arial" w:cs="Arial"/>
          <w:bCs/>
          <w:color w:val="333333"/>
          <w:sz w:val="23"/>
          <w:szCs w:val="23"/>
        </w:rPr>
        <w:t xml:space="preserve"> cutting-edge computer technologies for DS-1200 to </w:t>
      </w:r>
      <w:r w:rsidR="008E590E" w:rsidRPr="006B010B">
        <w:rPr>
          <w:rFonts w:ascii="Arial" w:hAnsi="Arial" w:cs="Arial"/>
          <w:bCs/>
          <w:color w:val="333333"/>
          <w:sz w:val="23"/>
          <w:szCs w:val="23"/>
        </w:rPr>
        <w:t>provide</w:t>
      </w:r>
      <w:r w:rsidR="00982680" w:rsidRPr="006B010B">
        <w:rPr>
          <w:rFonts w:ascii="Arial" w:hAnsi="Arial" w:cs="Arial"/>
          <w:bCs/>
          <w:color w:val="333333"/>
          <w:sz w:val="23"/>
          <w:szCs w:val="23"/>
        </w:rPr>
        <w:t xml:space="preserve"> </w:t>
      </w:r>
      <w:r w:rsidR="00060889" w:rsidRPr="006B010B">
        <w:rPr>
          <w:rFonts w:ascii="Arial" w:hAnsi="Arial" w:cs="Arial"/>
          <w:bCs/>
          <w:color w:val="333333"/>
          <w:sz w:val="23"/>
          <w:szCs w:val="23"/>
        </w:rPr>
        <w:t xml:space="preserve">the </w:t>
      </w:r>
      <w:r w:rsidR="00982680" w:rsidRPr="006B010B">
        <w:rPr>
          <w:rFonts w:ascii="Arial" w:hAnsi="Arial" w:cs="Arial"/>
          <w:bCs/>
          <w:color w:val="333333"/>
          <w:sz w:val="23"/>
          <w:szCs w:val="23"/>
        </w:rPr>
        <w:t>best performance.</w:t>
      </w:r>
      <w:r w:rsidR="001049F8" w:rsidRPr="006B010B">
        <w:rPr>
          <w:rFonts w:ascii="Arial" w:hAnsi="Arial" w:cs="Arial"/>
          <w:bCs/>
          <w:color w:val="333333"/>
          <w:sz w:val="23"/>
          <w:szCs w:val="23"/>
        </w:rPr>
        <w:t>” said Brandon Chien, CEO of Cincoze.</w:t>
      </w:r>
      <w:r w:rsidR="0049718A" w:rsidRPr="006B010B">
        <w:rPr>
          <w:rFonts w:ascii="Arial" w:hAnsi="Arial" w:cs="Arial"/>
          <w:bCs/>
          <w:color w:val="333333"/>
          <w:sz w:val="23"/>
          <w:szCs w:val="23"/>
        </w:rPr>
        <w:t xml:space="preserve"> “</w:t>
      </w:r>
      <w:r w:rsidR="003426C4" w:rsidRPr="006B010B">
        <w:rPr>
          <w:rFonts w:ascii="Arial" w:hAnsi="Arial" w:cs="Arial"/>
          <w:bCs/>
          <w:color w:val="333333"/>
          <w:sz w:val="23"/>
          <w:szCs w:val="23"/>
        </w:rPr>
        <w:t>DS-1200</w:t>
      </w:r>
      <w:r w:rsidR="003E6F89">
        <w:rPr>
          <w:rFonts w:ascii="Arial" w:hAnsi="Arial" w:cs="Arial"/>
          <w:bCs/>
          <w:color w:val="333333"/>
          <w:sz w:val="23"/>
          <w:szCs w:val="23"/>
        </w:rPr>
        <w:t xml:space="preserve"> </w:t>
      </w:r>
      <w:r w:rsidR="003426C4" w:rsidRPr="006B010B">
        <w:rPr>
          <w:rFonts w:ascii="Arial" w:hAnsi="Arial" w:cs="Arial"/>
          <w:bCs/>
          <w:color w:val="333333"/>
          <w:sz w:val="23"/>
          <w:szCs w:val="23"/>
        </w:rPr>
        <w:t xml:space="preserve">is </w:t>
      </w:r>
      <w:r w:rsidR="003E6F89">
        <w:rPr>
          <w:rFonts w:ascii="Arial" w:hAnsi="Arial" w:cs="Arial"/>
          <w:bCs/>
          <w:color w:val="333333"/>
          <w:sz w:val="23"/>
          <w:szCs w:val="23"/>
        </w:rPr>
        <w:t xml:space="preserve">a </w:t>
      </w:r>
      <w:r w:rsidR="003426C4" w:rsidRPr="006B010B">
        <w:rPr>
          <w:rFonts w:ascii="Arial" w:hAnsi="Arial" w:cs="Arial"/>
          <w:bCs/>
          <w:color w:val="333333"/>
          <w:sz w:val="23"/>
          <w:szCs w:val="23"/>
        </w:rPr>
        <w:t xml:space="preserve">truly rugged </w:t>
      </w:r>
      <w:r w:rsidR="0084335C" w:rsidRPr="006B010B">
        <w:rPr>
          <w:rFonts w:ascii="Arial" w:hAnsi="Arial" w:cs="Arial"/>
          <w:bCs/>
          <w:color w:val="333333"/>
          <w:sz w:val="23"/>
          <w:szCs w:val="23"/>
        </w:rPr>
        <w:t>computer</w:t>
      </w:r>
      <w:r w:rsidR="003426C4" w:rsidRPr="006B010B">
        <w:rPr>
          <w:rFonts w:ascii="Arial" w:hAnsi="Arial" w:cs="Arial"/>
          <w:bCs/>
          <w:color w:val="333333"/>
          <w:sz w:val="23"/>
          <w:szCs w:val="23"/>
        </w:rPr>
        <w:t xml:space="preserve"> </w:t>
      </w:r>
      <w:r w:rsidR="003E6F89">
        <w:rPr>
          <w:rFonts w:ascii="Arial" w:hAnsi="Arial" w:cs="Arial"/>
          <w:bCs/>
          <w:color w:val="333333"/>
          <w:sz w:val="23"/>
          <w:szCs w:val="23"/>
        </w:rPr>
        <w:t xml:space="preserve">series </w:t>
      </w:r>
      <w:r w:rsidR="003426C4" w:rsidRPr="006B010B">
        <w:rPr>
          <w:rFonts w:ascii="Arial" w:hAnsi="Arial" w:cs="Arial"/>
          <w:bCs/>
          <w:color w:val="333333"/>
          <w:sz w:val="23"/>
          <w:szCs w:val="23"/>
        </w:rPr>
        <w:t>featuring</w:t>
      </w:r>
      <w:r w:rsidR="003E6F89">
        <w:rPr>
          <w:rFonts w:ascii="Arial" w:hAnsi="Arial" w:cs="Arial"/>
          <w:bCs/>
          <w:color w:val="333333"/>
          <w:sz w:val="23"/>
          <w:szCs w:val="23"/>
        </w:rPr>
        <w:t xml:space="preserve"> </w:t>
      </w:r>
      <w:r w:rsidR="003426C4" w:rsidRPr="006B010B">
        <w:rPr>
          <w:rFonts w:ascii="Arial" w:hAnsi="Arial" w:cs="Arial"/>
          <w:bCs/>
          <w:color w:val="333333"/>
          <w:sz w:val="23"/>
          <w:szCs w:val="23"/>
        </w:rPr>
        <w:t>fanless/cableless design, wide operating temperature (-40°C to 70°C), wide range DC power input (from 9V to 48</w:t>
      </w:r>
      <w:r w:rsidR="003426C4" w:rsidRPr="006B010B">
        <w:rPr>
          <w:rFonts w:ascii="Arial" w:hAnsi="Arial" w:cs="Arial"/>
          <w:bCs/>
          <w:color w:val="333333"/>
          <w:kern w:val="0"/>
          <w:sz w:val="23"/>
          <w:szCs w:val="23"/>
          <w:lang w:eastAsia="en-US"/>
        </w:rPr>
        <w:t xml:space="preserve">V), high </w:t>
      </w:r>
      <w:r w:rsidR="003426C4" w:rsidRPr="006B010B">
        <w:rPr>
          <w:rFonts w:ascii="Arial" w:hAnsi="Arial" w:cs="Arial"/>
          <w:bCs/>
          <w:color w:val="333333"/>
          <w:kern w:val="0"/>
          <w:sz w:val="23"/>
          <w:szCs w:val="23"/>
          <w:lang w:eastAsia="en-US"/>
        </w:rPr>
        <w:lastRenderedPageBreak/>
        <w:t>tole</w:t>
      </w:r>
      <w:r w:rsidR="003426C4" w:rsidRPr="006B010B">
        <w:rPr>
          <w:rFonts w:ascii="Arial" w:hAnsi="Arial" w:cs="Arial"/>
          <w:bCs/>
          <w:color w:val="333333"/>
          <w:sz w:val="23"/>
          <w:szCs w:val="23"/>
        </w:rPr>
        <w:t>rance of vibration</w:t>
      </w:r>
      <w:r w:rsidR="00ED4192" w:rsidRPr="006B010B">
        <w:rPr>
          <w:rFonts w:ascii="Arial" w:hAnsi="Arial" w:cs="Arial"/>
          <w:bCs/>
          <w:color w:val="333333"/>
          <w:sz w:val="23"/>
          <w:szCs w:val="23"/>
        </w:rPr>
        <w:t>/shock</w:t>
      </w:r>
      <w:r w:rsidR="003426C4" w:rsidRPr="006B010B">
        <w:rPr>
          <w:rFonts w:ascii="Arial" w:hAnsi="Arial" w:cs="Arial"/>
          <w:bCs/>
          <w:color w:val="333333"/>
          <w:sz w:val="23"/>
          <w:szCs w:val="23"/>
        </w:rPr>
        <w:t xml:space="preserve"> (5G/50G), and industrial-grade protections (OVP, OCP, ESD Surge, ...etc). </w:t>
      </w:r>
      <w:r w:rsidR="00993768" w:rsidRPr="006B010B">
        <w:rPr>
          <w:rFonts w:ascii="Arial" w:hAnsi="Arial" w:cs="Arial"/>
          <w:bCs/>
          <w:color w:val="333333"/>
          <w:sz w:val="23"/>
          <w:szCs w:val="23"/>
        </w:rPr>
        <w:t>It</w:t>
      </w:r>
      <w:r w:rsidR="0084335C" w:rsidRPr="006B010B">
        <w:rPr>
          <w:rFonts w:ascii="Arial" w:hAnsi="Arial" w:cs="Arial"/>
          <w:bCs/>
          <w:color w:val="333333"/>
          <w:sz w:val="23"/>
          <w:szCs w:val="23"/>
        </w:rPr>
        <w:t xml:space="preserve"> </w:t>
      </w:r>
      <w:r w:rsidR="0029565B" w:rsidRPr="006B010B">
        <w:rPr>
          <w:rFonts w:ascii="Arial" w:hAnsi="Arial" w:cs="Arial"/>
          <w:bCs/>
          <w:color w:val="333333"/>
          <w:sz w:val="23"/>
          <w:szCs w:val="23"/>
        </w:rPr>
        <w:t xml:space="preserve">passed </w:t>
      </w:r>
      <w:r w:rsidR="003E6F89">
        <w:rPr>
          <w:rFonts w:ascii="Arial" w:hAnsi="Arial" w:cs="Arial"/>
          <w:bCs/>
          <w:color w:val="333333"/>
          <w:sz w:val="23"/>
          <w:szCs w:val="23"/>
        </w:rPr>
        <w:t xml:space="preserve">various </w:t>
      </w:r>
      <w:r w:rsidR="0029565B" w:rsidRPr="006B010B">
        <w:rPr>
          <w:rFonts w:ascii="Arial" w:hAnsi="Arial" w:cs="Arial"/>
          <w:bCs/>
          <w:color w:val="333333"/>
          <w:sz w:val="23"/>
          <w:szCs w:val="23"/>
        </w:rPr>
        <w:t>rigorous test</w:t>
      </w:r>
      <w:r w:rsidR="006A3268" w:rsidRPr="006B010B">
        <w:rPr>
          <w:rFonts w:ascii="Arial" w:hAnsi="Arial" w:cs="Arial"/>
          <w:bCs/>
          <w:color w:val="333333"/>
          <w:sz w:val="23"/>
          <w:szCs w:val="23"/>
        </w:rPr>
        <w:t>s</w:t>
      </w:r>
      <w:r w:rsidR="003E6F89">
        <w:rPr>
          <w:rFonts w:ascii="Arial" w:hAnsi="Arial" w:cs="Arial"/>
          <w:bCs/>
          <w:color w:val="333333"/>
          <w:sz w:val="23"/>
          <w:szCs w:val="23"/>
        </w:rPr>
        <w:t>,</w:t>
      </w:r>
      <w:r w:rsidR="008E590E" w:rsidRPr="006B010B">
        <w:rPr>
          <w:rFonts w:ascii="Arial" w:hAnsi="Arial" w:cs="Arial"/>
          <w:bCs/>
          <w:color w:val="333333"/>
          <w:sz w:val="23"/>
          <w:szCs w:val="23"/>
        </w:rPr>
        <w:t xml:space="preserve"> </w:t>
      </w:r>
      <w:r w:rsidR="003E6F89">
        <w:rPr>
          <w:rFonts w:ascii="Arial" w:hAnsi="Arial" w:cs="Arial"/>
          <w:bCs/>
          <w:color w:val="333333"/>
          <w:sz w:val="23"/>
          <w:szCs w:val="23"/>
        </w:rPr>
        <w:t>as well as industry compilance</w:t>
      </w:r>
      <w:r w:rsidR="004444AC" w:rsidRPr="006B010B">
        <w:rPr>
          <w:rFonts w:ascii="Arial" w:hAnsi="Arial" w:cs="Arial"/>
          <w:bCs/>
          <w:color w:val="333333"/>
          <w:sz w:val="23"/>
          <w:szCs w:val="23"/>
        </w:rPr>
        <w:t xml:space="preserve"> </w:t>
      </w:r>
      <w:r w:rsidR="0029565B" w:rsidRPr="006B010B">
        <w:rPr>
          <w:rFonts w:ascii="Arial" w:hAnsi="Arial" w:cs="Arial"/>
          <w:bCs/>
          <w:color w:val="333333"/>
          <w:sz w:val="23"/>
          <w:szCs w:val="23"/>
        </w:rPr>
        <w:t>EN50155 (EN50121-3-2) and EN60950-1</w:t>
      </w:r>
      <w:r w:rsidR="0084335C" w:rsidRPr="006B010B">
        <w:rPr>
          <w:rFonts w:ascii="Arial" w:hAnsi="Arial" w:cs="Arial"/>
          <w:bCs/>
          <w:color w:val="333333"/>
          <w:sz w:val="23"/>
          <w:szCs w:val="23"/>
        </w:rPr>
        <w:t xml:space="preserve"> certifications </w:t>
      </w:r>
      <w:r w:rsidR="004B423A" w:rsidRPr="006B010B">
        <w:rPr>
          <w:rFonts w:ascii="Arial" w:hAnsi="Arial" w:cs="Arial"/>
          <w:bCs/>
          <w:color w:val="333333"/>
          <w:sz w:val="23"/>
          <w:szCs w:val="23"/>
        </w:rPr>
        <w:t>for</w:t>
      </w:r>
      <w:r w:rsidR="004444AC" w:rsidRPr="006B010B">
        <w:rPr>
          <w:rFonts w:ascii="Arial" w:hAnsi="Arial" w:cs="Arial"/>
          <w:bCs/>
          <w:color w:val="333333"/>
          <w:sz w:val="23"/>
          <w:szCs w:val="23"/>
        </w:rPr>
        <w:t xml:space="preserve"> </w:t>
      </w:r>
      <w:r w:rsidR="0084335C" w:rsidRPr="006B010B">
        <w:rPr>
          <w:rFonts w:ascii="Arial" w:hAnsi="Arial" w:cs="Arial"/>
          <w:bCs/>
          <w:color w:val="333333"/>
          <w:sz w:val="23"/>
          <w:szCs w:val="23"/>
        </w:rPr>
        <w:t>operations in harsh environments</w:t>
      </w:r>
      <w:r w:rsidR="0029565B" w:rsidRPr="006B010B">
        <w:rPr>
          <w:rFonts w:ascii="Arial" w:hAnsi="Arial" w:cs="Arial"/>
          <w:bCs/>
          <w:color w:val="333333"/>
          <w:sz w:val="23"/>
          <w:szCs w:val="23"/>
        </w:rPr>
        <w:t>.</w:t>
      </w:r>
      <w:r w:rsidR="0049718A" w:rsidRPr="006B010B">
        <w:rPr>
          <w:rFonts w:ascii="Arial" w:hAnsi="Arial" w:cs="Arial"/>
          <w:bCs/>
          <w:color w:val="333333"/>
          <w:sz w:val="23"/>
          <w:szCs w:val="23"/>
        </w:rPr>
        <w:t>”</w:t>
      </w:r>
    </w:p>
    <w:p w:rsidR="00CE5EA5" w:rsidRPr="006B010B" w:rsidRDefault="00CE5EA5" w:rsidP="00CE5EA5">
      <w:pPr>
        <w:pStyle w:val="af5"/>
        <w:spacing w:beforeLines="20" w:before="72" w:line="280" w:lineRule="exact"/>
        <w:rPr>
          <w:rFonts w:ascii="Arial" w:hAnsi="Arial" w:cs="Arial"/>
          <w:bCs/>
          <w:noProof/>
          <w:sz w:val="23"/>
          <w:szCs w:val="23"/>
        </w:rPr>
      </w:pPr>
      <w:r w:rsidRPr="006B010B">
        <w:rPr>
          <w:rFonts w:ascii="Arial" w:hAnsi="Arial" w:cs="Arial"/>
          <w:bCs/>
          <w:color w:val="333333"/>
          <w:sz w:val="23"/>
          <w:szCs w:val="23"/>
        </w:rPr>
        <w:t>DS-1200 series is available in three different models: DS-1200 without PCI(e) expansion slot, DS-1201 with one PCI(e) expansion slot, and DS-1202 with two PCI(e) expansion slots. By choosing optional riser cards, users can install versatile add-on cards for their specific applications.</w:t>
      </w:r>
    </w:p>
    <w:p w:rsidR="00CE5EA5" w:rsidRPr="006B010B" w:rsidRDefault="00CE5EA5" w:rsidP="00CE5EA5">
      <w:pPr>
        <w:pStyle w:val="af5"/>
        <w:spacing w:beforeLines="20" w:before="72"/>
        <w:rPr>
          <w:rFonts w:ascii="Arial" w:hAnsi="Arial" w:cs="Arial"/>
          <w:bCs/>
          <w:sz w:val="23"/>
          <w:szCs w:val="23"/>
        </w:rPr>
      </w:pPr>
      <w:r w:rsidRPr="006B010B">
        <w:rPr>
          <w:rFonts w:ascii="Arial" w:hAnsi="Arial" w:cs="Arial"/>
          <w:bCs/>
          <w:noProof/>
          <w:sz w:val="23"/>
          <w:szCs w:val="23"/>
        </w:rPr>
        <w:drawing>
          <wp:inline distT="0" distB="0" distL="0" distR="0" wp14:anchorId="70F1A6F1" wp14:editId="019E591A">
            <wp:extent cx="5287010" cy="1287715"/>
            <wp:effectExtent l="0" t="0" r="0" b="825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1200_news_02.png"/>
                    <pic:cNvPicPr/>
                  </pic:nvPicPr>
                  <pic:blipFill rotWithShape="1">
                    <a:blip r:embed="rId10" cstate="print">
                      <a:extLst>
                        <a:ext uri="{28A0092B-C50C-407E-A947-70E740481C1C}">
                          <a14:useLocalDpi xmlns:a14="http://schemas.microsoft.com/office/drawing/2010/main" val="0"/>
                        </a:ext>
                      </a:extLst>
                    </a:blip>
                    <a:srcRect l="5622" t="9290" r="3320" b="30651"/>
                    <a:stretch/>
                  </pic:blipFill>
                  <pic:spPr bwMode="auto">
                    <a:xfrm>
                      <a:off x="0" y="0"/>
                      <a:ext cx="5287010" cy="1287715"/>
                    </a:xfrm>
                    <a:prstGeom prst="rect">
                      <a:avLst/>
                    </a:prstGeom>
                    <a:ln>
                      <a:noFill/>
                    </a:ln>
                    <a:extLst>
                      <a:ext uri="{53640926-AAD7-44D8-BBD7-CCE9431645EC}">
                        <a14:shadowObscured xmlns:a14="http://schemas.microsoft.com/office/drawing/2010/main"/>
                      </a:ext>
                    </a:extLst>
                  </pic:spPr>
                </pic:pic>
              </a:graphicData>
            </a:graphic>
          </wp:inline>
        </w:drawing>
      </w:r>
    </w:p>
    <w:p w:rsidR="00CE5EA5" w:rsidRPr="006B010B" w:rsidRDefault="00CE5EA5" w:rsidP="00486C4E">
      <w:pPr>
        <w:pStyle w:val="af5"/>
        <w:spacing w:beforeLines="20" w:before="72" w:line="280" w:lineRule="exact"/>
        <w:rPr>
          <w:rFonts w:ascii="Arial" w:hAnsi="Arial" w:cs="Arial"/>
          <w:bCs/>
          <w:color w:val="333333"/>
        </w:rPr>
      </w:pPr>
    </w:p>
    <w:bookmarkStart w:id="10" w:name="OLE_LINK61"/>
    <w:bookmarkStart w:id="11" w:name="OLE_LINK62"/>
    <w:bookmarkStart w:id="12" w:name="OLE_LINK63"/>
    <w:bookmarkEnd w:id="2"/>
    <w:bookmarkEnd w:id="3"/>
    <w:bookmarkEnd w:id="4"/>
    <w:bookmarkEnd w:id="5"/>
    <w:bookmarkEnd w:id="6"/>
    <w:bookmarkEnd w:id="7"/>
    <w:bookmarkEnd w:id="8"/>
    <w:p w:rsidR="00D52FB6" w:rsidRPr="006B010B" w:rsidRDefault="00D52FB6" w:rsidP="00486C4E">
      <w:pPr>
        <w:pStyle w:val="af5"/>
        <w:spacing w:beforeLines="20" w:before="72" w:line="280" w:lineRule="exact"/>
        <w:rPr>
          <w:rFonts w:ascii="Arial" w:hAnsi="Arial" w:cs="Arial"/>
          <w:b/>
          <w:bCs/>
          <w:color w:val="333333"/>
          <w:szCs w:val="20"/>
          <w:shd w:val="clear" w:color="auto" w:fill="FFFFFF"/>
        </w:rPr>
      </w:pPr>
      <w:r w:rsidRPr="006B010B">
        <w:rPr>
          <w:rFonts w:ascii="Arial" w:hAnsi="Arial" w:cs="Arial"/>
          <w:b/>
          <w:bCs/>
          <w:noProof/>
          <w:color w:val="333333"/>
          <w:szCs w:val="20"/>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220980</wp:posOffset>
                </wp:positionV>
                <wp:extent cx="5291455" cy="0"/>
                <wp:effectExtent l="0" t="0" r="23495" b="19050"/>
                <wp:wrapNone/>
                <wp:docPr id="8" name="直線接點 8"/>
                <wp:cNvGraphicFramePr/>
                <a:graphic xmlns:a="http://schemas.openxmlformats.org/drawingml/2006/main">
                  <a:graphicData uri="http://schemas.microsoft.com/office/word/2010/wordprocessingShape">
                    <wps:wsp>
                      <wps:cNvCnPr/>
                      <wps:spPr>
                        <a:xfrm>
                          <a:off x="0" y="0"/>
                          <a:ext cx="5291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62974C" id="直線接點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7.4pt" to="416.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" strokecolor="black [3040]"/>
            </w:pict>
          </mc:Fallback>
        </mc:AlternateContent>
      </w:r>
    </w:p>
    <w:p w:rsidR="00FF0194" w:rsidRPr="006B010B" w:rsidRDefault="00066D4F" w:rsidP="00486C4E">
      <w:pPr>
        <w:spacing w:beforeLines="20" w:before="72"/>
        <w:jc w:val="center"/>
        <w:rPr>
          <w:rFonts w:ascii="Arial" w:hAnsi="Arial" w:cs="Arial"/>
          <w:b/>
          <w:bCs/>
          <w:color w:val="333333"/>
          <w:sz w:val="22"/>
          <w:szCs w:val="20"/>
          <w:shd w:val="clear" w:color="auto" w:fill="FFFFFF"/>
        </w:rPr>
      </w:pPr>
      <w:r w:rsidRPr="006B010B">
        <w:rPr>
          <w:rFonts w:ascii="Arial" w:hAnsi="Arial" w:cs="Arial"/>
          <w:b/>
          <w:bCs/>
          <w:color w:val="333333"/>
          <w:sz w:val="22"/>
          <w:szCs w:val="20"/>
          <w:shd w:val="clear" w:color="auto" w:fill="FFFFFF"/>
        </w:rPr>
        <w:t>DS-1</w:t>
      </w:r>
      <w:r w:rsidR="00830205" w:rsidRPr="006B010B">
        <w:rPr>
          <w:rFonts w:ascii="Arial" w:hAnsi="Arial" w:cs="Arial"/>
          <w:b/>
          <w:bCs/>
          <w:color w:val="333333"/>
          <w:sz w:val="22"/>
          <w:szCs w:val="20"/>
          <w:shd w:val="clear" w:color="auto" w:fill="FFFFFF"/>
        </w:rPr>
        <w:t>2</w:t>
      </w:r>
      <w:r w:rsidRPr="006B010B">
        <w:rPr>
          <w:rFonts w:ascii="Arial" w:hAnsi="Arial" w:cs="Arial"/>
          <w:b/>
          <w:bCs/>
          <w:color w:val="333333"/>
          <w:sz w:val="22"/>
          <w:szCs w:val="20"/>
          <w:shd w:val="clear" w:color="auto" w:fill="FFFFFF"/>
        </w:rPr>
        <w:t xml:space="preserve">00 </w:t>
      </w:r>
      <w:r w:rsidR="007F68C5" w:rsidRPr="006B010B">
        <w:rPr>
          <w:rFonts w:ascii="Arial" w:hAnsi="Arial" w:cs="Arial"/>
          <w:b/>
          <w:bCs/>
          <w:color w:val="333333"/>
          <w:sz w:val="22"/>
          <w:szCs w:val="20"/>
          <w:shd w:val="clear" w:color="auto" w:fill="FFFFFF"/>
        </w:rPr>
        <w:t>Series</w:t>
      </w:r>
      <w:r w:rsidR="00FF0194" w:rsidRPr="006B010B">
        <w:rPr>
          <w:rFonts w:ascii="Arial" w:hAnsi="Arial" w:cs="Arial"/>
          <w:b/>
          <w:bCs/>
          <w:color w:val="333333"/>
          <w:sz w:val="22"/>
          <w:szCs w:val="20"/>
          <w:shd w:val="clear" w:color="auto" w:fill="FFFFFF"/>
        </w:rPr>
        <w:t xml:space="preserve"> </w:t>
      </w:r>
      <w:r w:rsidR="005005CF" w:rsidRPr="006B010B">
        <w:rPr>
          <w:rFonts w:ascii="Arial" w:hAnsi="Arial" w:cs="Arial"/>
          <w:b/>
          <w:bCs/>
          <w:color w:val="333333"/>
          <w:sz w:val="22"/>
          <w:szCs w:val="20"/>
          <w:shd w:val="clear" w:color="auto" w:fill="FFFFFF"/>
        </w:rPr>
        <w:t>Line Up</w:t>
      </w:r>
    </w:p>
    <w:p w:rsidR="00066D4F" w:rsidRPr="006B010B" w:rsidRDefault="00066D4F" w:rsidP="00486C4E">
      <w:pPr>
        <w:autoSpaceDE w:val="0"/>
        <w:autoSpaceDN w:val="0"/>
        <w:adjustRightInd w:val="0"/>
        <w:spacing w:beforeLines="20" w:before="72" w:line="240" w:lineRule="exact"/>
        <w:rPr>
          <w:rStyle w:val="ab"/>
          <w:rFonts w:ascii="Arial" w:hAnsi="Arial" w:cs="Arial"/>
          <w:b w:val="0"/>
          <w:sz w:val="20"/>
          <w:szCs w:val="20"/>
          <w:shd w:val="clear" w:color="auto" w:fill="FFFFFF"/>
        </w:rPr>
      </w:pPr>
      <w:r w:rsidRPr="006B010B">
        <w:rPr>
          <w:rStyle w:val="ab"/>
          <w:rFonts w:ascii="Arial" w:hAnsi="Arial" w:cs="Arial"/>
          <w:bCs w:val="0"/>
          <w:sz w:val="20"/>
          <w:szCs w:val="20"/>
          <w:u w:val="single"/>
          <w:shd w:val="clear" w:color="auto" w:fill="FFFFFF"/>
        </w:rPr>
        <w:t>DS-1200</w:t>
      </w:r>
      <w:r w:rsidR="00606F26" w:rsidRPr="006B010B">
        <w:rPr>
          <w:rStyle w:val="ab"/>
          <w:rFonts w:ascii="Arial" w:hAnsi="Arial" w:cs="Arial"/>
          <w:bCs w:val="0"/>
          <w:sz w:val="20"/>
          <w:szCs w:val="20"/>
          <w:u w:val="single"/>
          <w:shd w:val="clear" w:color="auto" w:fill="FFFFFF"/>
        </w:rPr>
        <w:br/>
      </w:r>
      <w:r w:rsidRPr="006B010B">
        <w:rPr>
          <w:rStyle w:val="ab"/>
          <w:rFonts w:ascii="Arial" w:hAnsi="Arial" w:cs="Arial"/>
          <w:b w:val="0"/>
          <w:sz w:val="20"/>
          <w:szCs w:val="20"/>
          <w:shd w:val="clear" w:color="auto" w:fill="FFFFFF"/>
        </w:rPr>
        <w:t xml:space="preserve">8th Generation Intel® Core™ </w:t>
      </w:r>
      <w:r w:rsidR="007F68C5" w:rsidRPr="006B010B">
        <w:rPr>
          <w:rStyle w:val="ab"/>
          <w:rFonts w:ascii="Arial" w:hAnsi="Arial" w:cs="Arial"/>
          <w:b w:val="0"/>
          <w:sz w:val="20"/>
          <w:szCs w:val="20"/>
          <w:shd w:val="clear" w:color="auto" w:fill="FFFFFF"/>
        </w:rPr>
        <w:t>Series</w:t>
      </w:r>
      <w:r w:rsidRPr="006B010B">
        <w:rPr>
          <w:rStyle w:val="ab"/>
          <w:rFonts w:ascii="Arial" w:hAnsi="Arial" w:cs="Arial"/>
          <w:b w:val="0"/>
          <w:sz w:val="20"/>
          <w:szCs w:val="20"/>
          <w:shd w:val="clear" w:color="auto" w:fill="FFFFFF"/>
        </w:rPr>
        <w:t xml:space="preserve"> Processors, High Performance, Expandable and Modular Rugged Embedded Computer</w:t>
      </w:r>
    </w:p>
    <w:p w:rsidR="00066D4F" w:rsidRPr="006B010B" w:rsidRDefault="00066D4F" w:rsidP="00486C4E">
      <w:pPr>
        <w:autoSpaceDE w:val="0"/>
        <w:autoSpaceDN w:val="0"/>
        <w:adjustRightInd w:val="0"/>
        <w:spacing w:beforeLines="20" w:before="72" w:line="240" w:lineRule="exact"/>
        <w:rPr>
          <w:rStyle w:val="ab"/>
          <w:rFonts w:ascii="Arial" w:hAnsi="Arial" w:cs="Arial"/>
          <w:b w:val="0"/>
          <w:sz w:val="20"/>
          <w:szCs w:val="20"/>
          <w:shd w:val="clear" w:color="auto" w:fill="FFFFFF"/>
        </w:rPr>
      </w:pPr>
      <w:r w:rsidRPr="006B010B">
        <w:rPr>
          <w:rStyle w:val="ab"/>
          <w:rFonts w:ascii="Arial" w:hAnsi="Arial" w:cs="Arial"/>
          <w:bCs w:val="0"/>
          <w:sz w:val="20"/>
          <w:szCs w:val="20"/>
          <w:u w:val="single"/>
          <w:shd w:val="clear" w:color="auto" w:fill="FFFFFF"/>
        </w:rPr>
        <w:t>DS-120</w:t>
      </w:r>
      <w:r w:rsidR="00606F26" w:rsidRPr="006B010B">
        <w:rPr>
          <w:rStyle w:val="ab"/>
          <w:rFonts w:ascii="Arial" w:hAnsi="Arial" w:cs="Arial"/>
          <w:bCs w:val="0"/>
          <w:sz w:val="20"/>
          <w:szCs w:val="20"/>
          <w:u w:val="single"/>
          <w:shd w:val="clear" w:color="auto" w:fill="FFFFFF"/>
        </w:rPr>
        <w:t>1</w:t>
      </w:r>
      <w:r w:rsidR="00606F26" w:rsidRPr="006B010B">
        <w:rPr>
          <w:rStyle w:val="ab"/>
          <w:rFonts w:ascii="Arial" w:hAnsi="Arial" w:cs="Arial"/>
          <w:bCs w:val="0"/>
          <w:sz w:val="20"/>
          <w:szCs w:val="20"/>
          <w:u w:val="single"/>
          <w:shd w:val="clear" w:color="auto" w:fill="FFFFFF"/>
        </w:rPr>
        <w:br/>
      </w:r>
      <w:r w:rsidRPr="006B010B">
        <w:rPr>
          <w:rStyle w:val="ab"/>
          <w:rFonts w:ascii="Arial" w:hAnsi="Arial" w:cs="Arial"/>
          <w:b w:val="0"/>
          <w:sz w:val="20"/>
          <w:szCs w:val="20"/>
          <w:shd w:val="clear" w:color="auto" w:fill="FFFFFF"/>
        </w:rPr>
        <w:t xml:space="preserve">8th Generation Intel® Core™ </w:t>
      </w:r>
      <w:r w:rsidR="007F68C5" w:rsidRPr="006B010B">
        <w:rPr>
          <w:rStyle w:val="ab"/>
          <w:rFonts w:ascii="Arial" w:hAnsi="Arial" w:cs="Arial"/>
          <w:b w:val="0"/>
          <w:sz w:val="20"/>
          <w:szCs w:val="20"/>
          <w:shd w:val="clear" w:color="auto" w:fill="FFFFFF"/>
        </w:rPr>
        <w:t>Series</w:t>
      </w:r>
      <w:r w:rsidRPr="006B010B">
        <w:rPr>
          <w:rStyle w:val="ab"/>
          <w:rFonts w:ascii="Arial" w:hAnsi="Arial" w:cs="Arial"/>
          <w:b w:val="0"/>
          <w:sz w:val="20"/>
          <w:szCs w:val="20"/>
          <w:shd w:val="clear" w:color="auto" w:fill="FFFFFF"/>
        </w:rPr>
        <w:t xml:space="preserve"> Processors, High Performance, Expandable and Modular Rugged Embedded Computer with 1x PCI/PCIe Expansion Slot</w:t>
      </w:r>
    </w:p>
    <w:p w:rsidR="00066D4F" w:rsidRPr="006B010B" w:rsidRDefault="00066D4F" w:rsidP="00486C4E">
      <w:pPr>
        <w:autoSpaceDE w:val="0"/>
        <w:autoSpaceDN w:val="0"/>
        <w:adjustRightInd w:val="0"/>
        <w:spacing w:beforeLines="20" w:before="72" w:line="240" w:lineRule="exact"/>
        <w:rPr>
          <w:rStyle w:val="ab"/>
          <w:rFonts w:ascii="Arial" w:hAnsi="Arial" w:cs="Arial"/>
          <w:b w:val="0"/>
          <w:sz w:val="20"/>
          <w:szCs w:val="20"/>
          <w:shd w:val="clear" w:color="auto" w:fill="FFFFFF"/>
        </w:rPr>
      </w:pPr>
      <w:r w:rsidRPr="006B010B">
        <w:rPr>
          <w:rStyle w:val="ab"/>
          <w:rFonts w:ascii="Arial" w:hAnsi="Arial" w:cs="Arial"/>
          <w:bCs w:val="0"/>
          <w:sz w:val="20"/>
          <w:szCs w:val="20"/>
          <w:u w:val="single"/>
          <w:shd w:val="clear" w:color="auto" w:fill="FFFFFF"/>
        </w:rPr>
        <w:t>DS-1202</w:t>
      </w:r>
      <w:r w:rsidR="00606F26" w:rsidRPr="006B010B">
        <w:rPr>
          <w:rStyle w:val="ab"/>
          <w:rFonts w:ascii="Arial" w:hAnsi="Arial" w:cs="Arial"/>
          <w:bCs w:val="0"/>
          <w:sz w:val="20"/>
          <w:szCs w:val="20"/>
          <w:u w:val="single"/>
          <w:shd w:val="clear" w:color="auto" w:fill="FFFFFF"/>
        </w:rPr>
        <w:br/>
      </w:r>
      <w:r w:rsidRPr="006B010B">
        <w:rPr>
          <w:rStyle w:val="ab"/>
          <w:rFonts w:ascii="Arial" w:hAnsi="Arial" w:cs="Arial"/>
          <w:b w:val="0"/>
          <w:sz w:val="20"/>
          <w:szCs w:val="20"/>
          <w:shd w:val="clear" w:color="auto" w:fill="FFFFFF"/>
        </w:rPr>
        <w:t xml:space="preserve">8th Generation Intel® Core™ </w:t>
      </w:r>
      <w:r w:rsidR="007F68C5" w:rsidRPr="006B010B">
        <w:rPr>
          <w:rStyle w:val="ab"/>
          <w:rFonts w:ascii="Arial" w:hAnsi="Arial" w:cs="Arial"/>
          <w:b w:val="0"/>
          <w:sz w:val="20"/>
          <w:szCs w:val="20"/>
          <w:shd w:val="clear" w:color="auto" w:fill="FFFFFF"/>
        </w:rPr>
        <w:t>Series</w:t>
      </w:r>
      <w:r w:rsidRPr="006B010B">
        <w:rPr>
          <w:rStyle w:val="ab"/>
          <w:rFonts w:ascii="Arial" w:hAnsi="Arial" w:cs="Arial"/>
          <w:b w:val="0"/>
          <w:sz w:val="20"/>
          <w:szCs w:val="20"/>
          <w:shd w:val="clear" w:color="auto" w:fill="FFFFFF"/>
        </w:rPr>
        <w:t xml:space="preserve"> Processors, High Performance, Expandable and Modular Rugged Embedded Computer with 2x PCI/PCIe Expansion Slots</w:t>
      </w:r>
    </w:p>
    <w:bookmarkEnd w:id="10"/>
    <w:bookmarkEnd w:id="11"/>
    <w:p w:rsidR="00137CF1" w:rsidRPr="006B010B" w:rsidRDefault="00137CF1" w:rsidP="00486C4E">
      <w:pPr>
        <w:spacing w:beforeLines="20" w:before="72" w:line="280" w:lineRule="exact"/>
        <w:rPr>
          <w:rFonts w:ascii="Arial" w:hAnsi="Arial" w:cs="Arial"/>
          <w:b/>
          <w:bCs/>
          <w:color w:val="262626"/>
          <w:sz w:val="20"/>
          <w:szCs w:val="20"/>
        </w:rPr>
      </w:pPr>
      <w:r w:rsidRPr="006B010B">
        <w:rPr>
          <w:rFonts w:ascii="Arial" w:hAnsi="Arial" w:cs="Arial"/>
          <w:b/>
          <w:bCs/>
          <w:noProof/>
          <w:color w:val="333333"/>
          <w:szCs w:val="20"/>
          <w:lang w:eastAsia="zh-TW"/>
        </w:rPr>
        <mc:AlternateContent>
          <mc:Choice Requires="wps">
            <w:drawing>
              <wp:anchor distT="0" distB="0" distL="114300" distR="114300" simplePos="0" relativeHeight="251661312" behindDoc="0" locked="0" layoutInCell="1" allowOverlap="1" wp14:anchorId="72A4844D" wp14:editId="2C7462C1">
                <wp:simplePos x="0" y="0"/>
                <wp:positionH relativeFrom="column">
                  <wp:posOffset>0</wp:posOffset>
                </wp:positionH>
                <wp:positionV relativeFrom="paragraph">
                  <wp:posOffset>121920</wp:posOffset>
                </wp:positionV>
                <wp:extent cx="5292000" cy="0"/>
                <wp:effectExtent l="0" t="0" r="23495" b="19050"/>
                <wp:wrapNone/>
                <wp:docPr id="10" name="直線接點 10"/>
                <wp:cNvGraphicFramePr/>
                <a:graphic xmlns:a="http://schemas.openxmlformats.org/drawingml/2006/main">
                  <a:graphicData uri="http://schemas.microsoft.com/office/word/2010/wordprocessingShape">
                    <wps:wsp>
                      <wps:cNvCnPr/>
                      <wps:spPr>
                        <a:xfrm>
                          <a:off x="0" y="0"/>
                          <a:ext cx="529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1EC721" id="直線接點 10"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6pt" to="416.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" strokecolor="black [3040]"/>
            </w:pict>
          </mc:Fallback>
        </mc:AlternateContent>
      </w:r>
    </w:p>
    <w:p w:rsidR="003C360B" w:rsidRPr="006B010B" w:rsidRDefault="003C360B" w:rsidP="00486C4E">
      <w:pPr>
        <w:spacing w:beforeLines="20" w:before="72" w:line="280" w:lineRule="exact"/>
        <w:rPr>
          <w:rFonts w:ascii="Arial" w:hAnsi="Arial" w:cs="Arial"/>
          <w:color w:val="262626"/>
          <w:sz w:val="20"/>
          <w:szCs w:val="20"/>
        </w:rPr>
      </w:pPr>
      <w:r w:rsidRPr="006B010B">
        <w:rPr>
          <w:rFonts w:ascii="Arial" w:hAnsi="Arial" w:cs="Arial"/>
          <w:b/>
          <w:bCs/>
          <w:color w:val="262626"/>
          <w:sz w:val="20"/>
          <w:szCs w:val="20"/>
        </w:rPr>
        <w:t>About Cincoze</w:t>
      </w:r>
    </w:p>
    <w:p w:rsidR="003C360B" w:rsidRPr="006B010B" w:rsidRDefault="00BB3FE2" w:rsidP="00486C4E">
      <w:pPr>
        <w:spacing w:beforeLines="20" w:before="72" w:line="240" w:lineRule="exact"/>
        <w:rPr>
          <w:rFonts w:ascii="Arial" w:hAnsi="Arial" w:cs="Arial"/>
          <w:bCs/>
          <w:color w:val="333333"/>
          <w:sz w:val="18"/>
          <w:szCs w:val="20"/>
        </w:rPr>
      </w:pPr>
      <w:bookmarkStart w:id="13" w:name="OLE_LINK1"/>
      <w:bookmarkStart w:id="14" w:name="OLE_LINK2"/>
      <w:bookmarkEnd w:id="12"/>
      <w:r w:rsidRPr="006B010B">
        <w:rPr>
          <w:rFonts w:ascii="Arial" w:hAnsi="Arial" w:cs="Arial"/>
          <w:bCs/>
          <w:color w:val="333333"/>
          <w:sz w:val="18"/>
          <w:szCs w:val="20"/>
        </w:rPr>
        <w:t>Cincoze, a professional manufacturer of embedded computing platforms</w:t>
      </w:r>
      <w:r w:rsidR="001A0911" w:rsidRPr="006B010B">
        <w:rPr>
          <w:rFonts w:ascii="Arial" w:hAnsi="Arial" w:cs="Arial"/>
          <w:bCs/>
          <w:color w:val="333333"/>
          <w:sz w:val="18"/>
          <w:szCs w:val="20"/>
        </w:rPr>
        <w:t xml:space="preserve">. We </w:t>
      </w:r>
      <w:r w:rsidRPr="006B010B">
        <w:rPr>
          <w:rFonts w:ascii="Arial" w:hAnsi="Arial" w:cs="Arial"/>
          <w:bCs/>
          <w:color w:val="333333"/>
          <w:sz w:val="18"/>
          <w:szCs w:val="20"/>
        </w:rPr>
        <w:t xml:space="preserve">design, manufacture, and market </w:t>
      </w:r>
      <w:r w:rsidR="007F7244" w:rsidRPr="006B010B">
        <w:rPr>
          <w:rFonts w:ascii="Arial" w:hAnsi="Arial" w:cs="Arial"/>
          <w:bCs/>
          <w:color w:val="333333"/>
          <w:sz w:val="18"/>
          <w:szCs w:val="20"/>
        </w:rPr>
        <w:t>r</w:t>
      </w:r>
      <w:r w:rsidRPr="006B010B">
        <w:rPr>
          <w:rFonts w:ascii="Arial" w:hAnsi="Arial" w:cs="Arial"/>
          <w:bCs/>
          <w:color w:val="333333"/>
          <w:sz w:val="18"/>
          <w:szCs w:val="20"/>
        </w:rPr>
        <w:t xml:space="preserve">ugged </w:t>
      </w:r>
      <w:r w:rsidR="007F7244" w:rsidRPr="006B010B">
        <w:rPr>
          <w:rFonts w:ascii="Arial" w:hAnsi="Arial" w:cs="Arial"/>
          <w:bCs/>
          <w:color w:val="333333"/>
          <w:sz w:val="18"/>
          <w:szCs w:val="20"/>
        </w:rPr>
        <w:t>f</w:t>
      </w:r>
      <w:r w:rsidRPr="006B010B">
        <w:rPr>
          <w:rFonts w:ascii="Arial" w:hAnsi="Arial" w:cs="Arial"/>
          <w:bCs/>
          <w:color w:val="333333"/>
          <w:sz w:val="18"/>
          <w:szCs w:val="20"/>
        </w:rPr>
        <w:t xml:space="preserve">anless </w:t>
      </w:r>
      <w:r w:rsidR="007F7244" w:rsidRPr="006B010B">
        <w:rPr>
          <w:rFonts w:ascii="Arial" w:hAnsi="Arial" w:cs="Arial"/>
          <w:bCs/>
          <w:color w:val="333333"/>
          <w:sz w:val="18"/>
          <w:szCs w:val="20"/>
        </w:rPr>
        <w:t>c</w:t>
      </w:r>
      <w:r w:rsidRPr="006B010B">
        <w:rPr>
          <w:rFonts w:ascii="Arial" w:hAnsi="Arial" w:cs="Arial"/>
          <w:bCs/>
          <w:color w:val="333333"/>
          <w:sz w:val="18"/>
          <w:szCs w:val="20"/>
        </w:rPr>
        <w:t>omputer</w:t>
      </w:r>
      <w:r w:rsidR="003C645C" w:rsidRPr="006B010B">
        <w:rPr>
          <w:rFonts w:ascii="Arial" w:hAnsi="Arial" w:cs="Arial"/>
          <w:bCs/>
          <w:color w:val="333333"/>
          <w:sz w:val="18"/>
          <w:szCs w:val="20"/>
        </w:rPr>
        <w:t xml:space="preserve">, </w:t>
      </w:r>
      <w:r w:rsidR="007F7244" w:rsidRPr="006B010B">
        <w:rPr>
          <w:rFonts w:ascii="Arial" w:hAnsi="Arial" w:cs="Arial"/>
          <w:bCs/>
          <w:color w:val="333333"/>
          <w:sz w:val="18"/>
          <w:szCs w:val="20"/>
        </w:rPr>
        <w:t>i</w:t>
      </w:r>
      <w:r w:rsidRPr="006B010B">
        <w:rPr>
          <w:rFonts w:ascii="Arial" w:hAnsi="Arial" w:cs="Arial"/>
          <w:bCs/>
          <w:color w:val="333333"/>
          <w:sz w:val="18"/>
          <w:szCs w:val="20"/>
        </w:rPr>
        <w:t xml:space="preserve">ndustrial </w:t>
      </w:r>
      <w:r w:rsidR="007F7244" w:rsidRPr="006B010B">
        <w:rPr>
          <w:rFonts w:ascii="Arial" w:hAnsi="Arial" w:cs="Arial"/>
          <w:bCs/>
          <w:color w:val="333333"/>
          <w:sz w:val="18"/>
          <w:szCs w:val="20"/>
        </w:rPr>
        <w:t>p</w:t>
      </w:r>
      <w:r w:rsidRPr="006B010B">
        <w:rPr>
          <w:rFonts w:ascii="Arial" w:hAnsi="Arial" w:cs="Arial"/>
          <w:bCs/>
          <w:color w:val="333333"/>
          <w:sz w:val="18"/>
          <w:szCs w:val="20"/>
        </w:rPr>
        <w:t>anel PC</w:t>
      </w:r>
      <w:r w:rsidR="007F7244" w:rsidRPr="006B010B">
        <w:rPr>
          <w:rFonts w:ascii="Arial" w:hAnsi="Arial" w:cs="Arial"/>
          <w:bCs/>
          <w:color w:val="333333"/>
          <w:sz w:val="18"/>
          <w:szCs w:val="20"/>
        </w:rPr>
        <w:t>s</w:t>
      </w:r>
      <w:r w:rsidR="005F1431" w:rsidRPr="006B010B">
        <w:rPr>
          <w:rFonts w:ascii="Arial" w:hAnsi="Arial" w:cs="Arial"/>
          <w:bCs/>
          <w:color w:val="333333"/>
          <w:sz w:val="18"/>
          <w:szCs w:val="20"/>
        </w:rPr>
        <w:t>,</w:t>
      </w:r>
      <w:r w:rsidRPr="006B010B">
        <w:rPr>
          <w:rFonts w:ascii="Arial" w:hAnsi="Arial" w:cs="Arial"/>
          <w:bCs/>
          <w:color w:val="333333"/>
          <w:sz w:val="18"/>
          <w:szCs w:val="20"/>
        </w:rPr>
        <w:t xml:space="preserve"> and </w:t>
      </w:r>
      <w:r w:rsidR="007F7244" w:rsidRPr="006B010B">
        <w:rPr>
          <w:rFonts w:ascii="Arial" w:hAnsi="Arial" w:cs="Arial"/>
          <w:bCs/>
          <w:color w:val="333333"/>
          <w:sz w:val="18"/>
          <w:szCs w:val="20"/>
        </w:rPr>
        <w:t>m</w:t>
      </w:r>
      <w:r w:rsidRPr="006B010B">
        <w:rPr>
          <w:rFonts w:ascii="Arial" w:hAnsi="Arial" w:cs="Arial"/>
          <w:bCs/>
          <w:color w:val="333333"/>
          <w:sz w:val="18"/>
          <w:szCs w:val="20"/>
        </w:rPr>
        <w:t>onitor</w:t>
      </w:r>
      <w:r w:rsidR="007F7244" w:rsidRPr="006B010B">
        <w:rPr>
          <w:rFonts w:ascii="Arial" w:hAnsi="Arial" w:cs="Arial"/>
          <w:bCs/>
          <w:color w:val="333333"/>
          <w:sz w:val="18"/>
          <w:szCs w:val="20"/>
        </w:rPr>
        <w:t>s</w:t>
      </w:r>
      <w:r w:rsidRPr="006B010B">
        <w:rPr>
          <w:rFonts w:ascii="Arial" w:hAnsi="Arial" w:cs="Arial"/>
          <w:bCs/>
          <w:color w:val="333333"/>
          <w:sz w:val="18"/>
          <w:szCs w:val="20"/>
        </w:rPr>
        <w:t xml:space="preserve"> </w:t>
      </w:r>
      <w:r w:rsidR="001A0911" w:rsidRPr="006B010B">
        <w:rPr>
          <w:rFonts w:ascii="Arial" w:hAnsi="Arial" w:cs="Arial"/>
          <w:bCs/>
          <w:color w:val="333333"/>
          <w:sz w:val="18"/>
          <w:szCs w:val="20"/>
        </w:rPr>
        <w:t>for</w:t>
      </w:r>
      <w:r w:rsidRPr="006B010B">
        <w:rPr>
          <w:rFonts w:ascii="Arial" w:hAnsi="Arial" w:cs="Arial"/>
          <w:bCs/>
          <w:color w:val="333333"/>
          <w:sz w:val="18"/>
          <w:szCs w:val="20"/>
        </w:rPr>
        <w:t xml:space="preserve"> </w:t>
      </w:r>
      <w:r w:rsidR="001A0911" w:rsidRPr="006B010B">
        <w:rPr>
          <w:rFonts w:ascii="Arial" w:hAnsi="Arial" w:cs="Arial"/>
          <w:bCs/>
          <w:color w:val="333333"/>
          <w:sz w:val="18"/>
          <w:szCs w:val="20"/>
        </w:rPr>
        <w:t>harsh and demanding environment</w:t>
      </w:r>
      <w:r w:rsidR="00EF075D" w:rsidRPr="006B010B">
        <w:rPr>
          <w:rFonts w:ascii="Arial" w:hAnsi="Arial" w:cs="Arial"/>
          <w:bCs/>
          <w:color w:val="333333"/>
          <w:sz w:val="18"/>
          <w:szCs w:val="20"/>
        </w:rPr>
        <w:t>s</w:t>
      </w:r>
      <w:r w:rsidRPr="006B010B">
        <w:rPr>
          <w:rFonts w:ascii="Arial" w:hAnsi="Arial" w:cs="Arial"/>
          <w:bCs/>
          <w:color w:val="333333"/>
          <w:sz w:val="18"/>
          <w:szCs w:val="20"/>
        </w:rPr>
        <w:t xml:space="preserve">. With its leading-edge products and application-driven functionalities, Cincoze enables new technologies and </w:t>
      </w:r>
      <w:r w:rsidR="001A0911" w:rsidRPr="006B010B">
        <w:rPr>
          <w:rFonts w:ascii="Arial" w:hAnsi="Arial" w:cs="Arial"/>
          <w:bCs/>
          <w:color w:val="333333"/>
          <w:sz w:val="18"/>
          <w:szCs w:val="20"/>
        </w:rPr>
        <w:t xml:space="preserve">solutions for </w:t>
      </w:r>
      <w:r w:rsidRPr="006B010B">
        <w:rPr>
          <w:rFonts w:ascii="Arial" w:hAnsi="Arial" w:cs="Arial"/>
          <w:bCs/>
          <w:color w:val="333333"/>
          <w:sz w:val="18"/>
          <w:szCs w:val="20"/>
        </w:rPr>
        <w:t xml:space="preserve">multiple </w:t>
      </w:r>
      <w:r w:rsidR="001A0911" w:rsidRPr="006B010B">
        <w:rPr>
          <w:rFonts w:ascii="Arial" w:hAnsi="Arial" w:cs="Arial"/>
          <w:bCs/>
          <w:color w:val="333333"/>
          <w:sz w:val="18"/>
          <w:szCs w:val="20"/>
        </w:rPr>
        <w:t>applications</w:t>
      </w:r>
      <w:r w:rsidRPr="006B010B">
        <w:rPr>
          <w:rFonts w:ascii="Arial" w:hAnsi="Arial" w:cs="Arial"/>
          <w:bCs/>
          <w:color w:val="333333"/>
          <w:sz w:val="18"/>
          <w:szCs w:val="20"/>
        </w:rPr>
        <w:t>, including factory automation, machine automation, machine vision, in-vehicle computing, intelligent transportation, and surveillance.</w:t>
      </w:r>
    </w:p>
    <w:bookmarkEnd w:id="13"/>
    <w:bookmarkEnd w:id="14"/>
    <w:p w:rsidR="00BB3FE2" w:rsidRPr="006B010B" w:rsidRDefault="00BB3FE2" w:rsidP="00486C4E">
      <w:pPr>
        <w:spacing w:beforeLines="20" w:before="72" w:line="280" w:lineRule="exact"/>
        <w:rPr>
          <w:rFonts w:ascii="Arial" w:hAnsi="Arial" w:cs="Arial"/>
          <w:color w:val="262626"/>
          <w:sz w:val="20"/>
          <w:szCs w:val="20"/>
        </w:rPr>
      </w:pPr>
    </w:p>
    <w:p w:rsidR="003C360B" w:rsidRPr="006B010B" w:rsidRDefault="003C360B" w:rsidP="00486C4E">
      <w:pPr>
        <w:spacing w:beforeLines="20" w:before="72" w:line="280" w:lineRule="exact"/>
        <w:rPr>
          <w:rFonts w:ascii="Arial" w:hAnsi="Arial" w:cs="Arial"/>
          <w:b/>
          <w:bCs/>
          <w:color w:val="262626"/>
          <w:sz w:val="20"/>
          <w:szCs w:val="20"/>
        </w:rPr>
      </w:pPr>
      <w:r w:rsidRPr="006B010B">
        <w:rPr>
          <w:rFonts w:ascii="Arial" w:hAnsi="Arial" w:cs="Arial"/>
          <w:b/>
          <w:bCs/>
          <w:color w:val="262626"/>
          <w:sz w:val="20"/>
          <w:szCs w:val="20"/>
        </w:rPr>
        <w:t>Cincoze Co., Ltd.</w:t>
      </w:r>
    </w:p>
    <w:p w:rsidR="003C360B" w:rsidRPr="006B010B" w:rsidRDefault="003C360B" w:rsidP="00486C4E">
      <w:pPr>
        <w:spacing w:beforeLines="20" w:before="72" w:line="240" w:lineRule="exact"/>
        <w:rPr>
          <w:rFonts w:ascii="Arial" w:hAnsi="Arial" w:cs="Arial"/>
          <w:bCs/>
          <w:color w:val="333333"/>
          <w:sz w:val="18"/>
          <w:szCs w:val="20"/>
        </w:rPr>
      </w:pPr>
      <w:r w:rsidRPr="006B010B">
        <w:rPr>
          <w:rFonts w:ascii="Arial" w:hAnsi="Arial" w:cs="Arial"/>
          <w:bCs/>
          <w:color w:val="333333"/>
          <w:sz w:val="18"/>
          <w:szCs w:val="20"/>
        </w:rPr>
        <w:t>7F., No.4, Aly.1, Ln.235, Baociao Rd, Sindian Dist., New Taipei City 23145, Taiwan</w:t>
      </w:r>
    </w:p>
    <w:p w:rsidR="003C360B" w:rsidRPr="006B010B" w:rsidRDefault="003C360B" w:rsidP="00486C4E">
      <w:pPr>
        <w:spacing w:beforeLines="20" w:before="72" w:line="240" w:lineRule="exact"/>
        <w:rPr>
          <w:rFonts w:ascii="Arial" w:hAnsi="Arial" w:cs="Arial"/>
          <w:bCs/>
          <w:color w:val="333333"/>
          <w:sz w:val="18"/>
          <w:szCs w:val="20"/>
        </w:rPr>
      </w:pPr>
      <w:r w:rsidRPr="006B010B">
        <w:rPr>
          <w:rFonts w:ascii="Arial" w:hAnsi="Arial" w:cs="Arial"/>
          <w:bCs/>
          <w:color w:val="333333"/>
          <w:sz w:val="18"/>
          <w:szCs w:val="20"/>
        </w:rPr>
        <w:t>Tel: +886-2-2918-8055</w:t>
      </w:r>
    </w:p>
    <w:p w:rsidR="003C360B" w:rsidRPr="006B010B" w:rsidRDefault="003C360B" w:rsidP="00486C4E">
      <w:pPr>
        <w:spacing w:beforeLines="20" w:before="72" w:line="240" w:lineRule="exact"/>
        <w:rPr>
          <w:rFonts w:ascii="Arial" w:hAnsi="Arial" w:cs="Arial"/>
          <w:bCs/>
          <w:color w:val="333333"/>
          <w:sz w:val="18"/>
          <w:szCs w:val="20"/>
        </w:rPr>
      </w:pPr>
      <w:r w:rsidRPr="006B010B">
        <w:rPr>
          <w:rFonts w:ascii="Arial" w:hAnsi="Arial" w:cs="Arial"/>
          <w:bCs/>
          <w:color w:val="333333"/>
          <w:sz w:val="18"/>
          <w:szCs w:val="20"/>
        </w:rPr>
        <w:t>Fax: +886-2-2918-8066</w:t>
      </w:r>
    </w:p>
    <w:p w:rsidR="003C360B" w:rsidRPr="006B010B" w:rsidRDefault="003E6F89" w:rsidP="00486C4E">
      <w:pPr>
        <w:spacing w:beforeLines="20" w:before="72" w:line="240" w:lineRule="exact"/>
        <w:rPr>
          <w:rFonts w:ascii="Arial" w:hAnsi="Arial" w:cs="Arial"/>
          <w:bCs/>
          <w:color w:val="333333"/>
          <w:sz w:val="18"/>
        </w:rPr>
      </w:pPr>
      <w:hyperlink r:id="rId11" w:history="1">
        <w:r w:rsidR="003C360B" w:rsidRPr="006B010B">
          <w:rPr>
            <w:rFonts w:ascii="Arial" w:hAnsi="Arial" w:cs="Arial"/>
            <w:bCs/>
            <w:color w:val="333333"/>
            <w:sz w:val="18"/>
          </w:rPr>
          <w:t>http://www.cincoze.com/</w:t>
        </w:r>
      </w:hyperlink>
    </w:p>
    <w:p w:rsidR="003C360B" w:rsidRPr="006B010B" w:rsidRDefault="003C360B" w:rsidP="00486C4E">
      <w:pPr>
        <w:spacing w:beforeLines="20" w:before="72" w:line="280" w:lineRule="exact"/>
        <w:rPr>
          <w:rFonts w:ascii="Arial" w:hAnsi="Arial" w:cs="Arial"/>
        </w:rPr>
      </w:pPr>
    </w:p>
    <w:p w:rsidR="003C360B" w:rsidRPr="006B010B" w:rsidRDefault="003C360B" w:rsidP="00486C4E">
      <w:pPr>
        <w:spacing w:beforeLines="20" w:before="72" w:line="200" w:lineRule="exact"/>
        <w:rPr>
          <w:rFonts w:ascii="Arial" w:hAnsi="Arial" w:cs="Arial"/>
          <w:color w:val="666666"/>
          <w:sz w:val="16"/>
          <w:szCs w:val="20"/>
        </w:rPr>
      </w:pPr>
      <w:r w:rsidRPr="006B010B">
        <w:rPr>
          <w:rFonts w:ascii="Arial" w:hAnsi="Arial" w:cs="Arial"/>
          <w:color w:val="666666"/>
          <w:sz w:val="16"/>
          <w:szCs w:val="20"/>
        </w:rPr>
        <w:t>All product names, logos, and brands are the property of their respective owners. All company, product and service names used in this document are for identification purposes only. Use of these names, logos, and brands does not imply endorsement.</w:t>
      </w:r>
    </w:p>
    <w:p w:rsidR="008F0D8D" w:rsidRPr="006B010B" w:rsidRDefault="003C360B" w:rsidP="00486C4E">
      <w:pPr>
        <w:spacing w:beforeLines="20" w:before="72" w:line="200" w:lineRule="exact"/>
        <w:rPr>
          <w:rFonts w:ascii="Arial" w:hAnsi="Arial" w:cs="Arial"/>
          <w:color w:val="666666"/>
          <w:sz w:val="16"/>
          <w:szCs w:val="20"/>
        </w:rPr>
      </w:pPr>
      <w:r w:rsidRPr="006B010B">
        <w:rPr>
          <w:rFonts w:ascii="Arial" w:hAnsi="Arial" w:cs="Arial"/>
          <w:color w:val="666666"/>
          <w:sz w:val="16"/>
          <w:szCs w:val="20"/>
        </w:rPr>
        <w:t>Copyright 201</w:t>
      </w:r>
      <w:r w:rsidR="0007207D" w:rsidRPr="006B010B">
        <w:rPr>
          <w:rFonts w:ascii="Arial" w:hAnsi="Arial" w:cs="Arial"/>
          <w:color w:val="666666"/>
          <w:sz w:val="16"/>
          <w:szCs w:val="20"/>
        </w:rPr>
        <w:t>8</w:t>
      </w:r>
      <w:r w:rsidRPr="006B010B">
        <w:rPr>
          <w:rFonts w:ascii="Arial" w:hAnsi="Arial" w:cs="Arial"/>
          <w:color w:val="666666"/>
          <w:sz w:val="16"/>
          <w:szCs w:val="20"/>
        </w:rPr>
        <w:t xml:space="preserve"> Cincoze Co., Ltd. All rights reserved</w:t>
      </w:r>
      <w:bookmarkEnd w:id="0"/>
      <w:bookmarkEnd w:id="1"/>
    </w:p>
    <w:sectPr w:rsidR="008F0D8D" w:rsidRPr="006B010B" w:rsidSect="006F015D">
      <w:headerReference w:type="default" r:id="rId12"/>
      <w:type w:val="continuous"/>
      <w:pgSz w:w="11906" w:h="16838"/>
      <w:pgMar w:top="1440" w:right="1758" w:bottom="1440" w:left="175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AC9" w:rsidRDefault="00DB3AC9" w:rsidP="00582F7C">
      <w:r>
        <w:separator/>
      </w:r>
    </w:p>
  </w:endnote>
  <w:endnote w:type="continuationSeparator" w:id="0">
    <w:p w:rsidR="00DB3AC9" w:rsidRDefault="00DB3AC9" w:rsidP="00582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INPro-Regular">
    <w:panose1 w:val="00000000000000000000"/>
    <w:charset w:val="00"/>
    <w:family w:val="modern"/>
    <w:notTrueType/>
    <w:pitch w:val="variable"/>
    <w:sig w:usb0="800002AF" w:usb1="4000206A"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AC9" w:rsidRDefault="00DB3AC9" w:rsidP="00582F7C">
      <w:r>
        <w:separator/>
      </w:r>
    </w:p>
  </w:footnote>
  <w:footnote w:type="continuationSeparator" w:id="0">
    <w:p w:rsidR="00DB3AC9" w:rsidRDefault="00DB3AC9" w:rsidP="00582F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497" w:rsidRDefault="00CD1497">
    <w:pPr>
      <w:pStyle w:val="a3"/>
    </w:pPr>
    <w:r>
      <w:rPr>
        <w:noProof/>
      </w:rPr>
      <w:drawing>
        <wp:anchor distT="0" distB="0" distL="114300" distR="114300" simplePos="0" relativeHeight="251659264" behindDoc="1" locked="0" layoutInCell="1" allowOverlap="1" wp14:anchorId="44C00D68" wp14:editId="16CF3A88">
          <wp:simplePos x="0" y="0"/>
          <wp:positionH relativeFrom="column">
            <wp:posOffset>-1150620</wp:posOffset>
          </wp:positionH>
          <wp:positionV relativeFrom="paragraph">
            <wp:posOffset>-685165</wp:posOffset>
          </wp:positionV>
          <wp:extent cx="7560310" cy="1036955"/>
          <wp:effectExtent l="0" t="0" r="2540" b="0"/>
          <wp:wrapNone/>
          <wp:docPr id="20" name="圖片 20" descr="word-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lea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36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D3AD9"/>
    <w:multiLevelType w:val="hybridMultilevel"/>
    <w:tmpl w:val="9D94D240"/>
    <w:lvl w:ilvl="0" w:tplc="4FEC9DD0">
      <w:numFmt w:val="bullet"/>
      <w:lvlText w:val="•"/>
      <w:lvlJc w:val="left"/>
      <w:pPr>
        <w:ind w:left="360" w:hanging="360"/>
      </w:pPr>
      <w:rPr>
        <w:rFonts w:ascii="DINPro-Regular" w:eastAsiaTheme="minorEastAsia" w:hAnsi="DINPro-Regular" w:cs="DINPro-Regular"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 w15:restartNumberingAfterBreak="0">
    <w:nsid w:val="194D622C"/>
    <w:multiLevelType w:val="hybridMultilevel"/>
    <w:tmpl w:val="00C0FD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39259FE"/>
    <w:multiLevelType w:val="hybridMultilevel"/>
    <w:tmpl w:val="5178F9C2"/>
    <w:lvl w:ilvl="0" w:tplc="09A094C8">
      <w:start w:val="105"/>
      <w:numFmt w:val="bullet"/>
      <w:lvlText w:val=""/>
      <w:lvlJc w:val="left"/>
      <w:pPr>
        <w:ind w:left="360" w:hanging="360"/>
      </w:pPr>
      <w:rPr>
        <w:rFonts w:ascii="Wingdings" w:eastAsia="新細明體" w:hAnsi="Wingdings" w:cstheme="minorHAns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0BA7B62"/>
    <w:multiLevelType w:val="hybridMultilevel"/>
    <w:tmpl w:val="46C42168"/>
    <w:lvl w:ilvl="0" w:tplc="E312D030">
      <w:numFmt w:val="bullet"/>
      <w:lvlText w:val="•"/>
      <w:lvlJc w:val="left"/>
      <w:pPr>
        <w:ind w:left="360" w:hanging="360"/>
      </w:pPr>
      <w:rPr>
        <w:rFonts w:ascii="Calibri" w:eastAsia="新細明體"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4347463"/>
    <w:multiLevelType w:val="hybridMultilevel"/>
    <w:tmpl w:val="B3987C6C"/>
    <w:lvl w:ilvl="0" w:tplc="FE9AFC32">
      <w:start w:val="105"/>
      <w:numFmt w:val="bullet"/>
      <w:lvlText w:val="*"/>
      <w:lvlJc w:val="left"/>
      <w:pPr>
        <w:ind w:left="360" w:hanging="360"/>
      </w:pPr>
      <w:rPr>
        <w:rFonts w:ascii="Calibri" w:eastAsia="新細明體"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50F76B04"/>
    <w:multiLevelType w:val="hybridMultilevel"/>
    <w:tmpl w:val="88349EF6"/>
    <w:lvl w:ilvl="0" w:tplc="7CB49152">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 w15:restartNumberingAfterBreak="0">
    <w:nsid w:val="5D280910"/>
    <w:multiLevelType w:val="hybridMultilevel"/>
    <w:tmpl w:val="B27265A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7" w15:restartNumberingAfterBreak="0">
    <w:nsid w:val="63F3304A"/>
    <w:multiLevelType w:val="hybridMultilevel"/>
    <w:tmpl w:val="FA56744E"/>
    <w:lvl w:ilvl="0" w:tplc="EFAAD788">
      <w:numFmt w:val="bullet"/>
      <w:lvlText w:val="•"/>
      <w:lvlJc w:val="left"/>
      <w:pPr>
        <w:ind w:left="360" w:hanging="360"/>
      </w:pPr>
      <w:rPr>
        <w:rFonts w:ascii="新細明體" w:eastAsia="新細明體" w:hAnsi="新細明體" w:cs="Calibr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6D7866FD"/>
    <w:multiLevelType w:val="hybridMultilevel"/>
    <w:tmpl w:val="9710C3D8"/>
    <w:lvl w:ilvl="0" w:tplc="6B2261E8">
      <w:numFmt w:val="bullet"/>
      <w:lvlText w:val="•"/>
      <w:lvlJc w:val="left"/>
      <w:pPr>
        <w:ind w:left="360" w:hanging="360"/>
      </w:pPr>
      <w:rPr>
        <w:rFonts w:ascii="新細明體" w:eastAsia="新細明體" w:hAnsi="新細明體" w:cs="Calibr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6F060D1F"/>
    <w:multiLevelType w:val="hybridMultilevel"/>
    <w:tmpl w:val="72BC18E4"/>
    <w:lvl w:ilvl="0" w:tplc="4E7C3F08">
      <w:start w:val="105"/>
      <w:numFmt w:val="bullet"/>
      <w:lvlText w:val=""/>
      <w:lvlJc w:val="left"/>
      <w:pPr>
        <w:ind w:left="720" w:hanging="360"/>
      </w:pPr>
      <w:rPr>
        <w:rFonts w:ascii="Wingdings" w:eastAsia="新細明體" w:hAnsi="Wingdings" w:cstheme="minorHAns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 w15:restartNumberingAfterBreak="0">
    <w:nsid w:val="73D91E76"/>
    <w:multiLevelType w:val="hybridMultilevel"/>
    <w:tmpl w:val="8FA4E8E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1" w15:restartNumberingAfterBreak="0">
    <w:nsid w:val="7AD21D70"/>
    <w:multiLevelType w:val="hybridMultilevel"/>
    <w:tmpl w:val="16561F0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2" w15:restartNumberingAfterBreak="0">
    <w:nsid w:val="7BAC5BEF"/>
    <w:multiLevelType w:val="hybridMultilevel"/>
    <w:tmpl w:val="2D743A0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1"/>
  </w:num>
  <w:num w:numId="2">
    <w:abstractNumId w:val="3"/>
  </w:num>
  <w:num w:numId="3">
    <w:abstractNumId w:val="8"/>
  </w:num>
  <w:num w:numId="4">
    <w:abstractNumId w:val="7"/>
  </w:num>
  <w:num w:numId="5">
    <w:abstractNumId w:val="10"/>
  </w:num>
  <w:num w:numId="6">
    <w:abstractNumId w:val="6"/>
  </w:num>
  <w:num w:numId="7">
    <w:abstractNumId w:val="11"/>
  </w:num>
  <w:num w:numId="8">
    <w:abstractNumId w:val="12"/>
  </w:num>
  <w:num w:numId="9">
    <w:abstractNumId w:val="5"/>
  </w:num>
  <w:num w:numId="10">
    <w:abstractNumId w:val="0"/>
  </w:num>
  <w:num w:numId="11">
    <w:abstractNumId w:val="2"/>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3926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F7C"/>
    <w:rsid w:val="0000004D"/>
    <w:rsid w:val="0000259B"/>
    <w:rsid w:val="00002D05"/>
    <w:rsid w:val="0000389F"/>
    <w:rsid w:val="000048FD"/>
    <w:rsid w:val="000049EC"/>
    <w:rsid w:val="00006429"/>
    <w:rsid w:val="00007924"/>
    <w:rsid w:val="0001195A"/>
    <w:rsid w:val="00012062"/>
    <w:rsid w:val="00012AE7"/>
    <w:rsid w:val="00012EDA"/>
    <w:rsid w:val="000133AD"/>
    <w:rsid w:val="00017376"/>
    <w:rsid w:val="00017684"/>
    <w:rsid w:val="0002240C"/>
    <w:rsid w:val="00022EAC"/>
    <w:rsid w:val="000253FB"/>
    <w:rsid w:val="00025C07"/>
    <w:rsid w:val="0003066B"/>
    <w:rsid w:val="000325F9"/>
    <w:rsid w:val="000339E5"/>
    <w:rsid w:val="0003525F"/>
    <w:rsid w:val="0003600F"/>
    <w:rsid w:val="000375DA"/>
    <w:rsid w:val="00040DD3"/>
    <w:rsid w:val="00042BFE"/>
    <w:rsid w:val="00043F05"/>
    <w:rsid w:val="00044D48"/>
    <w:rsid w:val="000461D2"/>
    <w:rsid w:val="00046222"/>
    <w:rsid w:val="0004676B"/>
    <w:rsid w:val="00050E26"/>
    <w:rsid w:val="0005190E"/>
    <w:rsid w:val="00052861"/>
    <w:rsid w:val="0005384C"/>
    <w:rsid w:val="00056F91"/>
    <w:rsid w:val="00057D2E"/>
    <w:rsid w:val="000600F7"/>
    <w:rsid w:val="00060889"/>
    <w:rsid w:val="000616A1"/>
    <w:rsid w:val="00063F47"/>
    <w:rsid w:val="00065726"/>
    <w:rsid w:val="00066D4F"/>
    <w:rsid w:val="00070205"/>
    <w:rsid w:val="00070798"/>
    <w:rsid w:val="00070CBC"/>
    <w:rsid w:val="000717EC"/>
    <w:rsid w:val="0007207D"/>
    <w:rsid w:val="000743A4"/>
    <w:rsid w:val="00080609"/>
    <w:rsid w:val="00080DFC"/>
    <w:rsid w:val="0008157B"/>
    <w:rsid w:val="00082417"/>
    <w:rsid w:val="00083B57"/>
    <w:rsid w:val="00091B87"/>
    <w:rsid w:val="0009202E"/>
    <w:rsid w:val="000931CF"/>
    <w:rsid w:val="000942F0"/>
    <w:rsid w:val="00094F75"/>
    <w:rsid w:val="00095380"/>
    <w:rsid w:val="00097C41"/>
    <w:rsid w:val="000A0CE7"/>
    <w:rsid w:val="000A7695"/>
    <w:rsid w:val="000B1387"/>
    <w:rsid w:val="000B21B3"/>
    <w:rsid w:val="000B28BC"/>
    <w:rsid w:val="000B2A34"/>
    <w:rsid w:val="000B2D15"/>
    <w:rsid w:val="000B424A"/>
    <w:rsid w:val="000B601E"/>
    <w:rsid w:val="000B6C03"/>
    <w:rsid w:val="000C1391"/>
    <w:rsid w:val="000C1669"/>
    <w:rsid w:val="000C178A"/>
    <w:rsid w:val="000C1C26"/>
    <w:rsid w:val="000C5A04"/>
    <w:rsid w:val="000C5F5E"/>
    <w:rsid w:val="000C71CC"/>
    <w:rsid w:val="000C7E2C"/>
    <w:rsid w:val="000C7FBA"/>
    <w:rsid w:val="000D255B"/>
    <w:rsid w:val="000D3B36"/>
    <w:rsid w:val="000D5712"/>
    <w:rsid w:val="000D60F6"/>
    <w:rsid w:val="000E00AE"/>
    <w:rsid w:val="000E1385"/>
    <w:rsid w:val="000E1AE5"/>
    <w:rsid w:val="000E47BF"/>
    <w:rsid w:val="000E5A44"/>
    <w:rsid w:val="000E60DD"/>
    <w:rsid w:val="000E61DA"/>
    <w:rsid w:val="000E6685"/>
    <w:rsid w:val="000F190F"/>
    <w:rsid w:val="000F2A5A"/>
    <w:rsid w:val="000F2F5B"/>
    <w:rsid w:val="000F4244"/>
    <w:rsid w:val="000F6444"/>
    <w:rsid w:val="000F765F"/>
    <w:rsid w:val="00101519"/>
    <w:rsid w:val="001022FA"/>
    <w:rsid w:val="00103B24"/>
    <w:rsid w:val="001049F8"/>
    <w:rsid w:val="00105037"/>
    <w:rsid w:val="00105F7C"/>
    <w:rsid w:val="00107929"/>
    <w:rsid w:val="00111007"/>
    <w:rsid w:val="00113472"/>
    <w:rsid w:val="00113E72"/>
    <w:rsid w:val="00114940"/>
    <w:rsid w:val="00116203"/>
    <w:rsid w:val="00116F3D"/>
    <w:rsid w:val="001227AC"/>
    <w:rsid w:val="00122EF6"/>
    <w:rsid w:val="00124825"/>
    <w:rsid w:val="00124F18"/>
    <w:rsid w:val="00132C8E"/>
    <w:rsid w:val="001358C6"/>
    <w:rsid w:val="001360CD"/>
    <w:rsid w:val="001366C9"/>
    <w:rsid w:val="001367A5"/>
    <w:rsid w:val="00137023"/>
    <w:rsid w:val="00137CF1"/>
    <w:rsid w:val="00137EE2"/>
    <w:rsid w:val="00140E50"/>
    <w:rsid w:val="00141B76"/>
    <w:rsid w:val="001422B1"/>
    <w:rsid w:val="001426D9"/>
    <w:rsid w:val="00142E6A"/>
    <w:rsid w:val="001445EB"/>
    <w:rsid w:val="00147413"/>
    <w:rsid w:val="00147436"/>
    <w:rsid w:val="00150124"/>
    <w:rsid w:val="0015063F"/>
    <w:rsid w:val="00153548"/>
    <w:rsid w:val="00155D4F"/>
    <w:rsid w:val="00156965"/>
    <w:rsid w:val="00157885"/>
    <w:rsid w:val="00157A6D"/>
    <w:rsid w:val="00157B72"/>
    <w:rsid w:val="00157BEF"/>
    <w:rsid w:val="00160FB3"/>
    <w:rsid w:val="001610EB"/>
    <w:rsid w:val="001613E8"/>
    <w:rsid w:val="0016236A"/>
    <w:rsid w:val="00162E58"/>
    <w:rsid w:val="0016321C"/>
    <w:rsid w:val="00164976"/>
    <w:rsid w:val="00165931"/>
    <w:rsid w:val="00165BF0"/>
    <w:rsid w:val="00165E82"/>
    <w:rsid w:val="00166962"/>
    <w:rsid w:val="0016718E"/>
    <w:rsid w:val="00170398"/>
    <w:rsid w:val="0017093F"/>
    <w:rsid w:val="00171460"/>
    <w:rsid w:val="00171E4C"/>
    <w:rsid w:val="00172FD4"/>
    <w:rsid w:val="001759FD"/>
    <w:rsid w:val="00181787"/>
    <w:rsid w:val="00182B97"/>
    <w:rsid w:val="00183634"/>
    <w:rsid w:val="00183C3F"/>
    <w:rsid w:val="001879AE"/>
    <w:rsid w:val="00192920"/>
    <w:rsid w:val="00194526"/>
    <w:rsid w:val="00194E33"/>
    <w:rsid w:val="0019645E"/>
    <w:rsid w:val="001A067B"/>
    <w:rsid w:val="001A0911"/>
    <w:rsid w:val="001A1548"/>
    <w:rsid w:val="001A18C2"/>
    <w:rsid w:val="001A1DD3"/>
    <w:rsid w:val="001A42E6"/>
    <w:rsid w:val="001A552D"/>
    <w:rsid w:val="001A5B78"/>
    <w:rsid w:val="001A6F0A"/>
    <w:rsid w:val="001B07D9"/>
    <w:rsid w:val="001B29D2"/>
    <w:rsid w:val="001B3F43"/>
    <w:rsid w:val="001B4ADE"/>
    <w:rsid w:val="001B573F"/>
    <w:rsid w:val="001B5807"/>
    <w:rsid w:val="001B597D"/>
    <w:rsid w:val="001B5A04"/>
    <w:rsid w:val="001B7178"/>
    <w:rsid w:val="001C328A"/>
    <w:rsid w:val="001C377A"/>
    <w:rsid w:val="001C6945"/>
    <w:rsid w:val="001C770C"/>
    <w:rsid w:val="001D0284"/>
    <w:rsid w:val="001D0C44"/>
    <w:rsid w:val="001D0D1D"/>
    <w:rsid w:val="001D1086"/>
    <w:rsid w:val="001D58E6"/>
    <w:rsid w:val="001D5CB0"/>
    <w:rsid w:val="001D5F3A"/>
    <w:rsid w:val="001D6FF1"/>
    <w:rsid w:val="001D7A7D"/>
    <w:rsid w:val="001D7C41"/>
    <w:rsid w:val="001E0662"/>
    <w:rsid w:val="001E10D8"/>
    <w:rsid w:val="001E1A7F"/>
    <w:rsid w:val="001E2F86"/>
    <w:rsid w:val="001E3AD0"/>
    <w:rsid w:val="001E7CA9"/>
    <w:rsid w:val="001F1580"/>
    <w:rsid w:val="001F3138"/>
    <w:rsid w:val="001F4289"/>
    <w:rsid w:val="001F4F93"/>
    <w:rsid w:val="001F5C5F"/>
    <w:rsid w:val="001F6205"/>
    <w:rsid w:val="001F64FF"/>
    <w:rsid w:val="001F69CA"/>
    <w:rsid w:val="001F7217"/>
    <w:rsid w:val="002023BB"/>
    <w:rsid w:val="00203327"/>
    <w:rsid w:val="00203426"/>
    <w:rsid w:val="00203537"/>
    <w:rsid w:val="0020421A"/>
    <w:rsid w:val="00204C10"/>
    <w:rsid w:val="00204D5E"/>
    <w:rsid w:val="0020596D"/>
    <w:rsid w:val="00212003"/>
    <w:rsid w:val="00213789"/>
    <w:rsid w:val="00213938"/>
    <w:rsid w:val="00216178"/>
    <w:rsid w:val="00216365"/>
    <w:rsid w:val="002238CD"/>
    <w:rsid w:val="00226834"/>
    <w:rsid w:val="00226AFF"/>
    <w:rsid w:val="00227796"/>
    <w:rsid w:val="002278A7"/>
    <w:rsid w:val="002325FB"/>
    <w:rsid w:val="00232EE9"/>
    <w:rsid w:val="00236028"/>
    <w:rsid w:val="00236325"/>
    <w:rsid w:val="00237ADA"/>
    <w:rsid w:val="00242BDA"/>
    <w:rsid w:val="00243510"/>
    <w:rsid w:val="00243E46"/>
    <w:rsid w:val="00246215"/>
    <w:rsid w:val="0024628E"/>
    <w:rsid w:val="002477E4"/>
    <w:rsid w:val="0025012E"/>
    <w:rsid w:val="00252B91"/>
    <w:rsid w:val="00253AD5"/>
    <w:rsid w:val="00254873"/>
    <w:rsid w:val="002558D2"/>
    <w:rsid w:val="002562A0"/>
    <w:rsid w:val="002567EE"/>
    <w:rsid w:val="00260724"/>
    <w:rsid w:val="00262310"/>
    <w:rsid w:val="00262D01"/>
    <w:rsid w:val="00264D5B"/>
    <w:rsid w:val="0026641A"/>
    <w:rsid w:val="00266AF2"/>
    <w:rsid w:val="002707E2"/>
    <w:rsid w:val="00272748"/>
    <w:rsid w:val="00272897"/>
    <w:rsid w:val="00272ECA"/>
    <w:rsid w:val="002730D8"/>
    <w:rsid w:val="002737A6"/>
    <w:rsid w:val="0027467F"/>
    <w:rsid w:val="00275652"/>
    <w:rsid w:val="00275EDB"/>
    <w:rsid w:val="002766D7"/>
    <w:rsid w:val="00277535"/>
    <w:rsid w:val="0027794E"/>
    <w:rsid w:val="00277B91"/>
    <w:rsid w:val="00280A28"/>
    <w:rsid w:val="002844A0"/>
    <w:rsid w:val="00284882"/>
    <w:rsid w:val="00287EE6"/>
    <w:rsid w:val="00291B18"/>
    <w:rsid w:val="00292B53"/>
    <w:rsid w:val="00293A8D"/>
    <w:rsid w:val="0029565B"/>
    <w:rsid w:val="00296581"/>
    <w:rsid w:val="00296C77"/>
    <w:rsid w:val="002971CF"/>
    <w:rsid w:val="002A055A"/>
    <w:rsid w:val="002A4500"/>
    <w:rsid w:val="002A5683"/>
    <w:rsid w:val="002A5F94"/>
    <w:rsid w:val="002A65A5"/>
    <w:rsid w:val="002A6A5E"/>
    <w:rsid w:val="002B27B3"/>
    <w:rsid w:val="002B2E14"/>
    <w:rsid w:val="002B4001"/>
    <w:rsid w:val="002B44B2"/>
    <w:rsid w:val="002B4AB8"/>
    <w:rsid w:val="002B4C9C"/>
    <w:rsid w:val="002B4C9D"/>
    <w:rsid w:val="002B6877"/>
    <w:rsid w:val="002B6A0D"/>
    <w:rsid w:val="002B7BF0"/>
    <w:rsid w:val="002C061F"/>
    <w:rsid w:val="002C0628"/>
    <w:rsid w:val="002C2E73"/>
    <w:rsid w:val="002C4439"/>
    <w:rsid w:val="002C5185"/>
    <w:rsid w:val="002C690A"/>
    <w:rsid w:val="002D02EB"/>
    <w:rsid w:val="002D3586"/>
    <w:rsid w:val="002D575D"/>
    <w:rsid w:val="002E1841"/>
    <w:rsid w:val="002E2FA2"/>
    <w:rsid w:val="002E3BCA"/>
    <w:rsid w:val="002E4A66"/>
    <w:rsid w:val="002E62D1"/>
    <w:rsid w:val="002E76B7"/>
    <w:rsid w:val="002E78F3"/>
    <w:rsid w:val="002F19FA"/>
    <w:rsid w:val="002F3428"/>
    <w:rsid w:val="002F34B1"/>
    <w:rsid w:val="002F3510"/>
    <w:rsid w:val="002F3F47"/>
    <w:rsid w:val="002F4961"/>
    <w:rsid w:val="002F51E8"/>
    <w:rsid w:val="002F5F73"/>
    <w:rsid w:val="003000A7"/>
    <w:rsid w:val="00302536"/>
    <w:rsid w:val="003028F0"/>
    <w:rsid w:val="003032CA"/>
    <w:rsid w:val="00303895"/>
    <w:rsid w:val="00303B70"/>
    <w:rsid w:val="00304110"/>
    <w:rsid w:val="003045C7"/>
    <w:rsid w:val="00305396"/>
    <w:rsid w:val="00305994"/>
    <w:rsid w:val="00310033"/>
    <w:rsid w:val="003102FC"/>
    <w:rsid w:val="0031257B"/>
    <w:rsid w:val="00312812"/>
    <w:rsid w:val="00313B38"/>
    <w:rsid w:val="00315539"/>
    <w:rsid w:val="0031595C"/>
    <w:rsid w:val="00317E2F"/>
    <w:rsid w:val="0032003F"/>
    <w:rsid w:val="00320A5F"/>
    <w:rsid w:val="00322F2A"/>
    <w:rsid w:val="003243D1"/>
    <w:rsid w:val="003251D7"/>
    <w:rsid w:val="003262B8"/>
    <w:rsid w:val="0032679B"/>
    <w:rsid w:val="0033257A"/>
    <w:rsid w:val="00336126"/>
    <w:rsid w:val="00336237"/>
    <w:rsid w:val="003377AC"/>
    <w:rsid w:val="00340371"/>
    <w:rsid w:val="00341186"/>
    <w:rsid w:val="003411D1"/>
    <w:rsid w:val="00341936"/>
    <w:rsid w:val="00342063"/>
    <w:rsid w:val="00342498"/>
    <w:rsid w:val="0034254F"/>
    <w:rsid w:val="003426C4"/>
    <w:rsid w:val="00343182"/>
    <w:rsid w:val="00343637"/>
    <w:rsid w:val="003450FB"/>
    <w:rsid w:val="00345CBF"/>
    <w:rsid w:val="00354E93"/>
    <w:rsid w:val="00354F8C"/>
    <w:rsid w:val="003572BA"/>
    <w:rsid w:val="00357BF7"/>
    <w:rsid w:val="003605E2"/>
    <w:rsid w:val="003622DC"/>
    <w:rsid w:val="003636A2"/>
    <w:rsid w:val="00364543"/>
    <w:rsid w:val="00367D18"/>
    <w:rsid w:val="00371F0F"/>
    <w:rsid w:val="003721D5"/>
    <w:rsid w:val="00372880"/>
    <w:rsid w:val="00373177"/>
    <w:rsid w:val="00373651"/>
    <w:rsid w:val="00374CA0"/>
    <w:rsid w:val="003758BF"/>
    <w:rsid w:val="0037722A"/>
    <w:rsid w:val="00380EB5"/>
    <w:rsid w:val="00381398"/>
    <w:rsid w:val="00381ECE"/>
    <w:rsid w:val="00384A85"/>
    <w:rsid w:val="00385930"/>
    <w:rsid w:val="0038681C"/>
    <w:rsid w:val="00386F9E"/>
    <w:rsid w:val="00390163"/>
    <w:rsid w:val="00392B85"/>
    <w:rsid w:val="00392F95"/>
    <w:rsid w:val="00392FC9"/>
    <w:rsid w:val="00393B11"/>
    <w:rsid w:val="003954E6"/>
    <w:rsid w:val="00395636"/>
    <w:rsid w:val="00395719"/>
    <w:rsid w:val="003963CB"/>
    <w:rsid w:val="00396E38"/>
    <w:rsid w:val="0039798E"/>
    <w:rsid w:val="003A0DA5"/>
    <w:rsid w:val="003A0E68"/>
    <w:rsid w:val="003A22C0"/>
    <w:rsid w:val="003A2D19"/>
    <w:rsid w:val="003A393D"/>
    <w:rsid w:val="003A4EF4"/>
    <w:rsid w:val="003A590A"/>
    <w:rsid w:val="003A64E9"/>
    <w:rsid w:val="003A6A7F"/>
    <w:rsid w:val="003B34AC"/>
    <w:rsid w:val="003B4B5E"/>
    <w:rsid w:val="003B4D33"/>
    <w:rsid w:val="003B50B4"/>
    <w:rsid w:val="003C0198"/>
    <w:rsid w:val="003C062C"/>
    <w:rsid w:val="003C0959"/>
    <w:rsid w:val="003C0D61"/>
    <w:rsid w:val="003C121C"/>
    <w:rsid w:val="003C15F3"/>
    <w:rsid w:val="003C2B16"/>
    <w:rsid w:val="003C2BFB"/>
    <w:rsid w:val="003C360B"/>
    <w:rsid w:val="003C44B8"/>
    <w:rsid w:val="003C520F"/>
    <w:rsid w:val="003C58B5"/>
    <w:rsid w:val="003C60F2"/>
    <w:rsid w:val="003C645C"/>
    <w:rsid w:val="003D0032"/>
    <w:rsid w:val="003D0DA1"/>
    <w:rsid w:val="003D0EEA"/>
    <w:rsid w:val="003D2759"/>
    <w:rsid w:val="003D48B1"/>
    <w:rsid w:val="003D4E40"/>
    <w:rsid w:val="003D755B"/>
    <w:rsid w:val="003D76EF"/>
    <w:rsid w:val="003D7A24"/>
    <w:rsid w:val="003E0A1D"/>
    <w:rsid w:val="003E2606"/>
    <w:rsid w:val="003E3BB0"/>
    <w:rsid w:val="003E4D8B"/>
    <w:rsid w:val="003E6F89"/>
    <w:rsid w:val="003E7094"/>
    <w:rsid w:val="003F0111"/>
    <w:rsid w:val="003F055F"/>
    <w:rsid w:val="003F0C79"/>
    <w:rsid w:val="003F3694"/>
    <w:rsid w:val="003F4CB4"/>
    <w:rsid w:val="003F5049"/>
    <w:rsid w:val="003F5455"/>
    <w:rsid w:val="003F5A3D"/>
    <w:rsid w:val="003F6C3D"/>
    <w:rsid w:val="003F6C77"/>
    <w:rsid w:val="003F74E1"/>
    <w:rsid w:val="0040317A"/>
    <w:rsid w:val="00403804"/>
    <w:rsid w:val="004040A5"/>
    <w:rsid w:val="004055EA"/>
    <w:rsid w:val="00405901"/>
    <w:rsid w:val="00406264"/>
    <w:rsid w:val="004065C4"/>
    <w:rsid w:val="00406D4D"/>
    <w:rsid w:val="00410F27"/>
    <w:rsid w:val="00411F20"/>
    <w:rsid w:val="00412E0B"/>
    <w:rsid w:val="00412F49"/>
    <w:rsid w:val="0041549C"/>
    <w:rsid w:val="00416C00"/>
    <w:rsid w:val="00420157"/>
    <w:rsid w:val="0042057A"/>
    <w:rsid w:val="00420CB6"/>
    <w:rsid w:val="00421515"/>
    <w:rsid w:val="0042315E"/>
    <w:rsid w:val="00423AE5"/>
    <w:rsid w:val="004247B2"/>
    <w:rsid w:val="00426581"/>
    <w:rsid w:val="00432FEB"/>
    <w:rsid w:val="00434232"/>
    <w:rsid w:val="00434EA7"/>
    <w:rsid w:val="0043508F"/>
    <w:rsid w:val="00435602"/>
    <w:rsid w:val="0043632B"/>
    <w:rsid w:val="00436C3D"/>
    <w:rsid w:val="00437069"/>
    <w:rsid w:val="00440E16"/>
    <w:rsid w:val="004416C7"/>
    <w:rsid w:val="00441E81"/>
    <w:rsid w:val="00442328"/>
    <w:rsid w:val="004444AC"/>
    <w:rsid w:val="0044524D"/>
    <w:rsid w:val="00447B2D"/>
    <w:rsid w:val="00450873"/>
    <w:rsid w:val="00451E84"/>
    <w:rsid w:val="00452399"/>
    <w:rsid w:val="00452843"/>
    <w:rsid w:val="00453918"/>
    <w:rsid w:val="00453940"/>
    <w:rsid w:val="00454613"/>
    <w:rsid w:val="0045463C"/>
    <w:rsid w:val="004546A2"/>
    <w:rsid w:val="00454856"/>
    <w:rsid w:val="00455255"/>
    <w:rsid w:val="00456016"/>
    <w:rsid w:val="0045696B"/>
    <w:rsid w:val="004578D9"/>
    <w:rsid w:val="00460D10"/>
    <w:rsid w:val="00460DF0"/>
    <w:rsid w:val="00461E99"/>
    <w:rsid w:val="00462A9E"/>
    <w:rsid w:val="004633DB"/>
    <w:rsid w:val="00464DDA"/>
    <w:rsid w:val="00464E64"/>
    <w:rsid w:val="00466C0C"/>
    <w:rsid w:val="00466C41"/>
    <w:rsid w:val="00467311"/>
    <w:rsid w:val="004678AD"/>
    <w:rsid w:val="004700D2"/>
    <w:rsid w:val="00470421"/>
    <w:rsid w:val="00470AEC"/>
    <w:rsid w:val="00470B75"/>
    <w:rsid w:val="00472294"/>
    <w:rsid w:val="00472D46"/>
    <w:rsid w:val="00473600"/>
    <w:rsid w:val="00473F8E"/>
    <w:rsid w:val="0047495B"/>
    <w:rsid w:val="00474FC5"/>
    <w:rsid w:val="00475C66"/>
    <w:rsid w:val="00476A56"/>
    <w:rsid w:val="00480539"/>
    <w:rsid w:val="004811BD"/>
    <w:rsid w:val="00481423"/>
    <w:rsid w:val="00482CD2"/>
    <w:rsid w:val="004842AD"/>
    <w:rsid w:val="00486C4E"/>
    <w:rsid w:val="004874F8"/>
    <w:rsid w:val="00491296"/>
    <w:rsid w:val="004914FB"/>
    <w:rsid w:val="0049208A"/>
    <w:rsid w:val="00493494"/>
    <w:rsid w:val="00494317"/>
    <w:rsid w:val="00496889"/>
    <w:rsid w:val="0049718A"/>
    <w:rsid w:val="004974D6"/>
    <w:rsid w:val="00497537"/>
    <w:rsid w:val="0049760C"/>
    <w:rsid w:val="00497FC9"/>
    <w:rsid w:val="004A073F"/>
    <w:rsid w:val="004A202F"/>
    <w:rsid w:val="004A25F4"/>
    <w:rsid w:val="004A5CA9"/>
    <w:rsid w:val="004A717D"/>
    <w:rsid w:val="004B00A5"/>
    <w:rsid w:val="004B1616"/>
    <w:rsid w:val="004B16B4"/>
    <w:rsid w:val="004B1D72"/>
    <w:rsid w:val="004B265F"/>
    <w:rsid w:val="004B423A"/>
    <w:rsid w:val="004B44B5"/>
    <w:rsid w:val="004B623A"/>
    <w:rsid w:val="004B6984"/>
    <w:rsid w:val="004B79F4"/>
    <w:rsid w:val="004C0FB9"/>
    <w:rsid w:val="004C132F"/>
    <w:rsid w:val="004C49ED"/>
    <w:rsid w:val="004C5C95"/>
    <w:rsid w:val="004C63A6"/>
    <w:rsid w:val="004C6BCF"/>
    <w:rsid w:val="004D158A"/>
    <w:rsid w:val="004D1F29"/>
    <w:rsid w:val="004D1FAC"/>
    <w:rsid w:val="004D218B"/>
    <w:rsid w:val="004D3B78"/>
    <w:rsid w:val="004D591A"/>
    <w:rsid w:val="004D7064"/>
    <w:rsid w:val="004D7261"/>
    <w:rsid w:val="004D7FA1"/>
    <w:rsid w:val="004E08D5"/>
    <w:rsid w:val="004E0B0A"/>
    <w:rsid w:val="004E0E13"/>
    <w:rsid w:val="004E157C"/>
    <w:rsid w:val="004E1FDE"/>
    <w:rsid w:val="004E294D"/>
    <w:rsid w:val="004E3963"/>
    <w:rsid w:val="004E3BBF"/>
    <w:rsid w:val="004E59A3"/>
    <w:rsid w:val="004E6AA5"/>
    <w:rsid w:val="004F1736"/>
    <w:rsid w:val="004F2BA2"/>
    <w:rsid w:val="004F408D"/>
    <w:rsid w:val="004F585F"/>
    <w:rsid w:val="004F75C8"/>
    <w:rsid w:val="005005CF"/>
    <w:rsid w:val="00500D6F"/>
    <w:rsid w:val="00500ED0"/>
    <w:rsid w:val="005036CB"/>
    <w:rsid w:val="00505AD8"/>
    <w:rsid w:val="0051010D"/>
    <w:rsid w:val="00510AD6"/>
    <w:rsid w:val="00510B04"/>
    <w:rsid w:val="00510B3B"/>
    <w:rsid w:val="00511E6D"/>
    <w:rsid w:val="00512597"/>
    <w:rsid w:val="005148F5"/>
    <w:rsid w:val="005152EC"/>
    <w:rsid w:val="0051582F"/>
    <w:rsid w:val="00515EC6"/>
    <w:rsid w:val="00517EE6"/>
    <w:rsid w:val="00517F12"/>
    <w:rsid w:val="00520247"/>
    <w:rsid w:val="00520969"/>
    <w:rsid w:val="005219BA"/>
    <w:rsid w:val="0052382A"/>
    <w:rsid w:val="005268A4"/>
    <w:rsid w:val="00526D7F"/>
    <w:rsid w:val="00527130"/>
    <w:rsid w:val="00527176"/>
    <w:rsid w:val="0053061C"/>
    <w:rsid w:val="005318F3"/>
    <w:rsid w:val="00533AFC"/>
    <w:rsid w:val="005345F1"/>
    <w:rsid w:val="00534D48"/>
    <w:rsid w:val="005370C8"/>
    <w:rsid w:val="00537845"/>
    <w:rsid w:val="005402C0"/>
    <w:rsid w:val="00540F78"/>
    <w:rsid w:val="0054154D"/>
    <w:rsid w:val="00544B71"/>
    <w:rsid w:val="00544CBB"/>
    <w:rsid w:val="00544DA4"/>
    <w:rsid w:val="00544F39"/>
    <w:rsid w:val="0054704D"/>
    <w:rsid w:val="00550A91"/>
    <w:rsid w:val="00552536"/>
    <w:rsid w:val="005525E3"/>
    <w:rsid w:val="00553414"/>
    <w:rsid w:val="005537AE"/>
    <w:rsid w:val="005553D2"/>
    <w:rsid w:val="00555980"/>
    <w:rsid w:val="005572A1"/>
    <w:rsid w:val="00557A3F"/>
    <w:rsid w:val="00557DC6"/>
    <w:rsid w:val="00560481"/>
    <w:rsid w:val="0056067D"/>
    <w:rsid w:val="00564831"/>
    <w:rsid w:val="00565895"/>
    <w:rsid w:val="00565B43"/>
    <w:rsid w:val="0057077B"/>
    <w:rsid w:val="00570CF7"/>
    <w:rsid w:val="00572C15"/>
    <w:rsid w:val="00574359"/>
    <w:rsid w:val="00576F0F"/>
    <w:rsid w:val="00580394"/>
    <w:rsid w:val="00580876"/>
    <w:rsid w:val="00581DC2"/>
    <w:rsid w:val="00582868"/>
    <w:rsid w:val="00582F7C"/>
    <w:rsid w:val="00583086"/>
    <w:rsid w:val="00583898"/>
    <w:rsid w:val="00585067"/>
    <w:rsid w:val="0058599D"/>
    <w:rsid w:val="00586781"/>
    <w:rsid w:val="0058792C"/>
    <w:rsid w:val="00590BC1"/>
    <w:rsid w:val="0059552B"/>
    <w:rsid w:val="00596128"/>
    <w:rsid w:val="00596A34"/>
    <w:rsid w:val="00596B94"/>
    <w:rsid w:val="00597838"/>
    <w:rsid w:val="005A0A9D"/>
    <w:rsid w:val="005A49A5"/>
    <w:rsid w:val="005A5856"/>
    <w:rsid w:val="005A67A2"/>
    <w:rsid w:val="005A7FC3"/>
    <w:rsid w:val="005B1664"/>
    <w:rsid w:val="005B1CFE"/>
    <w:rsid w:val="005B4960"/>
    <w:rsid w:val="005B79B9"/>
    <w:rsid w:val="005C27B1"/>
    <w:rsid w:val="005C3185"/>
    <w:rsid w:val="005C4A58"/>
    <w:rsid w:val="005C6A41"/>
    <w:rsid w:val="005C7504"/>
    <w:rsid w:val="005C7F55"/>
    <w:rsid w:val="005D3154"/>
    <w:rsid w:val="005D3B0E"/>
    <w:rsid w:val="005D409B"/>
    <w:rsid w:val="005D5A6C"/>
    <w:rsid w:val="005D642A"/>
    <w:rsid w:val="005D64CE"/>
    <w:rsid w:val="005D7355"/>
    <w:rsid w:val="005E2EA2"/>
    <w:rsid w:val="005E3049"/>
    <w:rsid w:val="005E4395"/>
    <w:rsid w:val="005E5102"/>
    <w:rsid w:val="005E5683"/>
    <w:rsid w:val="005E614D"/>
    <w:rsid w:val="005E63BB"/>
    <w:rsid w:val="005E74D6"/>
    <w:rsid w:val="005E7AC5"/>
    <w:rsid w:val="005E7EB6"/>
    <w:rsid w:val="005F0B34"/>
    <w:rsid w:val="005F1431"/>
    <w:rsid w:val="005F15BF"/>
    <w:rsid w:val="005F4E13"/>
    <w:rsid w:val="005F5F38"/>
    <w:rsid w:val="005F69EA"/>
    <w:rsid w:val="005F7AE2"/>
    <w:rsid w:val="006011DA"/>
    <w:rsid w:val="00601D48"/>
    <w:rsid w:val="00603953"/>
    <w:rsid w:val="00606C9B"/>
    <w:rsid w:val="00606DAF"/>
    <w:rsid w:val="00606F26"/>
    <w:rsid w:val="006077CF"/>
    <w:rsid w:val="0061021F"/>
    <w:rsid w:val="00610614"/>
    <w:rsid w:val="00610DBC"/>
    <w:rsid w:val="0061134F"/>
    <w:rsid w:val="006118E8"/>
    <w:rsid w:val="006123BD"/>
    <w:rsid w:val="0061244D"/>
    <w:rsid w:val="006139AD"/>
    <w:rsid w:val="00613B58"/>
    <w:rsid w:val="00614802"/>
    <w:rsid w:val="00616306"/>
    <w:rsid w:val="00616A06"/>
    <w:rsid w:val="006213E7"/>
    <w:rsid w:val="00621685"/>
    <w:rsid w:val="00622089"/>
    <w:rsid w:val="0062277B"/>
    <w:rsid w:val="00622817"/>
    <w:rsid w:val="00622F06"/>
    <w:rsid w:val="00622FA9"/>
    <w:rsid w:val="00625116"/>
    <w:rsid w:val="006254C7"/>
    <w:rsid w:val="00625837"/>
    <w:rsid w:val="00626723"/>
    <w:rsid w:val="00627250"/>
    <w:rsid w:val="006277DF"/>
    <w:rsid w:val="0063201D"/>
    <w:rsid w:val="00633CAA"/>
    <w:rsid w:val="006341CF"/>
    <w:rsid w:val="0063457A"/>
    <w:rsid w:val="00637AD5"/>
    <w:rsid w:val="006450DE"/>
    <w:rsid w:val="00646B95"/>
    <w:rsid w:val="00646CCD"/>
    <w:rsid w:val="006472EB"/>
    <w:rsid w:val="006503A8"/>
    <w:rsid w:val="00651FDB"/>
    <w:rsid w:val="00653A2C"/>
    <w:rsid w:val="00653D4E"/>
    <w:rsid w:val="00655506"/>
    <w:rsid w:val="006601F0"/>
    <w:rsid w:val="00663EA2"/>
    <w:rsid w:val="00665878"/>
    <w:rsid w:val="0066729E"/>
    <w:rsid w:val="006719E1"/>
    <w:rsid w:val="00671A0A"/>
    <w:rsid w:val="006723A3"/>
    <w:rsid w:val="006723FC"/>
    <w:rsid w:val="00672E5A"/>
    <w:rsid w:val="00675D75"/>
    <w:rsid w:val="006826CA"/>
    <w:rsid w:val="006829D8"/>
    <w:rsid w:val="00682D6B"/>
    <w:rsid w:val="00683402"/>
    <w:rsid w:val="0068411A"/>
    <w:rsid w:val="0068642C"/>
    <w:rsid w:val="00687E1F"/>
    <w:rsid w:val="0069023A"/>
    <w:rsid w:val="00691D20"/>
    <w:rsid w:val="00691DB5"/>
    <w:rsid w:val="00693537"/>
    <w:rsid w:val="006975B8"/>
    <w:rsid w:val="006A3268"/>
    <w:rsid w:val="006A4009"/>
    <w:rsid w:val="006A422F"/>
    <w:rsid w:val="006A524F"/>
    <w:rsid w:val="006A6DF3"/>
    <w:rsid w:val="006A705A"/>
    <w:rsid w:val="006A73D7"/>
    <w:rsid w:val="006A7C60"/>
    <w:rsid w:val="006B010B"/>
    <w:rsid w:val="006B03FC"/>
    <w:rsid w:val="006B12EC"/>
    <w:rsid w:val="006B3CD7"/>
    <w:rsid w:val="006B4BFA"/>
    <w:rsid w:val="006B4D24"/>
    <w:rsid w:val="006C2766"/>
    <w:rsid w:val="006C3BFC"/>
    <w:rsid w:val="006C5734"/>
    <w:rsid w:val="006C5D1B"/>
    <w:rsid w:val="006C6056"/>
    <w:rsid w:val="006D2BCD"/>
    <w:rsid w:val="006D2F87"/>
    <w:rsid w:val="006D349A"/>
    <w:rsid w:val="006D35DB"/>
    <w:rsid w:val="006D50A8"/>
    <w:rsid w:val="006D51BC"/>
    <w:rsid w:val="006D5AEA"/>
    <w:rsid w:val="006E26B1"/>
    <w:rsid w:val="006E2824"/>
    <w:rsid w:val="006E7C20"/>
    <w:rsid w:val="006F015D"/>
    <w:rsid w:val="006F088E"/>
    <w:rsid w:val="006F23AE"/>
    <w:rsid w:val="006F2765"/>
    <w:rsid w:val="006F3160"/>
    <w:rsid w:val="006F4163"/>
    <w:rsid w:val="006F46F7"/>
    <w:rsid w:val="007007F6"/>
    <w:rsid w:val="00700BBE"/>
    <w:rsid w:val="00702264"/>
    <w:rsid w:val="00704014"/>
    <w:rsid w:val="00707E79"/>
    <w:rsid w:val="00710820"/>
    <w:rsid w:val="00711132"/>
    <w:rsid w:val="00711F06"/>
    <w:rsid w:val="007132CE"/>
    <w:rsid w:val="00713448"/>
    <w:rsid w:val="00714D8E"/>
    <w:rsid w:val="00715383"/>
    <w:rsid w:val="00717733"/>
    <w:rsid w:val="00717798"/>
    <w:rsid w:val="00721024"/>
    <w:rsid w:val="00721A8D"/>
    <w:rsid w:val="00721C77"/>
    <w:rsid w:val="00722F79"/>
    <w:rsid w:val="0072500A"/>
    <w:rsid w:val="00732CB3"/>
    <w:rsid w:val="00735BF5"/>
    <w:rsid w:val="00742C9C"/>
    <w:rsid w:val="0074483E"/>
    <w:rsid w:val="00744B53"/>
    <w:rsid w:val="007451BF"/>
    <w:rsid w:val="0075287A"/>
    <w:rsid w:val="00754CB6"/>
    <w:rsid w:val="00755C9E"/>
    <w:rsid w:val="00755DD5"/>
    <w:rsid w:val="00760F1C"/>
    <w:rsid w:val="0076309C"/>
    <w:rsid w:val="00763DB7"/>
    <w:rsid w:val="00764D13"/>
    <w:rsid w:val="00770D3F"/>
    <w:rsid w:val="0077174C"/>
    <w:rsid w:val="00772ABF"/>
    <w:rsid w:val="00774A32"/>
    <w:rsid w:val="0077518B"/>
    <w:rsid w:val="00776A86"/>
    <w:rsid w:val="00776AF0"/>
    <w:rsid w:val="007843EC"/>
    <w:rsid w:val="00784C00"/>
    <w:rsid w:val="00785D46"/>
    <w:rsid w:val="00787108"/>
    <w:rsid w:val="00790238"/>
    <w:rsid w:val="0079220C"/>
    <w:rsid w:val="00793EF8"/>
    <w:rsid w:val="00795A20"/>
    <w:rsid w:val="007A0D2F"/>
    <w:rsid w:val="007A1D6C"/>
    <w:rsid w:val="007A1E7C"/>
    <w:rsid w:val="007A21C9"/>
    <w:rsid w:val="007A26B2"/>
    <w:rsid w:val="007A3411"/>
    <w:rsid w:val="007A3592"/>
    <w:rsid w:val="007A37D5"/>
    <w:rsid w:val="007A463E"/>
    <w:rsid w:val="007A4E5E"/>
    <w:rsid w:val="007A5143"/>
    <w:rsid w:val="007A64F8"/>
    <w:rsid w:val="007B26B1"/>
    <w:rsid w:val="007B39A7"/>
    <w:rsid w:val="007B6659"/>
    <w:rsid w:val="007B7D31"/>
    <w:rsid w:val="007C02C0"/>
    <w:rsid w:val="007C0FF8"/>
    <w:rsid w:val="007C21D1"/>
    <w:rsid w:val="007C338C"/>
    <w:rsid w:val="007C5709"/>
    <w:rsid w:val="007C7348"/>
    <w:rsid w:val="007C7621"/>
    <w:rsid w:val="007D0C68"/>
    <w:rsid w:val="007D2FD5"/>
    <w:rsid w:val="007D377E"/>
    <w:rsid w:val="007D411C"/>
    <w:rsid w:val="007D6707"/>
    <w:rsid w:val="007D67A4"/>
    <w:rsid w:val="007D6900"/>
    <w:rsid w:val="007D7DA4"/>
    <w:rsid w:val="007E0032"/>
    <w:rsid w:val="007E0EAA"/>
    <w:rsid w:val="007E102F"/>
    <w:rsid w:val="007E463B"/>
    <w:rsid w:val="007E60FD"/>
    <w:rsid w:val="007F15A9"/>
    <w:rsid w:val="007F1D67"/>
    <w:rsid w:val="007F365A"/>
    <w:rsid w:val="007F3E1D"/>
    <w:rsid w:val="007F4516"/>
    <w:rsid w:val="007F5065"/>
    <w:rsid w:val="007F6184"/>
    <w:rsid w:val="007F6365"/>
    <w:rsid w:val="007F68C5"/>
    <w:rsid w:val="007F7244"/>
    <w:rsid w:val="007F77F5"/>
    <w:rsid w:val="0080227F"/>
    <w:rsid w:val="008023FB"/>
    <w:rsid w:val="00802F53"/>
    <w:rsid w:val="00803449"/>
    <w:rsid w:val="008034EB"/>
    <w:rsid w:val="00803E66"/>
    <w:rsid w:val="008058F7"/>
    <w:rsid w:val="0080600C"/>
    <w:rsid w:val="008061CF"/>
    <w:rsid w:val="00806F0F"/>
    <w:rsid w:val="00810504"/>
    <w:rsid w:val="0081284A"/>
    <w:rsid w:val="00813BEF"/>
    <w:rsid w:val="00813F56"/>
    <w:rsid w:val="00814C5A"/>
    <w:rsid w:val="00815062"/>
    <w:rsid w:val="0081524A"/>
    <w:rsid w:val="0081538D"/>
    <w:rsid w:val="0082212F"/>
    <w:rsid w:val="008226C9"/>
    <w:rsid w:val="00823A21"/>
    <w:rsid w:val="0082560A"/>
    <w:rsid w:val="008274BB"/>
    <w:rsid w:val="00830205"/>
    <w:rsid w:val="00832C6F"/>
    <w:rsid w:val="008337DB"/>
    <w:rsid w:val="008344DA"/>
    <w:rsid w:val="0083490F"/>
    <w:rsid w:val="008353A9"/>
    <w:rsid w:val="00835899"/>
    <w:rsid w:val="00837B4E"/>
    <w:rsid w:val="00841F93"/>
    <w:rsid w:val="0084335C"/>
    <w:rsid w:val="00846619"/>
    <w:rsid w:val="00846B1A"/>
    <w:rsid w:val="00846E5A"/>
    <w:rsid w:val="00847AAA"/>
    <w:rsid w:val="00847AC8"/>
    <w:rsid w:val="00850506"/>
    <w:rsid w:val="008506CD"/>
    <w:rsid w:val="00851F6B"/>
    <w:rsid w:val="00854E8F"/>
    <w:rsid w:val="00863B3E"/>
    <w:rsid w:val="00865683"/>
    <w:rsid w:val="00865A0E"/>
    <w:rsid w:val="008661CE"/>
    <w:rsid w:val="008662F5"/>
    <w:rsid w:val="00867AEA"/>
    <w:rsid w:val="00871863"/>
    <w:rsid w:val="008725E7"/>
    <w:rsid w:val="00873896"/>
    <w:rsid w:val="008742D4"/>
    <w:rsid w:val="008743FB"/>
    <w:rsid w:val="008748DD"/>
    <w:rsid w:val="00880AC0"/>
    <w:rsid w:val="00880C95"/>
    <w:rsid w:val="008819A9"/>
    <w:rsid w:val="008819CD"/>
    <w:rsid w:val="00881B9E"/>
    <w:rsid w:val="00881C3A"/>
    <w:rsid w:val="00882DE1"/>
    <w:rsid w:val="00884091"/>
    <w:rsid w:val="00884670"/>
    <w:rsid w:val="008847B1"/>
    <w:rsid w:val="0088574D"/>
    <w:rsid w:val="00885F49"/>
    <w:rsid w:val="008877A1"/>
    <w:rsid w:val="00891AA1"/>
    <w:rsid w:val="0089228B"/>
    <w:rsid w:val="008929B5"/>
    <w:rsid w:val="00894D4E"/>
    <w:rsid w:val="008A016F"/>
    <w:rsid w:val="008A05BB"/>
    <w:rsid w:val="008A0E47"/>
    <w:rsid w:val="008A18DF"/>
    <w:rsid w:val="008A23C6"/>
    <w:rsid w:val="008A450D"/>
    <w:rsid w:val="008A5290"/>
    <w:rsid w:val="008A6CDC"/>
    <w:rsid w:val="008A793C"/>
    <w:rsid w:val="008B3485"/>
    <w:rsid w:val="008B555A"/>
    <w:rsid w:val="008B7619"/>
    <w:rsid w:val="008C2352"/>
    <w:rsid w:val="008C2667"/>
    <w:rsid w:val="008C2EF2"/>
    <w:rsid w:val="008C351A"/>
    <w:rsid w:val="008C5F9B"/>
    <w:rsid w:val="008C767E"/>
    <w:rsid w:val="008D1EB7"/>
    <w:rsid w:val="008D35EE"/>
    <w:rsid w:val="008D4905"/>
    <w:rsid w:val="008D6235"/>
    <w:rsid w:val="008D7D5A"/>
    <w:rsid w:val="008E01CB"/>
    <w:rsid w:val="008E2576"/>
    <w:rsid w:val="008E4060"/>
    <w:rsid w:val="008E590E"/>
    <w:rsid w:val="008E6CC4"/>
    <w:rsid w:val="008F03D0"/>
    <w:rsid w:val="008F0D8D"/>
    <w:rsid w:val="008F1C44"/>
    <w:rsid w:val="008F424E"/>
    <w:rsid w:val="008F43A2"/>
    <w:rsid w:val="008F4650"/>
    <w:rsid w:val="008F7867"/>
    <w:rsid w:val="008F7FB5"/>
    <w:rsid w:val="00901678"/>
    <w:rsid w:val="00901BD3"/>
    <w:rsid w:val="0090332C"/>
    <w:rsid w:val="009038FB"/>
    <w:rsid w:val="00905D21"/>
    <w:rsid w:val="0090727B"/>
    <w:rsid w:val="00910769"/>
    <w:rsid w:val="00915217"/>
    <w:rsid w:val="0091626F"/>
    <w:rsid w:val="009175FC"/>
    <w:rsid w:val="00920AF5"/>
    <w:rsid w:val="00921568"/>
    <w:rsid w:val="00921966"/>
    <w:rsid w:val="00922BA6"/>
    <w:rsid w:val="00922D99"/>
    <w:rsid w:val="00924C85"/>
    <w:rsid w:val="00924EED"/>
    <w:rsid w:val="00925311"/>
    <w:rsid w:val="0092575B"/>
    <w:rsid w:val="0092576E"/>
    <w:rsid w:val="0092691C"/>
    <w:rsid w:val="00926D32"/>
    <w:rsid w:val="009306F1"/>
    <w:rsid w:val="00933B0E"/>
    <w:rsid w:val="00934057"/>
    <w:rsid w:val="0093533B"/>
    <w:rsid w:val="00935AAC"/>
    <w:rsid w:val="009367F2"/>
    <w:rsid w:val="0093696B"/>
    <w:rsid w:val="00940801"/>
    <w:rsid w:val="009417D9"/>
    <w:rsid w:val="00941E12"/>
    <w:rsid w:val="00942845"/>
    <w:rsid w:val="00943459"/>
    <w:rsid w:val="00943513"/>
    <w:rsid w:val="009439F0"/>
    <w:rsid w:val="00943BC6"/>
    <w:rsid w:val="00944018"/>
    <w:rsid w:val="00944436"/>
    <w:rsid w:val="00944CA6"/>
    <w:rsid w:val="009453E3"/>
    <w:rsid w:val="009500A2"/>
    <w:rsid w:val="0095107B"/>
    <w:rsid w:val="009518ED"/>
    <w:rsid w:val="0096199B"/>
    <w:rsid w:val="009621A2"/>
    <w:rsid w:val="0096369D"/>
    <w:rsid w:val="00966166"/>
    <w:rsid w:val="00967B99"/>
    <w:rsid w:val="00967BCD"/>
    <w:rsid w:val="00971185"/>
    <w:rsid w:val="00971FCC"/>
    <w:rsid w:val="009753B6"/>
    <w:rsid w:val="00976323"/>
    <w:rsid w:val="0097781F"/>
    <w:rsid w:val="009813CD"/>
    <w:rsid w:val="00981866"/>
    <w:rsid w:val="00981972"/>
    <w:rsid w:val="00982680"/>
    <w:rsid w:val="00982F34"/>
    <w:rsid w:val="009836C6"/>
    <w:rsid w:val="0098506E"/>
    <w:rsid w:val="00991EA2"/>
    <w:rsid w:val="00992955"/>
    <w:rsid w:val="00992B2D"/>
    <w:rsid w:val="00992D32"/>
    <w:rsid w:val="00993768"/>
    <w:rsid w:val="0099389F"/>
    <w:rsid w:val="00993A7A"/>
    <w:rsid w:val="0099559E"/>
    <w:rsid w:val="009956FF"/>
    <w:rsid w:val="0099673C"/>
    <w:rsid w:val="00996AFF"/>
    <w:rsid w:val="00996E17"/>
    <w:rsid w:val="009974EA"/>
    <w:rsid w:val="00997DC5"/>
    <w:rsid w:val="009A098B"/>
    <w:rsid w:val="009A0ECC"/>
    <w:rsid w:val="009A120F"/>
    <w:rsid w:val="009A160E"/>
    <w:rsid w:val="009A2335"/>
    <w:rsid w:val="009A25F6"/>
    <w:rsid w:val="009A26AD"/>
    <w:rsid w:val="009A31BA"/>
    <w:rsid w:val="009A3394"/>
    <w:rsid w:val="009A3C21"/>
    <w:rsid w:val="009A500C"/>
    <w:rsid w:val="009A5711"/>
    <w:rsid w:val="009A5BFC"/>
    <w:rsid w:val="009A6877"/>
    <w:rsid w:val="009A6BCC"/>
    <w:rsid w:val="009A7B78"/>
    <w:rsid w:val="009B17F4"/>
    <w:rsid w:val="009B1D29"/>
    <w:rsid w:val="009B39E8"/>
    <w:rsid w:val="009B4CEF"/>
    <w:rsid w:val="009B5240"/>
    <w:rsid w:val="009B5306"/>
    <w:rsid w:val="009B6394"/>
    <w:rsid w:val="009C05E7"/>
    <w:rsid w:val="009C0605"/>
    <w:rsid w:val="009C2CD5"/>
    <w:rsid w:val="009C30E9"/>
    <w:rsid w:val="009D1923"/>
    <w:rsid w:val="009D34E1"/>
    <w:rsid w:val="009D4F7D"/>
    <w:rsid w:val="009D59C8"/>
    <w:rsid w:val="009D6C6A"/>
    <w:rsid w:val="009D7005"/>
    <w:rsid w:val="009D7F4C"/>
    <w:rsid w:val="009E3321"/>
    <w:rsid w:val="009E44A4"/>
    <w:rsid w:val="009E533A"/>
    <w:rsid w:val="009E7403"/>
    <w:rsid w:val="009E7C2F"/>
    <w:rsid w:val="009E7FA1"/>
    <w:rsid w:val="009F0970"/>
    <w:rsid w:val="009F1298"/>
    <w:rsid w:val="009F3086"/>
    <w:rsid w:val="009F3AF8"/>
    <w:rsid w:val="009F5C6B"/>
    <w:rsid w:val="009F5E00"/>
    <w:rsid w:val="009F63C1"/>
    <w:rsid w:val="009F672E"/>
    <w:rsid w:val="009F751E"/>
    <w:rsid w:val="00A00BD7"/>
    <w:rsid w:val="00A03F16"/>
    <w:rsid w:val="00A045F6"/>
    <w:rsid w:val="00A04B47"/>
    <w:rsid w:val="00A0523F"/>
    <w:rsid w:val="00A0607A"/>
    <w:rsid w:val="00A063D0"/>
    <w:rsid w:val="00A102CD"/>
    <w:rsid w:val="00A11582"/>
    <w:rsid w:val="00A11F7E"/>
    <w:rsid w:val="00A12315"/>
    <w:rsid w:val="00A1515C"/>
    <w:rsid w:val="00A15CD1"/>
    <w:rsid w:val="00A1615D"/>
    <w:rsid w:val="00A169DA"/>
    <w:rsid w:val="00A17A99"/>
    <w:rsid w:val="00A20A91"/>
    <w:rsid w:val="00A22112"/>
    <w:rsid w:val="00A226EC"/>
    <w:rsid w:val="00A2425C"/>
    <w:rsid w:val="00A24625"/>
    <w:rsid w:val="00A2562B"/>
    <w:rsid w:val="00A25658"/>
    <w:rsid w:val="00A30D3E"/>
    <w:rsid w:val="00A32EFF"/>
    <w:rsid w:val="00A337A2"/>
    <w:rsid w:val="00A34129"/>
    <w:rsid w:val="00A35C58"/>
    <w:rsid w:val="00A3657B"/>
    <w:rsid w:val="00A41047"/>
    <w:rsid w:val="00A43E9E"/>
    <w:rsid w:val="00A45542"/>
    <w:rsid w:val="00A45641"/>
    <w:rsid w:val="00A459DE"/>
    <w:rsid w:val="00A47552"/>
    <w:rsid w:val="00A47963"/>
    <w:rsid w:val="00A47F22"/>
    <w:rsid w:val="00A5029A"/>
    <w:rsid w:val="00A5192E"/>
    <w:rsid w:val="00A51D3E"/>
    <w:rsid w:val="00A5314C"/>
    <w:rsid w:val="00A53D9F"/>
    <w:rsid w:val="00A5431D"/>
    <w:rsid w:val="00A55B4E"/>
    <w:rsid w:val="00A55DB1"/>
    <w:rsid w:val="00A56697"/>
    <w:rsid w:val="00A600FC"/>
    <w:rsid w:val="00A61891"/>
    <w:rsid w:val="00A643EF"/>
    <w:rsid w:val="00A66A49"/>
    <w:rsid w:val="00A67174"/>
    <w:rsid w:val="00A6751C"/>
    <w:rsid w:val="00A67A8D"/>
    <w:rsid w:val="00A71DFC"/>
    <w:rsid w:val="00A73C2E"/>
    <w:rsid w:val="00A744A4"/>
    <w:rsid w:val="00A75EDE"/>
    <w:rsid w:val="00A8496A"/>
    <w:rsid w:val="00A85261"/>
    <w:rsid w:val="00A877C5"/>
    <w:rsid w:val="00A906B3"/>
    <w:rsid w:val="00A920FD"/>
    <w:rsid w:val="00A948F4"/>
    <w:rsid w:val="00A956BB"/>
    <w:rsid w:val="00A95D6B"/>
    <w:rsid w:val="00A978CC"/>
    <w:rsid w:val="00A97947"/>
    <w:rsid w:val="00AA0E29"/>
    <w:rsid w:val="00AA25CA"/>
    <w:rsid w:val="00AA2806"/>
    <w:rsid w:val="00AA3507"/>
    <w:rsid w:val="00AA354C"/>
    <w:rsid w:val="00AA4E05"/>
    <w:rsid w:val="00AA57D8"/>
    <w:rsid w:val="00AA643C"/>
    <w:rsid w:val="00AA755D"/>
    <w:rsid w:val="00AA7B01"/>
    <w:rsid w:val="00AB192D"/>
    <w:rsid w:val="00AB1D4E"/>
    <w:rsid w:val="00AB5C7F"/>
    <w:rsid w:val="00AB7B4C"/>
    <w:rsid w:val="00AC0D35"/>
    <w:rsid w:val="00AC0EDB"/>
    <w:rsid w:val="00AC2BC4"/>
    <w:rsid w:val="00AC4C23"/>
    <w:rsid w:val="00AC5105"/>
    <w:rsid w:val="00AC5650"/>
    <w:rsid w:val="00AC5E93"/>
    <w:rsid w:val="00AC605F"/>
    <w:rsid w:val="00AC6B8A"/>
    <w:rsid w:val="00AD06FE"/>
    <w:rsid w:val="00AD0B58"/>
    <w:rsid w:val="00AD1D6B"/>
    <w:rsid w:val="00AD4FBB"/>
    <w:rsid w:val="00AD60E1"/>
    <w:rsid w:val="00AD77BB"/>
    <w:rsid w:val="00AD7E5E"/>
    <w:rsid w:val="00AE3F4A"/>
    <w:rsid w:val="00AE766B"/>
    <w:rsid w:val="00AF02EF"/>
    <w:rsid w:val="00AF1676"/>
    <w:rsid w:val="00AF16A7"/>
    <w:rsid w:val="00AF4279"/>
    <w:rsid w:val="00AF4F50"/>
    <w:rsid w:val="00AF5048"/>
    <w:rsid w:val="00B03974"/>
    <w:rsid w:val="00B0423F"/>
    <w:rsid w:val="00B101B4"/>
    <w:rsid w:val="00B10735"/>
    <w:rsid w:val="00B10836"/>
    <w:rsid w:val="00B11A0B"/>
    <w:rsid w:val="00B152F9"/>
    <w:rsid w:val="00B152FB"/>
    <w:rsid w:val="00B15420"/>
    <w:rsid w:val="00B15BB3"/>
    <w:rsid w:val="00B15C76"/>
    <w:rsid w:val="00B15F15"/>
    <w:rsid w:val="00B16130"/>
    <w:rsid w:val="00B161F6"/>
    <w:rsid w:val="00B1687F"/>
    <w:rsid w:val="00B1770F"/>
    <w:rsid w:val="00B17B38"/>
    <w:rsid w:val="00B213CD"/>
    <w:rsid w:val="00B21CF6"/>
    <w:rsid w:val="00B231A6"/>
    <w:rsid w:val="00B234FF"/>
    <w:rsid w:val="00B23CF8"/>
    <w:rsid w:val="00B256DA"/>
    <w:rsid w:val="00B2585D"/>
    <w:rsid w:val="00B2648A"/>
    <w:rsid w:val="00B273C9"/>
    <w:rsid w:val="00B27556"/>
    <w:rsid w:val="00B3002A"/>
    <w:rsid w:val="00B31690"/>
    <w:rsid w:val="00B325CA"/>
    <w:rsid w:val="00B326E9"/>
    <w:rsid w:val="00B32C84"/>
    <w:rsid w:val="00B32C8F"/>
    <w:rsid w:val="00B32F54"/>
    <w:rsid w:val="00B33899"/>
    <w:rsid w:val="00B35B31"/>
    <w:rsid w:val="00B37C34"/>
    <w:rsid w:val="00B40763"/>
    <w:rsid w:val="00B40CC5"/>
    <w:rsid w:val="00B42226"/>
    <w:rsid w:val="00B437C9"/>
    <w:rsid w:val="00B44B88"/>
    <w:rsid w:val="00B45E5D"/>
    <w:rsid w:val="00B465D5"/>
    <w:rsid w:val="00B50600"/>
    <w:rsid w:val="00B52A42"/>
    <w:rsid w:val="00B52DCD"/>
    <w:rsid w:val="00B5367B"/>
    <w:rsid w:val="00B56AA4"/>
    <w:rsid w:val="00B57737"/>
    <w:rsid w:val="00B647A9"/>
    <w:rsid w:val="00B65643"/>
    <w:rsid w:val="00B6644C"/>
    <w:rsid w:val="00B66A98"/>
    <w:rsid w:val="00B70447"/>
    <w:rsid w:val="00B71B6A"/>
    <w:rsid w:val="00B727B6"/>
    <w:rsid w:val="00B7598E"/>
    <w:rsid w:val="00B76F39"/>
    <w:rsid w:val="00B81611"/>
    <w:rsid w:val="00B8287C"/>
    <w:rsid w:val="00B828C2"/>
    <w:rsid w:val="00B83FB9"/>
    <w:rsid w:val="00B846EC"/>
    <w:rsid w:val="00B84729"/>
    <w:rsid w:val="00B85554"/>
    <w:rsid w:val="00B86E2F"/>
    <w:rsid w:val="00B87B50"/>
    <w:rsid w:val="00B90486"/>
    <w:rsid w:val="00B91181"/>
    <w:rsid w:val="00B912A6"/>
    <w:rsid w:val="00B916F4"/>
    <w:rsid w:val="00B92FB2"/>
    <w:rsid w:val="00B937A6"/>
    <w:rsid w:val="00B93F79"/>
    <w:rsid w:val="00B956FB"/>
    <w:rsid w:val="00B95E38"/>
    <w:rsid w:val="00BA03C1"/>
    <w:rsid w:val="00BA0827"/>
    <w:rsid w:val="00BA275C"/>
    <w:rsid w:val="00BA479E"/>
    <w:rsid w:val="00BA546A"/>
    <w:rsid w:val="00BA65B0"/>
    <w:rsid w:val="00BA79BD"/>
    <w:rsid w:val="00BA7BFF"/>
    <w:rsid w:val="00BB0B13"/>
    <w:rsid w:val="00BB3FE2"/>
    <w:rsid w:val="00BB46E5"/>
    <w:rsid w:val="00BB534E"/>
    <w:rsid w:val="00BB54C1"/>
    <w:rsid w:val="00BC0C89"/>
    <w:rsid w:val="00BC1F8D"/>
    <w:rsid w:val="00BC3BE8"/>
    <w:rsid w:val="00BC3F8A"/>
    <w:rsid w:val="00BC464D"/>
    <w:rsid w:val="00BC63BD"/>
    <w:rsid w:val="00BC6BF2"/>
    <w:rsid w:val="00BC7193"/>
    <w:rsid w:val="00BD0CD3"/>
    <w:rsid w:val="00BD2829"/>
    <w:rsid w:val="00BD2C4F"/>
    <w:rsid w:val="00BD30A8"/>
    <w:rsid w:val="00BD56DD"/>
    <w:rsid w:val="00BD6746"/>
    <w:rsid w:val="00BD767D"/>
    <w:rsid w:val="00BE3282"/>
    <w:rsid w:val="00BE33E2"/>
    <w:rsid w:val="00BE392B"/>
    <w:rsid w:val="00BE44D6"/>
    <w:rsid w:val="00BE5143"/>
    <w:rsid w:val="00BE51E7"/>
    <w:rsid w:val="00BE5603"/>
    <w:rsid w:val="00BF0097"/>
    <w:rsid w:val="00BF1412"/>
    <w:rsid w:val="00BF3B89"/>
    <w:rsid w:val="00BF3E02"/>
    <w:rsid w:val="00BF607B"/>
    <w:rsid w:val="00C0220D"/>
    <w:rsid w:val="00C0236B"/>
    <w:rsid w:val="00C02908"/>
    <w:rsid w:val="00C10D70"/>
    <w:rsid w:val="00C11A31"/>
    <w:rsid w:val="00C125D8"/>
    <w:rsid w:val="00C24800"/>
    <w:rsid w:val="00C2542D"/>
    <w:rsid w:val="00C25D47"/>
    <w:rsid w:val="00C264C4"/>
    <w:rsid w:val="00C30109"/>
    <w:rsid w:val="00C301DD"/>
    <w:rsid w:val="00C31115"/>
    <w:rsid w:val="00C31B76"/>
    <w:rsid w:val="00C32D97"/>
    <w:rsid w:val="00C40E84"/>
    <w:rsid w:val="00C47307"/>
    <w:rsid w:val="00C51E40"/>
    <w:rsid w:val="00C52A39"/>
    <w:rsid w:val="00C52C5E"/>
    <w:rsid w:val="00C52C74"/>
    <w:rsid w:val="00C557AF"/>
    <w:rsid w:val="00C55EA6"/>
    <w:rsid w:val="00C60737"/>
    <w:rsid w:val="00C60CD5"/>
    <w:rsid w:val="00C63223"/>
    <w:rsid w:val="00C63674"/>
    <w:rsid w:val="00C6545A"/>
    <w:rsid w:val="00C71477"/>
    <w:rsid w:val="00C728D1"/>
    <w:rsid w:val="00C7725F"/>
    <w:rsid w:val="00C81060"/>
    <w:rsid w:val="00C81837"/>
    <w:rsid w:val="00C82B64"/>
    <w:rsid w:val="00C82B7F"/>
    <w:rsid w:val="00C8365C"/>
    <w:rsid w:val="00C84688"/>
    <w:rsid w:val="00C84707"/>
    <w:rsid w:val="00C84E0E"/>
    <w:rsid w:val="00C84E25"/>
    <w:rsid w:val="00C85337"/>
    <w:rsid w:val="00C87C91"/>
    <w:rsid w:val="00C91EAB"/>
    <w:rsid w:val="00C922A7"/>
    <w:rsid w:val="00C93FF6"/>
    <w:rsid w:val="00CA2882"/>
    <w:rsid w:val="00CA380D"/>
    <w:rsid w:val="00CA3AB7"/>
    <w:rsid w:val="00CA5A18"/>
    <w:rsid w:val="00CA5D5E"/>
    <w:rsid w:val="00CA7C62"/>
    <w:rsid w:val="00CB0561"/>
    <w:rsid w:val="00CB0AE8"/>
    <w:rsid w:val="00CB0F16"/>
    <w:rsid w:val="00CB2F1A"/>
    <w:rsid w:val="00CB3EFD"/>
    <w:rsid w:val="00CB4203"/>
    <w:rsid w:val="00CB4C39"/>
    <w:rsid w:val="00CB682A"/>
    <w:rsid w:val="00CB7452"/>
    <w:rsid w:val="00CC08B8"/>
    <w:rsid w:val="00CC1D17"/>
    <w:rsid w:val="00CC479B"/>
    <w:rsid w:val="00CC52BF"/>
    <w:rsid w:val="00CC6F3C"/>
    <w:rsid w:val="00CD0531"/>
    <w:rsid w:val="00CD104C"/>
    <w:rsid w:val="00CD11CE"/>
    <w:rsid w:val="00CD1497"/>
    <w:rsid w:val="00CD3783"/>
    <w:rsid w:val="00CD66BA"/>
    <w:rsid w:val="00CD69FA"/>
    <w:rsid w:val="00CD76BC"/>
    <w:rsid w:val="00CE2746"/>
    <w:rsid w:val="00CE2F63"/>
    <w:rsid w:val="00CE5EA5"/>
    <w:rsid w:val="00CE627C"/>
    <w:rsid w:val="00CE6686"/>
    <w:rsid w:val="00CE6735"/>
    <w:rsid w:val="00CE696A"/>
    <w:rsid w:val="00CE6BB2"/>
    <w:rsid w:val="00CF1616"/>
    <w:rsid w:val="00CF20DF"/>
    <w:rsid w:val="00CF3F12"/>
    <w:rsid w:val="00CF4952"/>
    <w:rsid w:val="00CF7447"/>
    <w:rsid w:val="00CF7C96"/>
    <w:rsid w:val="00CF7EAE"/>
    <w:rsid w:val="00D00267"/>
    <w:rsid w:val="00D00AA9"/>
    <w:rsid w:val="00D01F77"/>
    <w:rsid w:val="00D02340"/>
    <w:rsid w:val="00D05008"/>
    <w:rsid w:val="00D063AC"/>
    <w:rsid w:val="00D10A9F"/>
    <w:rsid w:val="00D12D10"/>
    <w:rsid w:val="00D16C45"/>
    <w:rsid w:val="00D16D30"/>
    <w:rsid w:val="00D17193"/>
    <w:rsid w:val="00D20323"/>
    <w:rsid w:val="00D20AFD"/>
    <w:rsid w:val="00D20C9C"/>
    <w:rsid w:val="00D22B7A"/>
    <w:rsid w:val="00D239A4"/>
    <w:rsid w:val="00D2401D"/>
    <w:rsid w:val="00D2481D"/>
    <w:rsid w:val="00D248EE"/>
    <w:rsid w:val="00D26FAB"/>
    <w:rsid w:val="00D27273"/>
    <w:rsid w:val="00D27EAB"/>
    <w:rsid w:val="00D35953"/>
    <w:rsid w:val="00D361CF"/>
    <w:rsid w:val="00D42FE7"/>
    <w:rsid w:val="00D43984"/>
    <w:rsid w:val="00D44A11"/>
    <w:rsid w:val="00D44B49"/>
    <w:rsid w:val="00D44E05"/>
    <w:rsid w:val="00D465A3"/>
    <w:rsid w:val="00D50330"/>
    <w:rsid w:val="00D503DB"/>
    <w:rsid w:val="00D50D24"/>
    <w:rsid w:val="00D510D8"/>
    <w:rsid w:val="00D52FB6"/>
    <w:rsid w:val="00D539FC"/>
    <w:rsid w:val="00D541D3"/>
    <w:rsid w:val="00D5451E"/>
    <w:rsid w:val="00D54DB4"/>
    <w:rsid w:val="00D54DC8"/>
    <w:rsid w:val="00D563FF"/>
    <w:rsid w:val="00D56F68"/>
    <w:rsid w:val="00D574A8"/>
    <w:rsid w:val="00D64069"/>
    <w:rsid w:val="00D64251"/>
    <w:rsid w:val="00D65859"/>
    <w:rsid w:val="00D72134"/>
    <w:rsid w:val="00D7430A"/>
    <w:rsid w:val="00D75DD9"/>
    <w:rsid w:val="00D76F97"/>
    <w:rsid w:val="00D77CD7"/>
    <w:rsid w:val="00D812E5"/>
    <w:rsid w:val="00D82E5F"/>
    <w:rsid w:val="00D83243"/>
    <w:rsid w:val="00D8397C"/>
    <w:rsid w:val="00D85AB1"/>
    <w:rsid w:val="00D861E3"/>
    <w:rsid w:val="00D86765"/>
    <w:rsid w:val="00D87332"/>
    <w:rsid w:val="00D90537"/>
    <w:rsid w:val="00DA0986"/>
    <w:rsid w:val="00DA1496"/>
    <w:rsid w:val="00DA2635"/>
    <w:rsid w:val="00DA2EA5"/>
    <w:rsid w:val="00DA3D6C"/>
    <w:rsid w:val="00DA4F3B"/>
    <w:rsid w:val="00DA7727"/>
    <w:rsid w:val="00DB3AC9"/>
    <w:rsid w:val="00DB5738"/>
    <w:rsid w:val="00DB679B"/>
    <w:rsid w:val="00DB72CC"/>
    <w:rsid w:val="00DB7787"/>
    <w:rsid w:val="00DC06E4"/>
    <w:rsid w:val="00DC24DF"/>
    <w:rsid w:val="00DC39B8"/>
    <w:rsid w:val="00DC4377"/>
    <w:rsid w:val="00DC6365"/>
    <w:rsid w:val="00DC6D9C"/>
    <w:rsid w:val="00DD3222"/>
    <w:rsid w:val="00DD35F3"/>
    <w:rsid w:val="00DE2C34"/>
    <w:rsid w:val="00DE4166"/>
    <w:rsid w:val="00DE7A8F"/>
    <w:rsid w:val="00DF0282"/>
    <w:rsid w:val="00DF03CC"/>
    <w:rsid w:val="00DF0A0A"/>
    <w:rsid w:val="00DF3496"/>
    <w:rsid w:val="00DF57CD"/>
    <w:rsid w:val="00DF76D1"/>
    <w:rsid w:val="00E00CED"/>
    <w:rsid w:val="00E014B0"/>
    <w:rsid w:val="00E0279C"/>
    <w:rsid w:val="00E02934"/>
    <w:rsid w:val="00E02B3C"/>
    <w:rsid w:val="00E037F5"/>
    <w:rsid w:val="00E04FDC"/>
    <w:rsid w:val="00E105D0"/>
    <w:rsid w:val="00E13A37"/>
    <w:rsid w:val="00E14BA4"/>
    <w:rsid w:val="00E1703A"/>
    <w:rsid w:val="00E17FD8"/>
    <w:rsid w:val="00E204DD"/>
    <w:rsid w:val="00E21885"/>
    <w:rsid w:val="00E2228D"/>
    <w:rsid w:val="00E24FCE"/>
    <w:rsid w:val="00E26EAA"/>
    <w:rsid w:val="00E30AD4"/>
    <w:rsid w:val="00E31AE8"/>
    <w:rsid w:val="00E31C95"/>
    <w:rsid w:val="00E31DCA"/>
    <w:rsid w:val="00E3216F"/>
    <w:rsid w:val="00E32E35"/>
    <w:rsid w:val="00E32F60"/>
    <w:rsid w:val="00E37DBC"/>
    <w:rsid w:val="00E40447"/>
    <w:rsid w:val="00E4082E"/>
    <w:rsid w:val="00E40CF5"/>
    <w:rsid w:val="00E40DFA"/>
    <w:rsid w:val="00E42C01"/>
    <w:rsid w:val="00E441AB"/>
    <w:rsid w:val="00E50040"/>
    <w:rsid w:val="00E50EB7"/>
    <w:rsid w:val="00E52079"/>
    <w:rsid w:val="00E5513A"/>
    <w:rsid w:val="00E560CB"/>
    <w:rsid w:val="00E56D68"/>
    <w:rsid w:val="00E57A86"/>
    <w:rsid w:val="00E57F78"/>
    <w:rsid w:val="00E60EBD"/>
    <w:rsid w:val="00E64B49"/>
    <w:rsid w:val="00E66B20"/>
    <w:rsid w:val="00E67CA8"/>
    <w:rsid w:val="00E70520"/>
    <w:rsid w:val="00E710CF"/>
    <w:rsid w:val="00E718D9"/>
    <w:rsid w:val="00E71FAE"/>
    <w:rsid w:val="00E721D7"/>
    <w:rsid w:val="00E735C7"/>
    <w:rsid w:val="00E73FB2"/>
    <w:rsid w:val="00E74739"/>
    <w:rsid w:val="00E74A11"/>
    <w:rsid w:val="00E74D9E"/>
    <w:rsid w:val="00E77571"/>
    <w:rsid w:val="00E77A46"/>
    <w:rsid w:val="00E8008F"/>
    <w:rsid w:val="00E85E01"/>
    <w:rsid w:val="00E90078"/>
    <w:rsid w:val="00E94E51"/>
    <w:rsid w:val="00E95B0C"/>
    <w:rsid w:val="00E96055"/>
    <w:rsid w:val="00E96440"/>
    <w:rsid w:val="00E97CEE"/>
    <w:rsid w:val="00EA0A59"/>
    <w:rsid w:val="00EA1DEF"/>
    <w:rsid w:val="00EA1DFD"/>
    <w:rsid w:val="00EA232A"/>
    <w:rsid w:val="00EA286E"/>
    <w:rsid w:val="00EA7869"/>
    <w:rsid w:val="00EB067D"/>
    <w:rsid w:val="00EB06CB"/>
    <w:rsid w:val="00EB0AB8"/>
    <w:rsid w:val="00EB1945"/>
    <w:rsid w:val="00EB348A"/>
    <w:rsid w:val="00EB3944"/>
    <w:rsid w:val="00EB3F7C"/>
    <w:rsid w:val="00EB4372"/>
    <w:rsid w:val="00EB5D0D"/>
    <w:rsid w:val="00EB762B"/>
    <w:rsid w:val="00EC36D9"/>
    <w:rsid w:val="00EC3B6B"/>
    <w:rsid w:val="00EC52B8"/>
    <w:rsid w:val="00EC617D"/>
    <w:rsid w:val="00ED1FE4"/>
    <w:rsid w:val="00ED23E8"/>
    <w:rsid w:val="00ED4192"/>
    <w:rsid w:val="00ED52D6"/>
    <w:rsid w:val="00ED68DF"/>
    <w:rsid w:val="00ED7E57"/>
    <w:rsid w:val="00ED7F46"/>
    <w:rsid w:val="00EE031B"/>
    <w:rsid w:val="00EE05E4"/>
    <w:rsid w:val="00EE0AF4"/>
    <w:rsid w:val="00EE146E"/>
    <w:rsid w:val="00EE524C"/>
    <w:rsid w:val="00EE574E"/>
    <w:rsid w:val="00EF075D"/>
    <w:rsid w:val="00EF0BDB"/>
    <w:rsid w:val="00EF0F26"/>
    <w:rsid w:val="00EF166C"/>
    <w:rsid w:val="00EF2230"/>
    <w:rsid w:val="00EF56CB"/>
    <w:rsid w:val="00EF5762"/>
    <w:rsid w:val="00EF64D9"/>
    <w:rsid w:val="00EF6F12"/>
    <w:rsid w:val="00EF714B"/>
    <w:rsid w:val="00F03434"/>
    <w:rsid w:val="00F03538"/>
    <w:rsid w:val="00F0452C"/>
    <w:rsid w:val="00F04734"/>
    <w:rsid w:val="00F047D7"/>
    <w:rsid w:val="00F05E6E"/>
    <w:rsid w:val="00F0668D"/>
    <w:rsid w:val="00F11654"/>
    <w:rsid w:val="00F11C15"/>
    <w:rsid w:val="00F12997"/>
    <w:rsid w:val="00F13554"/>
    <w:rsid w:val="00F159EC"/>
    <w:rsid w:val="00F15C98"/>
    <w:rsid w:val="00F15D9C"/>
    <w:rsid w:val="00F166F5"/>
    <w:rsid w:val="00F22C9C"/>
    <w:rsid w:val="00F22F79"/>
    <w:rsid w:val="00F231BC"/>
    <w:rsid w:val="00F2476D"/>
    <w:rsid w:val="00F33178"/>
    <w:rsid w:val="00F33936"/>
    <w:rsid w:val="00F347BC"/>
    <w:rsid w:val="00F34E1D"/>
    <w:rsid w:val="00F354A7"/>
    <w:rsid w:val="00F3717C"/>
    <w:rsid w:val="00F37204"/>
    <w:rsid w:val="00F4053C"/>
    <w:rsid w:val="00F408F2"/>
    <w:rsid w:val="00F40A7C"/>
    <w:rsid w:val="00F418BE"/>
    <w:rsid w:val="00F437D8"/>
    <w:rsid w:val="00F458BB"/>
    <w:rsid w:val="00F462F7"/>
    <w:rsid w:val="00F4640F"/>
    <w:rsid w:val="00F50D09"/>
    <w:rsid w:val="00F51FB3"/>
    <w:rsid w:val="00F522EE"/>
    <w:rsid w:val="00F53C57"/>
    <w:rsid w:val="00F54FCC"/>
    <w:rsid w:val="00F5583A"/>
    <w:rsid w:val="00F55F18"/>
    <w:rsid w:val="00F57B36"/>
    <w:rsid w:val="00F60535"/>
    <w:rsid w:val="00F60544"/>
    <w:rsid w:val="00F61692"/>
    <w:rsid w:val="00F61708"/>
    <w:rsid w:val="00F61C45"/>
    <w:rsid w:val="00F63651"/>
    <w:rsid w:val="00F63EDE"/>
    <w:rsid w:val="00F652EF"/>
    <w:rsid w:val="00F67196"/>
    <w:rsid w:val="00F71C01"/>
    <w:rsid w:val="00F72A72"/>
    <w:rsid w:val="00F73B27"/>
    <w:rsid w:val="00F74385"/>
    <w:rsid w:val="00F744F9"/>
    <w:rsid w:val="00F74F3F"/>
    <w:rsid w:val="00F75A35"/>
    <w:rsid w:val="00F76A22"/>
    <w:rsid w:val="00F76F1A"/>
    <w:rsid w:val="00F80B53"/>
    <w:rsid w:val="00F82527"/>
    <w:rsid w:val="00F82B84"/>
    <w:rsid w:val="00F86071"/>
    <w:rsid w:val="00F86899"/>
    <w:rsid w:val="00F87B97"/>
    <w:rsid w:val="00F905AB"/>
    <w:rsid w:val="00F937EE"/>
    <w:rsid w:val="00FA1D4A"/>
    <w:rsid w:val="00FA1FEF"/>
    <w:rsid w:val="00FA2951"/>
    <w:rsid w:val="00FA32E3"/>
    <w:rsid w:val="00FA335B"/>
    <w:rsid w:val="00FA383C"/>
    <w:rsid w:val="00FA424C"/>
    <w:rsid w:val="00FA4528"/>
    <w:rsid w:val="00FA4BBA"/>
    <w:rsid w:val="00FA6278"/>
    <w:rsid w:val="00FA6508"/>
    <w:rsid w:val="00FA6C5D"/>
    <w:rsid w:val="00FA753F"/>
    <w:rsid w:val="00FA766A"/>
    <w:rsid w:val="00FA790E"/>
    <w:rsid w:val="00FB53A4"/>
    <w:rsid w:val="00FB5AF4"/>
    <w:rsid w:val="00FB6AF0"/>
    <w:rsid w:val="00FC1891"/>
    <w:rsid w:val="00FC36E7"/>
    <w:rsid w:val="00FC5DA0"/>
    <w:rsid w:val="00FC6B15"/>
    <w:rsid w:val="00FC7598"/>
    <w:rsid w:val="00FD16CD"/>
    <w:rsid w:val="00FD1B91"/>
    <w:rsid w:val="00FD1E78"/>
    <w:rsid w:val="00FD3B9C"/>
    <w:rsid w:val="00FD3DDF"/>
    <w:rsid w:val="00FD49D5"/>
    <w:rsid w:val="00FD4DFD"/>
    <w:rsid w:val="00FD7828"/>
    <w:rsid w:val="00FE2BAD"/>
    <w:rsid w:val="00FE2DFB"/>
    <w:rsid w:val="00FE3E3E"/>
    <w:rsid w:val="00FE4232"/>
    <w:rsid w:val="00FE4253"/>
    <w:rsid w:val="00FE5803"/>
    <w:rsid w:val="00FE7B41"/>
    <w:rsid w:val="00FF0194"/>
    <w:rsid w:val="00FF0F87"/>
    <w:rsid w:val="00FF28F0"/>
    <w:rsid w:val="00FF2F49"/>
    <w:rsid w:val="00FF3BCF"/>
    <w:rsid w:val="00FF401F"/>
    <w:rsid w:val="00FF4EBF"/>
    <w:rsid w:val="00FF53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5:docId w15:val="{E6962564-3325-454B-8D0C-42EE06B02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2F7C"/>
    <w:rPr>
      <w:rFonts w:ascii="Cambria" w:eastAsia="新細明體" w:hAnsi="Cambria" w:cs="Times New Roman"/>
      <w:kern w:val="0"/>
      <w:szCs w:val="24"/>
      <w:lang w:eastAsia="en-US"/>
    </w:rPr>
  </w:style>
  <w:style w:type="paragraph" w:styleId="1">
    <w:name w:val="heading 1"/>
    <w:basedOn w:val="a"/>
    <w:next w:val="a"/>
    <w:link w:val="10"/>
    <w:uiPriority w:val="9"/>
    <w:qFormat/>
    <w:rsid w:val="0052096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20969"/>
    <w:pPr>
      <w:keepNext/>
      <w:spacing w:line="720" w:lineRule="auto"/>
      <w:outlineLvl w:val="1"/>
    </w:pPr>
    <w:rPr>
      <w:rFonts w:asciiTheme="majorHAnsi" w:eastAsiaTheme="majorEastAsia" w:hAnsiTheme="majorHAnsi" w:cstheme="majorBidi"/>
      <w:b/>
      <w:bCs/>
      <w:sz w:val="48"/>
      <w:szCs w:val="48"/>
    </w:rPr>
  </w:style>
  <w:style w:type="paragraph" w:styleId="4">
    <w:name w:val="heading 4"/>
    <w:basedOn w:val="a"/>
    <w:next w:val="a"/>
    <w:link w:val="40"/>
    <w:uiPriority w:val="9"/>
    <w:semiHidden/>
    <w:unhideWhenUsed/>
    <w:qFormat/>
    <w:rsid w:val="00A102CD"/>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2F7C"/>
    <w:pPr>
      <w:widowControl w:val="0"/>
      <w:tabs>
        <w:tab w:val="center" w:pos="4153"/>
        <w:tab w:val="right" w:pos="8306"/>
      </w:tabs>
      <w:snapToGrid w:val="0"/>
    </w:pPr>
    <w:rPr>
      <w:rFonts w:asciiTheme="minorHAnsi" w:eastAsiaTheme="minorEastAsia" w:hAnsiTheme="minorHAnsi" w:cstheme="minorBidi"/>
      <w:kern w:val="2"/>
      <w:sz w:val="20"/>
      <w:szCs w:val="20"/>
      <w:lang w:eastAsia="zh-TW"/>
    </w:rPr>
  </w:style>
  <w:style w:type="character" w:customStyle="1" w:styleId="a4">
    <w:name w:val="頁首 字元"/>
    <w:basedOn w:val="a0"/>
    <w:link w:val="a3"/>
    <w:uiPriority w:val="99"/>
    <w:rsid w:val="00582F7C"/>
    <w:rPr>
      <w:sz w:val="20"/>
      <w:szCs w:val="20"/>
    </w:rPr>
  </w:style>
  <w:style w:type="paragraph" w:styleId="a5">
    <w:name w:val="footer"/>
    <w:basedOn w:val="a"/>
    <w:link w:val="a6"/>
    <w:uiPriority w:val="99"/>
    <w:unhideWhenUsed/>
    <w:rsid w:val="00582F7C"/>
    <w:pPr>
      <w:widowControl w:val="0"/>
      <w:tabs>
        <w:tab w:val="center" w:pos="4153"/>
        <w:tab w:val="right" w:pos="8306"/>
      </w:tabs>
      <w:snapToGrid w:val="0"/>
    </w:pPr>
    <w:rPr>
      <w:rFonts w:asciiTheme="minorHAnsi" w:eastAsiaTheme="minorEastAsia" w:hAnsiTheme="minorHAnsi" w:cstheme="minorBidi"/>
      <w:kern w:val="2"/>
      <w:sz w:val="20"/>
      <w:szCs w:val="20"/>
      <w:lang w:eastAsia="zh-TW"/>
    </w:rPr>
  </w:style>
  <w:style w:type="character" w:customStyle="1" w:styleId="a6">
    <w:name w:val="頁尾 字元"/>
    <w:basedOn w:val="a0"/>
    <w:link w:val="a5"/>
    <w:uiPriority w:val="99"/>
    <w:rsid w:val="00582F7C"/>
    <w:rPr>
      <w:sz w:val="20"/>
      <w:szCs w:val="20"/>
    </w:rPr>
  </w:style>
  <w:style w:type="paragraph" w:customStyle="1" w:styleId="Default">
    <w:name w:val="Default"/>
    <w:rsid w:val="00582F7C"/>
    <w:pPr>
      <w:widowControl w:val="0"/>
      <w:autoSpaceDE w:val="0"/>
      <w:autoSpaceDN w:val="0"/>
      <w:adjustRightInd w:val="0"/>
    </w:pPr>
    <w:rPr>
      <w:rFonts w:ascii="Arial" w:eastAsia="新細明體" w:hAnsi="Arial" w:cs="Arial"/>
      <w:color w:val="000000"/>
      <w:kern w:val="0"/>
      <w:szCs w:val="24"/>
    </w:rPr>
  </w:style>
  <w:style w:type="table" w:styleId="a7">
    <w:name w:val="Table Grid"/>
    <w:basedOn w:val="a1"/>
    <w:uiPriority w:val="59"/>
    <w:rsid w:val="00582F7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82F7C"/>
  </w:style>
  <w:style w:type="character" w:styleId="a8">
    <w:name w:val="Hyperlink"/>
    <w:uiPriority w:val="99"/>
    <w:unhideWhenUsed/>
    <w:rsid w:val="00582F7C"/>
    <w:rPr>
      <w:color w:val="0000FF"/>
      <w:u w:val="single"/>
    </w:rPr>
  </w:style>
  <w:style w:type="paragraph" w:styleId="a9">
    <w:name w:val="Balloon Text"/>
    <w:basedOn w:val="a"/>
    <w:link w:val="aa"/>
    <w:uiPriority w:val="99"/>
    <w:semiHidden/>
    <w:unhideWhenUsed/>
    <w:rsid w:val="006D5AE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6D5AEA"/>
    <w:rPr>
      <w:rFonts w:asciiTheme="majorHAnsi" w:eastAsiaTheme="majorEastAsia" w:hAnsiTheme="majorHAnsi" w:cstheme="majorBidi"/>
      <w:kern w:val="0"/>
      <w:sz w:val="18"/>
      <w:szCs w:val="18"/>
      <w:lang w:eastAsia="en-US"/>
    </w:rPr>
  </w:style>
  <w:style w:type="paragraph" w:styleId="Web">
    <w:name w:val="Normal (Web)"/>
    <w:basedOn w:val="a"/>
    <w:uiPriority w:val="99"/>
    <w:unhideWhenUsed/>
    <w:rsid w:val="00520969"/>
    <w:pPr>
      <w:spacing w:before="100" w:beforeAutospacing="1" w:after="100" w:afterAutospacing="1"/>
    </w:pPr>
    <w:rPr>
      <w:rFonts w:ascii="新細明體" w:hAnsi="新細明體" w:cs="新細明體"/>
      <w:lang w:eastAsia="zh-TW"/>
    </w:rPr>
  </w:style>
  <w:style w:type="character" w:styleId="ab">
    <w:name w:val="Strong"/>
    <w:basedOn w:val="a0"/>
    <w:uiPriority w:val="22"/>
    <w:qFormat/>
    <w:rsid w:val="00520969"/>
    <w:rPr>
      <w:b/>
      <w:bCs/>
    </w:rPr>
  </w:style>
  <w:style w:type="character" w:styleId="ac">
    <w:name w:val="Intense Emphasis"/>
    <w:basedOn w:val="a0"/>
    <w:uiPriority w:val="21"/>
    <w:qFormat/>
    <w:rsid w:val="00520969"/>
    <w:rPr>
      <w:b/>
      <w:bCs/>
      <w:i/>
      <w:iCs/>
      <w:color w:val="4F81BD" w:themeColor="accent1"/>
    </w:rPr>
  </w:style>
  <w:style w:type="character" w:styleId="ad">
    <w:name w:val="Book Title"/>
    <w:basedOn w:val="a0"/>
    <w:uiPriority w:val="33"/>
    <w:qFormat/>
    <w:rsid w:val="00520969"/>
    <w:rPr>
      <w:b/>
      <w:bCs/>
      <w:smallCaps/>
      <w:spacing w:val="5"/>
    </w:rPr>
  </w:style>
  <w:style w:type="paragraph" w:styleId="ae">
    <w:name w:val="List Paragraph"/>
    <w:basedOn w:val="a"/>
    <w:uiPriority w:val="34"/>
    <w:qFormat/>
    <w:rsid w:val="00520969"/>
    <w:pPr>
      <w:ind w:leftChars="200" w:left="480"/>
    </w:pPr>
  </w:style>
  <w:style w:type="paragraph" w:styleId="af">
    <w:name w:val="Title"/>
    <w:basedOn w:val="a"/>
    <w:next w:val="a"/>
    <w:link w:val="af0"/>
    <w:uiPriority w:val="10"/>
    <w:qFormat/>
    <w:rsid w:val="00520969"/>
    <w:pPr>
      <w:spacing w:before="240" w:after="60"/>
      <w:jc w:val="center"/>
      <w:outlineLvl w:val="0"/>
    </w:pPr>
    <w:rPr>
      <w:rFonts w:asciiTheme="majorHAnsi" w:hAnsiTheme="majorHAnsi" w:cstheme="majorBidi"/>
      <w:b/>
      <w:bCs/>
      <w:sz w:val="32"/>
      <w:szCs w:val="32"/>
    </w:rPr>
  </w:style>
  <w:style w:type="character" w:customStyle="1" w:styleId="af0">
    <w:name w:val="標題 字元"/>
    <w:basedOn w:val="a0"/>
    <w:link w:val="af"/>
    <w:uiPriority w:val="10"/>
    <w:rsid w:val="00520969"/>
    <w:rPr>
      <w:rFonts w:asciiTheme="majorHAnsi" w:eastAsia="新細明體" w:hAnsiTheme="majorHAnsi" w:cstheme="majorBidi"/>
      <w:b/>
      <w:bCs/>
      <w:kern w:val="0"/>
      <w:sz w:val="32"/>
      <w:szCs w:val="32"/>
      <w:lang w:eastAsia="en-US"/>
    </w:rPr>
  </w:style>
  <w:style w:type="character" w:customStyle="1" w:styleId="10">
    <w:name w:val="標題 1 字元"/>
    <w:basedOn w:val="a0"/>
    <w:link w:val="1"/>
    <w:uiPriority w:val="9"/>
    <w:rsid w:val="00520969"/>
    <w:rPr>
      <w:rFonts w:asciiTheme="majorHAnsi" w:eastAsiaTheme="majorEastAsia" w:hAnsiTheme="majorHAnsi" w:cstheme="majorBidi"/>
      <w:b/>
      <w:bCs/>
      <w:kern w:val="52"/>
      <w:sz w:val="52"/>
      <w:szCs w:val="52"/>
      <w:lang w:eastAsia="en-US"/>
    </w:rPr>
  </w:style>
  <w:style w:type="character" w:customStyle="1" w:styleId="20">
    <w:name w:val="標題 2 字元"/>
    <w:basedOn w:val="a0"/>
    <w:link w:val="2"/>
    <w:uiPriority w:val="9"/>
    <w:rsid w:val="00520969"/>
    <w:rPr>
      <w:rFonts w:asciiTheme="majorHAnsi" w:eastAsiaTheme="majorEastAsia" w:hAnsiTheme="majorHAnsi" w:cstheme="majorBidi"/>
      <w:b/>
      <w:bCs/>
      <w:kern w:val="0"/>
      <w:sz w:val="48"/>
      <w:szCs w:val="48"/>
      <w:lang w:eastAsia="en-US"/>
    </w:rPr>
  </w:style>
  <w:style w:type="paragraph" w:styleId="af1">
    <w:name w:val="Quote"/>
    <w:basedOn w:val="a"/>
    <w:next w:val="a"/>
    <w:link w:val="af2"/>
    <w:uiPriority w:val="29"/>
    <w:qFormat/>
    <w:rsid w:val="00520969"/>
    <w:rPr>
      <w:i/>
      <w:iCs/>
      <w:color w:val="000000" w:themeColor="text1"/>
    </w:rPr>
  </w:style>
  <w:style w:type="character" w:customStyle="1" w:styleId="af2">
    <w:name w:val="引文 字元"/>
    <w:basedOn w:val="a0"/>
    <w:link w:val="af1"/>
    <w:uiPriority w:val="29"/>
    <w:rsid w:val="00520969"/>
    <w:rPr>
      <w:rFonts w:ascii="Cambria" w:eastAsia="新細明體" w:hAnsi="Cambria" w:cs="Times New Roman"/>
      <w:i/>
      <w:iCs/>
      <w:color w:val="000000" w:themeColor="text1"/>
      <w:kern w:val="0"/>
      <w:szCs w:val="24"/>
      <w:lang w:eastAsia="en-US"/>
    </w:rPr>
  </w:style>
  <w:style w:type="character" w:styleId="af3">
    <w:name w:val="Emphasis"/>
    <w:basedOn w:val="a0"/>
    <w:uiPriority w:val="20"/>
    <w:qFormat/>
    <w:rsid w:val="00520969"/>
    <w:rPr>
      <w:i/>
      <w:iCs/>
    </w:rPr>
  </w:style>
  <w:style w:type="character" w:customStyle="1" w:styleId="src">
    <w:name w:val="src"/>
    <w:basedOn w:val="a0"/>
    <w:rsid w:val="00C84688"/>
  </w:style>
  <w:style w:type="character" w:customStyle="1" w:styleId="40">
    <w:name w:val="標題 4 字元"/>
    <w:basedOn w:val="a0"/>
    <w:link w:val="4"/>
    <w:uiPriority w:val="9"/>
    <w:semiHidden/>
    <w:rsid w:val="00A102CD"/>
    <w:rPr>
      <w:rFonts w:asciiTheme="majorHAnsi" w:eastAsiaTheme="majorEastAsia" w:hAnsiTheme="majorHAnsi" w:cstheme="majorBidi"/>
      <w:kern w:val="0"/>
      <w:sz w:val="36"/>
      <w:szCs w:val="36"/>
      <w:lang w:eastAsia="en-US"/>
    </w:rPr>
  </w:style>
  <w:style w:type="character" w:customStyle="1" w:styleId="tran">
    <w:name w:val="tran"/>
    <w:basedOn w:val="a0"/>
    <w:rsid w:val="00007924"/>
  </w:style>
  <w:style w:type="table" w:styleId="af4">
    <w:name w:val="Grid Table Light"/>
    <w:basedOn w:val="a1"/>
    <w:uiPriority w:val="40"/>
    <w:rsid w:val="004F173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4F173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2">
    <w:name w:val="Grid Table 1 Light Accent 2"/>
    <w:basedOn w:val="a1"/>
    <w:uiPriority w:val="46"/>
    <w:rsid w:val="004F173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rsid w:val="004F1736"/>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5">
    <w:name w:val="Plain Table 5"/>
    <w:basedOn w:val="a1"/>
    <w:uiPriority w:val="45"/>
    <w:rsid w:val="004F173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5">
    <w:name w:val="Plain Text"/>
    <w:basedOn w:val="a"/>
    <w:link w:val="af6"/>
    <w:uiPriority w:val="99"/>
    <w:unhideWhenUsed/>
    <w:rsid w:val="00C85337"/>
    <w:pPr>
      <w:widowControl w:val="0"/>
    </w:pPr>
    <w:rPr>
      <w:rFonts w:ascii="Calibri" w:hAnsi="Courier New" w:cs="Courier New"/>
      <w:kern w:val="2"/>
      <w:lang w:eastAsia="zh-TW"/>
    </w:rPr>
  </w:style>
  <w:style w:type="character" w:customStyle="1" w:styleId="af6">
    <w:name w:val="純文字 字元"/>
    <w:basedOn w:val="a0"/>
    <w:link w:val="af5"/>
    <w:uiPriority w:val="99"/>
    <w:rsid w:val="00C85337"/>
    <w:rPr>
      <w:rFonts w:ascii="Calibri" w:eastAsia="新細明體" w:hAnsi="Courier New" w:cs="Courier New"/>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03092">
      <w:bodyDiv w:val="1"/>
      <w:marLeft w:val="0"/>
      <w:marRight w:val="0"/>
      <w:marTop w:val="0"/>
      <w:marBottom w:val="0"/>
      <w:divBdr>
        <w:top w:val="none" w:sz="0" w:space="0" w:color="auto"/>
        <w:left w:val="none" w:sz="0" w:space="0" w:color="auto"/>
        <w:bottom w:val="none" w:sz="0" w:space="0" w:color="auto"/>
        <w:right w:val="none" w:sz="0" w:space="0" w:color="auto"/>
      </w:divBdr>
    </w:div>
    <w:div w:id="189494150">
      <w:bodyDiv w:val="1"/>
      <w:marLeft w:val="0"/>
      <w:marRight w:val="0"/>
      <w:marTop w:val="0"/>
      <w:marBottom w:val="0"/>
      <w:divBdr>
        <w:top w:val="none" w:sz="0" w:space="0" w:color="auto"/>
        <w:left w:val="none" w:sz="0" w:space="0" w:color="auto"/>
        <w:bottom w:val="none" w:sz="0" w:space="0" w:color="auto"/>
        <w:right w:val="none" w:sz="0" w:space="0" w:color="auto"/>
      </w:divBdr>
    </w:div>
    <w:div w:id="197862006">
      <w:bodyDiv w:val="1"/>
      <w:marLeft w:val="0"/>
      <w:marRight w:val="0"/>
      <w:marTop w:val="0"/>
      <w:marBottom w:val="0"/>
      <w:divBdr>
        <w:top w:val="none" w:sz="0" w:space="0" w:color="auto"/>
        <w:left w:val="none" w:sz="0" w:space="0" w:color="auto"/>
        <w:bottom w:val="none" w:sz="0" w:space="0" w:color="auto"/>
        <w:right w:val="none" w:sz="0" w:space="0" w:color="auto"/>
      </w:divBdr>
    </w:div>
    <w:div w:id="226116044">
      <w:bodyDiv w:val="1"/>
      <w:marLeft w:val="0"/>
      <w:marRight w:val="0"/>
      <w:marTop w:val="0"/>
      <w:marBottom w:val="0"/>
      <w:divBdr>
        <w:top w:val="none" w:sz="0" w:space="0" w:color="auto"/>
        <w:left w:val="none" w:sz="0" w:space="0" w:color="auto"/>
        <w:bottom w:val="none" w:sz="0" w:space="0" w:color="auto"/>
        <w:right w:val="none" w:sz="0" w:space="0" w:color="auto"/>
      </w:divBdr>
    </w:div>
    <w:div w:id="239995337">
      <w:bodyDiv w:val="1"/>
      <w:marLeft w:val="0"/>
      <w:marRight w:val="0"/>
      <w:marTop w:val="0"/>
      <w:marBottom w:val="0"/>
      <w:divBdr>
        <w:top w:val="none" w:sz="0" w:space="0" w:color="auto"/>
        <w:left w:val="none" w:sz="0" w:space="0" w:color="auto"/>
        <w:bottom w:val="none" w:sz="0" w:space="0" w:color="auto"/>
        <w:right w:val="none" w:sz="0" w:space="0" w:color="auto"/>
      </w:divBdr>
    </w:div>
    <w:div w:id="287396818">
      <w:bodyDiv w:val="1"/>
      <w:marLeft w:val="0"/>
      <w:marRight w:val="0"/>
      <w:marTop w:val="0"/>
      <w:marBottom w:val="0"/>
      <w:divBdr>
        <w:top w:val="none" w:sz="0" w:space="0" w:color="auto"/>
        <w:left w:val="none" w:sz="0" w:space="0" w:color="auto"/>
        <w:bottom w:val="none" w:sz="0" w:space="0" w:color="auto"/>
        <w:right w:val="none" w:sz="0" w:space="0" w:color="auto"/>
      </w:divBdr>
    </w:div>
    <w:div w:id="309747571">
      <w:bodyDiv w:val="1"/>
      <w:marLeft w:val="0"/>
      <w:marRight w:val="0"/>
      <w:marTop w:val="0"/>
      <w:marBottom w:val="0"/>
      <w:divBdr>
        <w:top w:val="none" w:sz="0" w:space="0" w:color="auto"/>
        <w:left w:val="none" w:sz="0" w:space="0" w:color="auto"/>
        <w:bottom w:val="none" w:sz="0" w:space="0" w:color="auto"/>
        <w:right w:val="none" w:sz="0" w:space="0" w:color="auto"/>
      </w:divBdr>
    </w:div>
    <w:div w:id="362288772">
      <w:bodyDiv w:val="1"/>
      <w:marLeft w:val="0"/>
      <w:marRight w:val="0"/>
      <w:marTop w:val="0"/>
      <w:marBottom w:val="0"/>
      <w:divBdr>
        <w:top w:val="none" w:sz="0" w:space="0" w:color="auto"/>
        <w:left w:val="none" w:sz="0" w:space="0" w:color="auto"/>
        <w:bottom w:val="none" w:sz="0" w:space="0" w:color="auto"/>
        <w:right w:val="none" w:sz="0" w:space="0" w:color="auto"/>
      </w:divBdr>
    </w:div>
    <w:div w:id="453061691">
      <w:bodyDiv w:val="1"/>
      <w:marLeft w:val="0"/>
      <w:marRight w:val="0"/>
      <w:marTop w:val="0"/>
      <w:marBottom w:val="0"/>
      <w:divBdr>
        <w:top w:val="none" w:sz="0" w:space="0" w:color="auto"/>
        <w:left w:val="none" w:sz="0" w:space="0" w:color="auto"/>
        <w:bottom w:val="none" w:sz="0" w:space="0" w:color="auto"/>
        <w:right w:val="none" w:sz="0" w:space="0" w:color="auto"/>
      </w:divBdr>
    </w:div>
    <w:div w:id="477844764">
      <w:bodyDiv w:val="1"/>
      <w:marLeft w:val="0"/>
      <w:marRight w:val="0"/>
      <w:marTop w:val="0"/>
      <w:marBottom w:val="0"/>
      <w:divBdr>
        <w:top w:val="none" w:sz="0" w:space="0" w:color="auto"/>
        <w:left w:val="none" w:sz="0" w:space="0" w:color="auto"/>
        <w:bottom w:val="none" w:sz="0" w:space="0" w:color="auto"/>
        <w:right w:val="none" w:sz="0" w:space="0" w:color="auto"/>
      </w:divBdr>
    </w:div>
    <w:div w:id="497696968">
      <w:bodyDiv w:val="1"/>
      <w:marLeft w:val="0"/>
      <w:marRight w:val="0"/>
      <w:marTop w:val="0"/>
      <w:marBottom w:val="0"/>
      <w:divBdr>
        <w:top w:val="none" w:sz="0" w:space="0" w:color="auto"/>
        <w:left w:val="none" w:sz="0" w:space="0" w:color="auto"/>
        <w:bottom w:val="none" w:sz="0" w:space="0" w:color="auto"/>
        <w:right w:val="none" w:sz="0" w:space="0" w:color="auto"/>
      </w:divBdr>
    </w:div>
    <w:div w:id="505023905">
      <w:bodyDiv w:val="1"/>
      <w:marLeft w:val="0"/>
      <w:marRight w:val="0"/>
      <w:marTop w:val="0"/>
      <w:marBottom w:val="0"/>
      <w:divBdr>
        <w:top w:val="none" w:sz="0" w:space="0" w:color="auto"/>
        <w:left w:val="none" w:sz="0" w:space="0" w:color="auto"/>
        <w:bottom w:val="none" w:sz="0" w:space="0" w:color="auto"/>
        <w:right w:val="none" w:sz="0" w:space="0" w:color="auto"/>
      </w:divBdr>
    </w:div>
    <w:div w:id="517356043">
      <w:bodyDiv w:val="1"/>
      <w:marLeft w:val="0"/>
      <w:marRight w:val="0"/>
      <w:marTop w:val="0"/>
      <w:marBottom w:val="0"/>
      <w:divBdr>
        <w:top w:val="none" w:sz="0" w:space="0" w:color="auto"/>
        <w:left w:val="none" w:sz="0" w:space="0" w:color="auto"/>
        <w:bottom w:val="none" w:sz="0" w:space="0" w:color="auto"/>
        <w:right w:val="none" w:sz="0" w:space="0" w:color="auto"/>
      </w:divBdr>
    </w:div>
    <w:div w:id="622926861">
      <w:bodyDiv w:val="1"/>
      <w:marLeft w:val="0"/>
      <w:marRight w:val="0"/>
      <w:marTop w:val="0"/>
      <w:marBottom w:val="0"/>
      <w:divBdr>
        <w:top w:val="none" w:sz="0" w:space="0" w:color="auto"/>
        <w:left w:val="none" w:sz="0" w:space="0" w:color="auto"/>
        <w:bottom w:val="none" w:sz="0" w:space="0" w:color="auto"/>
        <w:right w:val="none" w:sz="0" w:space="0" w:color="auto"/>
      </w:divBdr>
    </w:div>
    <w:div w:id="664623720">
      <w:bodyDiv w:val="1"/>
      <w:marLeft w:val="0"/>
      <w:marRight w:val="0"/>
      <w:marTop w:val="0"/>
      <w:marBottom w:val="0"/>
      <w:divBdr>
        <w:top w:val="none" w:sz="0" w:space="0" w:color="auto"/>
        <w:left w:val="none" w:sz="0" w:space="0" w:color="auto"/>
        <w:bottom w:val="none" w:sz="0" w:space="0" w:color="auto"/>
        <w:right w:val="none" w:sz="0" w:space="0" w:color="auto"/>
      </w:divBdr>
    </w:div>
    <w:div w:id="809831085">
      <w:bodyDiv w:val="1"/>
      <w:marLeft w:val="0"/>
      <w:marRight w:val="0"/>
      <w:marTop w:val="0"/>
      <w:marBottom w:val="0"/>
      <w:divBdr>
        <w:top w:val="none" w:sz="0" w:space="0" w:color="auto"/>
        <w:left w:val="none" w:sz="0" w:space="0" w:color="auto"/>
        <w:bottom w:val="none" w:sz="0" w:space="0" w:color="auto"/>
        <w:right w:val="none" w:sz="0" w:space="0" w:color="auto"/>
      </w:divBdr>
    </w:div>
    <w:div w:id="858468984">
      <w:bodyDiv w:val="1"/>
      <w:marLeft w:val="0"/>
      <w:marRight w:val="0"/>
      <w:marTop w:val="0"/>
      <w:marBottom w:val="0"/>
      <w:divBdr>
        <w:top w:val="none" w:sz="0" w:space="0" w:color="auto"/>
        <w:left w:val="none" w:sz="0" w:space="0" w:color="auto"/>
        <w:bottom w:val="none" w:sz="0" w:space="0" w:color="auto"/>
        <w:right w:val="none" w:sz="0" w:space="0" w:color="auto"/>
      </w:divBdr>
    </w:div>
    <w:div w:id="978264012">
      <w:bodyDiv w:val="1"/>
      <w:marLeft w:val="0"/>
      <w:marRight w:val="0"/>
      <w:marTop w:val="0"/>
      <w:marBottom w:val="0"/>
      <w:divBdr>
        <w:top w:val="none" w:sz="0" w:space="0" w:color="auto"/>
        <w:left w:val="none" w:sz="0" w:space="0" w:color="auto"/>
        <w:bottom w:val="none" w:sz="0" w:space="0" w:color="auto"/>
        <w:right w:val="none" w:sz="0" w:space="0" w:color="auto"/>
      </w:divBdr>
    </w:div>
    <w:div w:id="1004820477">
      <w:bodyDiv w:val="1"/>
      <w:marLeft w:val="0"/>
      <w:marRight w:val="0"/>
      <w:marTop w:val="0"/>
      <w:marBottom w:val="0"/>
      <w:divBdr>
        <w:top w:val="none" w:sz="0" w:space="0" w:color="auto"/>
        <w:left w:val="none" w:sz="0" w:space="0" w:color="auto"/>
        <w:bottom w:val="none" w:sz="0" w:space="0" w:color="auto"/>
        <w:right w:val="none" w:sz="0" w:space="0" w:color="auto"/>
      </w:divBdr>
    </w:div>
    <w:div w:id="1046293697">
      <w:bodyDiv w:val="1"/>
      <w:marLeft w:val="0"/>
      <w:marRight w:val="0"/>
      <w:marTop w:val="0"/>
      <w:marBottom w:val="0"/>
      <w:divBdr>
        <w:top w:val="none" w:sz="0" w:space="0" w:color="auto"/>
        <w:left w:val="none" w:sz="0" w:space="0" w:color="auto"/>
        <w:bottom w:val="none" w:sz="0" w:space="0" w:color="auto"/>
        <w:right w:val="none" w:sz="0" w:space="0" w:color="auto"/>
      </w:divBdr>
    </w:div>
    <w:div w:id="1080786431">
      <w:bodyDiv w:val="1"/>
      <w:marLeft w:val="0"/>
      <w:marRight w:val="0"/>
      <w:marTop w:val="0"/>
      <w:marBottom w:val="0"/>
      <w:divBdr>
        <w:top w:val="none" w:sz="0" w:space="0" w:color="auto"/>
        <w:left w:val="none" w:sz="0" w:space="0" w:color="auto"/>
        <w:bottom w:val="none" w:sz="0" w:space="0" w:color="auto"/>
        <w:right w:val="none" w:sz="0" w:space="0" w:color="auto"/>
      </w:divBdr>
    </w:div>
    <w:div w:id="1124420233">
      <w:bodyDiv w:val="1"/>
      <w:marLeft w:val="0"/>
      <w:marRight w:val="0"/>
      <w:marTop w:val="0"/>
      <w:marBottom w:val="0"/>
      <w:divBdr>
        <w:top w:val="none" w:sz="0" w:space="0" w:color="auto"/>
        <w:left w:val="none" w:sz="0" w:space="0" w:color="auto"/>
        <w:bottom w:val="none" w:sz="0" w:space="0" w:color="auto"/>
        <w:right w:val="none" w:sz="0" w:space="0" w:color="auto"/>
      </w:divBdr>
    </w:div>
    <w:div w:id="1125852557">
      <w:bodyDiv w:val="1"/>
      <w:marLeft w:val="0"/>
      <w:marRight w:val="0"/>
      <w:marTop w:val="0"/>
      <w:marBottom w:val="0"/>
      <w:divBdr>
        <w:top w:val="none" w:sz="0" w:space="0" w:color="auto"/>
        <w:left w:val="none" w:sz="0" w:space="0" w:color="auto"/>
        <w:bottom w:val="none" w:sz="0" w:space="0" w:color="auto"/>
        <w:right w:val="none" w:sz="0" w:space="0" w:color="auto"/>
      </w:divBdr>
    </w:div>
    <w:div w:id="1151797349">
      <w:bodyDiv w:val="1"/>
      <w:marLeft w:val="0"/>
      <w:marRight w:val="0"/>
      <w:marTop w:val="0"/>
      <w:marBottom w:val="0"/>
      <w:divBdr>
        <w:top w:val="none" w:sz="0" w:space="0" w:color="auto"/>
        <w:left w:val="none" w:sz="0" w:space="0" w:color="auto"/>
        <w:bottom w:val="none" w:sz="0" w:space="0" w:color="auto"/>
        <w:right w:val="none" w:sz="0" w:space="0" w:color="auto"/>
      </w:divBdr>
    </w:div>
    <w:div w:id="1177693081">
      <w:bodyDiv w:val="1"/>
      <w:marLeft w:val="0"/>
      <w:marRight w:val="0"/>
      <w:marTop w:val="0"/>
      <w:marBottom w:val="0"/>
      <w:divBdr>
        <w:top w:val="none" w:sz="0" w:space="0" w:color="auto"/>
        <w:left w:val="none" w:sz="0" w:space="0" w:color="auto"/>
        <w:bottom w:val="none" w:sz="0" w:space="0" w:color="auto"/>
        <w:right w:val="none" w:sz="0" w:space="0" w:color="auto"/>
      </w:divBdr>
    </w:div>
    <w:div w:id="1211383770">
      <w:bodyDiv w:val="1"/>
      <w:marLeft w:val="0"/>
      <w:marRight w:val="0"/>
      <w:marTop w:val="0"/>
      <w:marBottom w:val="0"/>
      <w:divBdr>
        <w:top w:val="none" w:sz="0" w:space="0" w:color="auto"/>
        <w:left w:val="none" w:sz="0" w:space="0" w:color="auto"/>
        <w:bottom w:val="none" w:sz="0" w:space="0" w:color="auto"/>
        <w:right w:val="none" w:sz="0" w:space="0" w:color="auto"/>
      </w:divBdr>
    </w:div>
    <w:div w:id="1232152536">
      <w:bodyDiv w:val="1"/>
      <w:marLeft w:val="0"/>
      <w:marRight w:val="0"/>
      <w:marTop w:val="0"/>
      <w:marBottom w:val="0"/>
      <w:divBdr>
        <w:top w:val="none" w:sz="0" w:space="0" w:color="auto"/>
        <w:left w:val="none" w:sz="0" w:space="0" w:color="auto"/>
        <w:bottom w:val="none" w:sz="0" w:space="0" w:color="auto"/>
        <w:right w:val="none" w:sz="0" w:space="0" w:color="auto"/>
      </w:divBdr>
    </w:div>
    <w:div w:id="1301573334">
      <w:bodyDiv w:val="1"/>
      <w:marLeft w:val="0"/>
      <w:marRight w:val="0"/>
      <w:marTop w:val="0"/>
      <w:marBottom w:val="0"/>
      <w:divBdr>
        <w:top w:val="none" w:sz="0" w:space="0" w:color="auto"/>
        <w:left w:val="none" w:sz="0" w:space="0" w:color="auto"/>
        <w:bottom w:val="none" w:sz="0" w:space="0" w:color="auto"/>
        <w:right w:val="none" w:sz="0" w:space="0" w:color="auto"/>
      </w:divBdr>
    </w:div>
    <w:div w:id="1302004216">
      <w:bodyDiv w:val="1"/>
      <w:marLeft w:val="0"/>
      <w:marRight w:val="0"/>
      <w:marTop w:val="0"/>
      <w:marBottom w:val="0"/>
      <w:divBdr>
        <w:top w:val="none" w:sz="0" w:space="0" w:color="auto"/>
        <w:left w:val="none" w:sz="0" w:space="0" w:color="auto"/>
        <w:bottom w:val="none" w:sz="0" w:space="0" w:color="auto"/>
        <w:right w:val="none" w:sz="0" w:space="0" w:color="auto"/>
      </w:divBdr>
    </w:div>
    <w:div w:id="1360283107">
      <w:bodyDiv w:val="1"/>
      <w:marLeft w:val="0"/>
      <w:marRight w:val="0"/>
      <w:marTop w:val="0"/>
      <w:marBottom w:val="0"/>
      <w:divBdr>
        <w:top w:val="none" w:sz="0" w:space="0" w:color="auto"/>
        <w:left w:val="none" w:sz="0" w:space="0" w:color="auto"/>
        <w:bottom w:val="none" w:sz="0" w:space="0" w:color="auto"/>
        <w:right w:val="none" w:sz="0" w:space="0" w:color="auto"/>
      </w:divBdr>
    </w:div>
    <w:div w:id="1390114189">
      <w:bodyDiv w:val="1"/>
      <w:marLeft w:val="0"/>
      <w:marRight w:val="0"/>
      <w:marTop w:val="0"/>
      <w:marBottom w:val="0"/>
      <w:divBdr>
        <w:top w:val="none" w:sz="0" w:space="0" w:color="auto"/>
        <w:left w:val="none" w:sz="0" w:space="0" w:color="auto"/>
        <w:bottom w:val="none" w:sz="0" w:space="0" w:color="auto"/>
        <w:right w:val="none" w:sz="0" w:space="0" w:color="auto"/>
      </w:divBdr>
    </w:div>
    <w:div w:id="1401948792">
      <w:bodyDiv w:val="1"/>
      <w:marLeft w:val="0"/>
      <w:marRight w:val="0"/>
      <w:marTop w:val="0"/>
      <w:marBottom w:val="0"/>
      <w:divBdr>
        <w:top w:val="none" w:sz="0" w:space="0" w:color="auto"/>
        <w:left w:val="none" w:sz="0" w:space="0" w:color="auto"/>
        <w:bottom w:val="none" w:sz="0" w:space="0" w:color="auto"/>
        <w:right w:val="none" w:sz="0" w:space="0" w:color="auto"/>
      </w:divBdr>
    </w:div>
    <w:div w:id="1419139181">
      <w:bodyDiv w:val="1"/>
      <w:marLeft w:val="0"/>
      <w:marRight w:val="0"/>
      <w:marTop w:val="0"/>
      <w:marBottom w:val="0"/>
      <w:divBdr>
        <w:top w:val="none" w:sz="0" w:space="0" w:color="auto"/>
        <w:left w:val="none" w:sz="0" w:space="0" w:color="auto"/>
        <w:bottom w:val="none" w:sz="0" w:space="0" w:color="auto"/>
        <w:right w:val="none" w:sz="0" w:space="0" w:color="auto"/>
      </w:divBdr>
    </w:div>
    <w:div w:id="1435711938">
      <w:bodyDiv w:val="1"/>
      <w:marLeft w:val="0"/>
      <w:marRight w:val="0"/>
      <w:marTop w:val="0"/>
      <w:marBottom w:val="0"/>
      <w:divBdr>
        <w:top w:val="none" w:sz="0" w:space="0" w:color="auto"/>
        <w:left w:val="none" w:sz="0" w:space="0" w:color="auto"/>
        <w:bottom w:val="none" w:sz="0" w:space="0" w:color="auto"/>
        <w:right w:val="none" w:sz="0" w:space="0" w:color="auto"/>
      </w:divBdr>
    </w:div>
    <w:div w:id="1442455689">
      <w:bodyDiv w:val="1"/>
      <w:marLeft w:val="0"/>
      <w:marRight w:val="0"/>
      <w:marTop w:val="0"/>
      <w:marBottom w:val="0"/>
      <w:divBdr>
        <w:top w:val="none" w:sz="0" w:space="0" w:color="auto"/>
        <w:left w:val="none" w:sz="0" w:space="0" w:color="auto"/>
        <w:bottom w:val="none" w:sz="0" w:space="0" w:color="auto"/>
        <w:right w:val="none" w:sz="0" w:space="0" w:color="auto"/>
      </w:divBdr>
    </w:div>
    <w:div w:id="1483110497">
      <w:bodyDiv w:val="1"/>
      <w:marLeft w:val="0"/>
      <w:marRight w:val="0"/>
      <w:marTop w:val="0"/>
      <w:marBottom w:val="0"/>
      <w:divBdr>
        <w:top w:val="none" w:sz="0" w:space="0" w:color="auto"/>
        <w:left w:val="none" w:sz="0" w:space="0" w:color="auto"/>
        <w:bottom w:val="none" w:sz="0" w:space="0" w:color="auto"/>
        <w:right w:val="none" w:sz="0" w:space="0" w:color="auto"/>
      </w:divBdr>
    </w:div>
    <w:div w:id="1568343644">
      <w:bodyDiv w:val="1"/>
      <w:marLeft w:val="0"/>
      <w:marRight w:val="0"/>
      <w:marTop w:val="0"/>
      <w:marBottom w:val="0"/>
      <w:divBdr>
        <w:top w:val="none" w:sz="0" w:space="0" w:color="auto"/>
        <w:left w:val="none" w:sz="0" w:space="0" w:color="auto"/>
        <w:bottom w:val="none" w:sz="0" w:space="0" w:color="auto"/>
        <w:right w:val="none" w:sz="0" w:space="0" w:color="auto"/>
      </w:divBdr>
    </w:div>
    <w:div w:id="1587690923">
      <w:bodyDiv w:val="1"/>
      <w:marLeft w:val="0"/>
      <w:marRight w:val="0"/>
      <w:marTop w:val="0"/>
      <w:marBottom w:val="0"/>
      <w:divBdr>
        <w:top w:val="none" w:sz="0" w:space="0" w:color="auto"/>
        <w:left w:val="none" w:sz="0" w:space="0" w:color="auto"/>
        <w:bottom w:val="none" w:sz="0" w:space="0" w:color="auto"/>
        <w:right w:val="none" w:sz="0" w:space="0" w:color="auto"/>
      </w:divBdr>
      <w:divsChild>
        <w:div w:id="1927493289">
          <w:marLeft w:val="0"/>
          <w:marRight w:val="0"/>
          <w:marTop w:val="0"/>
          <w:marBottom w:val="0"/>
          <w:divBdr>
            <w:top w:val="none" w:sz="0" w:space="0" w:color="auto"/>
            <w:left w:val="none" w:sz="0" w:space="0" w:color="auto"/>
            <w:bottom w:val="none" w:sz="0" w:space="0" w:color="auto"/>
            <w:right w:val="none" w:sz="0" w:space="0" w:color="auto"/>
          </w:divBdr>
          <w:divsChild>
            <w:div w:id="652753180">
              <w:marLeft w:val="0"/>
              <w:marRight w:val="0"/>
              <w:marTop w:val="0"/>
              <w:marBottom w:val="0"/>
              <w:divBdr>
                <w:top w:val="none" w:sz="0" w:space="0" w:color="auto"/>
                <w:left w:val="none" w:sz="0" w:space="0" w:color="auto"/>
                <w:bottom w:val="none" w:sz="0" w:space="0" w:color="auto"/>
                <w:right w:val="none" w:sz="0" w:space="0" w:color="auto"/>
              </w:divBdr>
              <w:divsChild>
                <w:div w:id="1297567787">
                  <w:marLeft w:val="0"/>
                  <w:marRight w:val="0"/>
                  <w:marTop w:val="0"/>
                  <w:marBottom w:val="0"/>
                  <w:divBdr>
                    <w:top w:val="none" w:sz="0" w:space="0" w:color="auto"/>
                    <w:left w:val="none" w:sz="0" w:space="0" w:color="auto"/>
                    <w:bottom w:val="none" w:sz="0" w:space="0" w:color="auto"/>
                    <w:right w:val="none" w:sz="0" w:space="0" w:color="auto"/>
                  </w:divBdr>
                  <w:divsChild>
                    <w:div w:id="1247807667">
                      <w:marLeft w:val="0"/>
                      <w:marRight w:val="0"/>
                      <w:marTop w:val="0"/>
                      <w:marBottom w:val="0"/>
                      <w:divBdr>
                        <w:top w:val="none" w:sz="0" w:space="0" w:color="auto"/>
                        <w:left w:val="none" w:sz="0" w:space="0" w:color="auto"/>
                        <w:bottom w:val="none" w:sz="0" w:space="0" w:color="auto"/>
                        <w:right w:val="none" w:sz="0" w:space="0" w:color="auto"/>
                      </w:divBdr>
                      <w:divsChild>
                        <w:div w:id="125395576">
                          <w:marLeft w:val="0"/>
                          <w:marRight w:val="0"/>
                          <w:marTop w:val="0"/>
                          <w:marBottom w:val="0"/>
                          <w:divBdr>
                            <w:top w:val="none" w:sz="0" w:space="0" w:color="auto"/>
                            <w:left w:val="none" w:sz="0" w:space="0" w:color="auto"/>
                            <w:bottom w:val="none" w:sz="0" w:space="0" w:color="auto"/>
                            <w:right w:val="none" w:sz="0" w:space="0" w:color="auto"/>
                          </w:divBdr>
                          <w:divsChild>
                            <w:div w:id="190999389">
                              <w:marLeft w:val="0"/>
                              <w:marRight w:val="0"/>
                              <w:marTop w:val="0"/>
                              <w:marBottom w:val="0"/>
                              <w:divBdr>
                                <w:top w:val="single" w:sz="6" w:space="0" w:color="4D90FE"/>
                                <w:left w:val="single" w:sz="6" w:space="0" w:color="4D90FE"/>
                                <w:bottom w:val="single" w:sz="6" w:space="0" w:color="4D90FE"/>
                                <w:right w:val="none" w:sz="0" w:space="0" w:color="auto"/>
                              </w:divBdr>
                              <w:divsChild>
                                <w:div w:id="1751194192">
                                  <w:marLeft w:val="0"/>
                                  <w:marRight w:val="0"/>
                                  <w:marTop w:val="0"/>
                                  <w:marBottom w:val="0"/>
                                  <w:divBdr>
                                    <w:top w:val="none" w:sz="0" w:space="0" w:color="auto"/>
                                    <w:left w:val="none" w:sz="0" w:space="0" w:color="auto"/>
                                    <w:bottom w:val="none" w:sz="0" w:space="0" w:color="auto"/>
                                    <w:right w:val="none" w:sz="0" w:space="0" w:color="auto"/>
                                  </w:divBdr>
                                  <w:divsChild>
                                    <w:div w:id="106127139">
                                      <w:marLeft w:val="0"/>
                                      <w:marRight w:val="0"/>
                                      <w:marTop w:val="0"/>
                                      <w:marBottom w:val="0"/>
                                      <w:divBdr>
                                        <w:top w:val="none" w:sz="0" w:space="0" w:color="auto"/>
                                        <w:left w:val="none" w:sz="0" w:space="0" w:color="auto"/>
                                        <w:bottom w:val="none" w:sz="0" w:space="0" w:color="auto"/>
                                        <w:right w:val="none" w:sz="0" w:space="0" w:color="auto"/>
                                      </w:divBdr>
                                      <w:divsChild>
                                        <w:div w:id="46027785">
                                          <w:marLeft w:val="0"/>
                                          <w:marRight w:val="0"/>
                                          <w:marTop w:val="0"/>
                                          <w:marBottom w:val="0"/>
                                          <w:divBdr>
                                            <w:top w:val="none" w:sz="0" w:space="0" w:color="auto"/>
                                            <w:left w:val="none" w:sz="0" w:space="0" w:color="auto"/>
                                            <w:bottom w:val="none" w:sz="0" w:space="0" w:color="auto"/>
                                            <w:right w:val="none" w:sz="0" w:space="0" w:color="auto"/>
                                          </w:divBdr>
                                          <w:divsChild>
                                            <w:div w:id="201696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442227">
      <w:bodyDiv w:val="1"/>
      <w:marLeft w:val="0"/>
      <w:marRight w:val="0"/>
      <w:marTop w:val="0"/>
      <w:marBottom w:val="0"/>
      <w:divBdr>
        <w:top w:val="none" w:sz="0" w:space="0" w:color="auto"/>
        <w:left w:val="none" w:sz="0" w:space="0" w:color="auto"/>
        <w:bottom w:val="none" w:sz="0" w:space="0" w:color="auto"/>
        <w:right w:val="none" w:sz="0" w:space="0" w:color="auto"/>
      </w:divBdr>
    </w:div>
    <w:div w:id="1686248833">
      <w:bodyDiv w:val="1"/>
      <w:marLeft w:val="0"/>
      <w:marRight w:val="0"/>
      <w:marTop w:val="0"/>
      <w:marBottom w:val="0"/>
      <w:divBdr>
        <w:top w:val="none" w:sz="0" w:space="0" w:color="auto"/>
        <w:left w:val="none" w:sz="0" w:space="0" w:color="auto"/>
        <w:bottom w:val="none" w:sz="0" w:space="0" w:color="auto"/>
        <w:right w:val="none" w:sz="0" w:space="0" w:color="auto"/>
      </w:divBdr>
    </w:div>
    <w:div w:id="1692293317">
      <w:bodyDiv w:val="1"/>
      <w:marLeft w:val="0"/>
      <w:marRight w:val="0"/>
      <w:marTop w:val="0"/>
      <w:marBottom w:val="0"/>
      <w:divBdr>
        <w:top w:val="none" w:sz="0" w:space="0" w:color="auto"/>
        <w:left w:val="none" w:sz="0" w:space="0" w:color="auto"/>
        <w:bottom w:val="none" w:sz="0" w:space="0" w:color="auto"/>
        <w:right w:val="none" w:sz="0" w:space="0" w:color="auto"/>
      </w:divBdr>
    </w:div>
    <w:div w:id="1703245219">
      <w:bodyDiv w:val="1"/>
      <w:marLeft w:val="0"/>
      <w:marRight w:val="0"/>
      <w:marTop w:val="0"/>
      <w:marBottom w:val="0"/>
      <w:divBdr>
        <w:top w:val="none" w:sz="0" w:space="0" w:color="auto"/>
        <w:left w:val="none" w:sz="0" w:space="0" w:color="auto"/>
        <w:bottom w:val="none" w:sz="0" w:space="0" w:color="auto"/>
        <w:right w:val="none" w:sz="0" w:space="0" w:color="auto"/>
      </w:divBdr>
    </w:div>
    <w:div w:id="1774280008">
      <w:bodyDiv w:val="1"/>
      <w:marLeft w:val="0"/>
      <w:marRight w:val="0"/>
      <w:marTop w:val="0"/>
      <w:marBottom w:val="0"/>
      <w:divBdr>
        <w:top w:val="none" w:sz="0" w:space="0" w:color="auto"/>
        <w:left w:val="none" w:sz="0" w:space="0" w:color="auto"/>
        <w:bottom w:val="none" w:sz="0" w:space="0" w:color="auto"/>
        <w:right w:val="none" w:sz="0" w:space="0" w:color="auto"/>
      </w:divBdr>
    </w:div>
    <w:div w:id="1818495366">
      <w:bodyDiv w:val="1"/>
      <w:marLeft w:val="0"/>
      <w:marRight w:val="0"/>
      <w:marTop w:val="0"/>
      <w:marBottom w:val="0"/>
      <w:divBdr>
        <w:top w:val="none" w:sz="0" w:space="0" w:color="auto"/>
        <w:left w:val="none" w:sz="0" w:space="0" w:color="auto"/>
        <w:bottom w:val="none" w:sz="0" w:space="0" w:color="auto"/>
        <w:right w:val="none" w:sz="0" w:space="0" w:color="auto"/>
      </w:divBdr>
    </w:div>
    <w:div w:id="1877502779">
      <w:bodyDiv w:val="1"/>
      <w:marLeft w:val="0"/>
      <w:marRight w:val="0"/>
      <w:marTop w:val="0"/>
      <w:marBottom w:val="0"/>
      <w:divBdr>
        <w:top w:val="none" w:sz="0" w:space="0" w:color="auto"/>
        <w:left w:val="none" w:sz="0" w:space="0" w:color="auto"/>
        <w:bottom w:val="none" w:sz="0" w:space="0" w:color="auto"/>
        <w:right w:val="none" w:sz="0" w:space="0" w:color="auto"/>
      </w:divBdr>
    </w:div>
    <w:div w:id="1948075077">
      <w:bodyDiv w:val="1"/>
      <w:marLeft w:val="0"/>
      <w:marRight w:val="0"/>
      <w:marTop w:val="0"/>
      <w:marBottom w:val="0"/>
      <w:divBdr>
        <w:top w:val="none" w:sz="0" w:space="0" w:color="auto"/>
        <w:left w:val="none" w:sz="0" w:space="0" w:color="auto"/>
        <w:bottom w:val="none" w:sz="0" w:space="0" w:color="auto"/>
        <w:right w:val="none" w:sz="0" w:space="0" w:color="auto"/>
      </w:divBdr>
    </w:div>
    <w:div w:id="1978993548">
      <w:bodyDiv w:val="1"/>
      <w:marLeft w:val="0"/>
      <w:marRight w:val="0"/>
      <w:marTop w:val="0"/>
      <w:marBottom w:val="0"/>
      <w:divBdr>
        <w:top w:val="none" w:sz="0" w:space="0" w:color="auto"/>
        <w:left w:val="none" w:sz="0" w:space="0" w:color="auto"/>
        <w:bottom w:val="none" w:sz="0" w:space="0" w:color="auto"/>
        <w:right w:val="none" w:sz="0" w:space="0" w:color="auto"/>
      </w:divBdr>
    </w:div>
    <w:div w:id="2017919953">
      <w:bodyDiv w:val="1"/>
      <w:marLeft w:val="0"/>
      <w:marRight w:val="0"/>
      <w:marTop w:val="0"/>
      <w:marBottom w:val="0"/>
      <w:divBdr>
        <w:top w:val="none" w:sz="0" w:space="0" w:color="auto"/>
        <w:left w:val="none" w:sz="0" w:space="0" w:color="auto"/>
        <w:bottom w:val="none" w:sz="0" w:space="0" w:color="auto"/>
        <w:right w:val="none" w:sz="0" w:space="0" w:color="auto"/>
      </w:divBdr>
    </w:div>
    <w:div w:id="2090036517">
      <w:bodyDiv w:val="1"/>
      <w:marLeft w:val="0"/>
      <w:marRight w:val="0"/>
      <w:marTop w:val="0"/>
      <w:marBottom w:val="0"/>
      <w:divBdr>
        <w:top w:val="none" w:sz="0" w:space="0" w:color="auto"/>
        <w:left w:val="none" w:sz="0" w:space="0" w:color="auto"/>
        <w:bottom w:val="none" w:sz="0" w:space="0" w:color="auto"/>
        <w:right w:val="none" w:sz="0" w:space="0" w:color="auto"/>
      </w:divBdr>
    </w:div>
    <w:div w:id="2103598361">
      <w:bodyDiv w:val="1"/>
      <w:marLeft w:val="0"/>
      <w:marRight w:val="0"/>
      <w:marTop w:val="0"/>
      <w:marBottom w:val="0"/>
      <w:divBdr>
        <w:top w:val="none" w:sz="0" w:space="0" w:color="auto"/>
        <w:left w:val="none" w:sz="0" w:space="0" w:color="auto"/>
        <w:bottom w:val="none" w:sz="0" w:space="0" w:color="auto"/>
        <w:right w:val="none" w:sz="0" w:space="0" w:color="auto"/>
      </w:divBdr>
    </w:div>
    <w:div w:id="2138260794">
      <w:bodyDiv w:val="1"/>
      <w:marLeft w:val="0"/>
      <w:marRight w:val="0"/>
      <w:marTop w:val="0"/>
      <w:marBottom w:val="0"/>
      <w:divBdr>
        <w:top w:val="none" w:sz="0" w:space="0" w:color="auto"/>
        <w:left w:val="none" w:sz="0" w:space="0" w:color="auto"/>
        <w:bottom w:val="none" w:sz="0" w:space="0" w:color="auto"/>
        <w:right w:val="none" w:sz="0" w:space="0" w:color="auto"/>
      </w:divBdr>
    </w:div>
    <w:div w:id="214442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ncoze.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C7B5D-D103-4D87-9D88-BDDDABB62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2</Pages>
  <Words>626</Words>
  <Characters>3573</Characters>
  <Application>Microsoft Office Word</Application>
  <DocSecurity>0</DocSecurity>
  <Lines>29</Lines>
  <Paragraphs>8</Paragraphs>
  <ScaleCrop>false</ScaleCrop>
  <Company/>
  <LinksUpToDate>false</LinksUpToDate>
  <CharactersWithSpaces>4191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Jet.Chyi</dc:creator>
  <cp:lastModifiedBy>steve.lee(MK)</cp:lastModifiedBy>
  <cp:revision>85</cp:revision>
  <cp:lastPrinted>2018-10-22T02:11:00Z</cp:lastPrinted>
  <dcterms:created xsi:type="dcterms:W3CDTF">2018-10-23T06:10:00Z</dcterms:created>
  <dcterms:modified xsi:type="dcterms:W3CDTF">2018-10-26T09:05:00Z</dcterms:modified>
</cp:coreProperties>
</file>