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D5BF5" w14:textId="77777777" w:rsidR="00922AEB" w:rsidRPr="00990824" w:rsidRDefault="00922AEB" w:rsidP="00922AEB">
      <w:pPr>
        <w:rPr>
          <w:rFonts w:asciiTheme="majorHAnsi" w:hAnsiTheme="majorHAnsi" w:cstheme="majorHAnsi"/>
          <w:b/>
          <w:sz w:val="40"/>
          <w:szCs w:val="40"/>
        </w:rPr>
      </w:pPr>
      <w:r w:rsidRPr="00990824">
        <w:rPr>
          <w:rFonts w:asciiTheme="majorHAnsi" w:hAnsiTheme="majorHAnsi" w:cstheme="majorHAnsi"/>
          <w:b/>
          <w:sz w:val="40"/>
          <w:szCs w:val="40"/>
        </w:rPr>
        <w:t>EBMS Names Ronald Walters to COO Position</w:t>
      </w:r>
    </w:p>
    <w:p w14:paraId="0DADBA12" w14:textId="77777777" w:rsidR="00922AEB" w:rsidRPr="00BC32F8" w:rsidRDefault="00922AEB" w:rsidP="00922AEB">
      <w:pPr>
        <w:rPr>
          <w:rFonts w:asciiTheme="majorHAnsi" w:hAnsiTheme="majorHAnsi" w:cstheme="majorHAnsi"/>
          <w:b/>
          <w:sz w:val="20"/>
          <w:szCs w:val="20"/>
        </w:rPr>
      </w:pPr>
      <w:r w:rsidRPr="00990824">
        <w:rPr>
          <w:rFonts w:asciiTheme="majorHAnsi" w:hAnsiTheme="majorHAnsi" w:cstheme="majorHAnsi"/>
          <w:b/>
          <w:sz w:val="20"/>
          <w:szCs w:val="20"/>
        </w:rPr>
        <w:t>December 21, 2018 | For Immediate Release</w:t>
      </w:r>
    </w:p>
    <w:p w14:paraId="5CC805E0" w14:textId="77777777" w:rsidR="00922AEB" w:rsidRPr="00990824" w:rsidRDefault="00922AEB" w:rsidP="00922AEB">
      <w:pPr>
        <w:rPr>
          <w:rFonts w:asciiTheme="majorHAnsi" w:hAnsiTheme="majorHAnsi" w:cstheme="majorHAnsi"/>
          <w:sz w:val="20"/>
          <w:szCs w:val="20"/>
        </w:rPr>
      </w:pPr>
      <w:r w:rsidRPr="00990824">
        <w:rPr>
          <w:rFonts w:asciiTheme="majorHAnsi" w:hAnsiTheme="majorHAnsi" w:cstheme="majorHAnsi"/>
          <w:b/>
          <w:sz w:val="20"/>
          <w:szCs w:val="20"/>
        </w:rPr>
        <w:t>BILLINGS, Mont.</w:t>
      </w:r>
      <w:r w:rsidRPr="00990824">
        <w:rPr>
          <w:rFonts w:asciiTheme="majorHAnsi" w:hAnsiTheme="majorHAnsi" w:cstheme="majorHAnsi"/>
          <w:sz w:val="20"/>
          <w:szCs w:val="20"/>
        </w:rPr>
        <w:t xml:space="preserve"> – Ronald Walters, a highly accomplished business executive with over two decades of operations experience, has been named Chief Operations Officer at EBMS. </w:t>
      </w:r>
    </w:p>
    <w:p w14:paraId="00964B34" w14:textId="42462FDB" w:rsidR="00922AEB" w:rsidRPr="00990824" w:rsidRDefault="00922AEB" w:rsidP="00922AEB">
      <w:pPr>
        <w:rPr>
          <w:rFonts w:asciiTheme="majorHAnsi" w:hAnsiTheme="majorHAnsi" w:cstheme="majorHAnsi"/>
          <w:sz w:val="20"/>
          <w:szCs w:val="20"/>
        </w:rPr>
      </w:pPr>
      <w:r w:rsidRPr="00990824">
        <w:rPr>
          <w:rFonts w:asciiTheme="majorHAnsi" w:hAnsiTheme="majorHAnsi" w:cstheme="majorHAnsi"/>
          <w:sz w:val="20"/>
          <w:szCs w:val="20"/>
        </w:rPr>
        <w:t>Walters has exceptional experience in insurance and financial services sectors and a strong track record of improving efficiencies, profitability and customer service.  As COO of EBMS, he will oversee the day-to-day operations by creating operations strategies and policies as well as building employee alignment with organizational goals that improve the care experience</w:t>
      </w:r>
      <w:r w:rsidR="00C16AD0">
        <w:rPr>
          <w:rFonts w:asciiTheme="majorHAnsi" w:hAnsiTheme="majorHAnsi" w:cstheme="majorHAnsi"/>
          <w:sz w:val="20"/>
          <w:szCs w:val="20"/>
        </w:rPr>
        <w:t xml:space="preserve">, </w:t>
      </w:r>
      <w:r w:rsidR="00C16AD0" w:rsidRPr="00990824">
        <w:rPr>
          <w:rFonts w:asciiTheme="majorHAnsi" w:hAnsiTheme="majorHAnsi" w:cstheme="majorHAnsi"/>
          <w:sz w:val="20"/>
          <w:szCs w:val="20"/>
        </w:rPr>
        <w:t>reduce costs</w:t>
      </w:r>
      <w:r w:rsidRPr="00990824">
        <w:rPr>
          <w:rFonts w:asciiTheme="majorHAnsi" w:hAnsiTheme="majorHAnsi" w:cstheme="majorHAnsi"/>
          <w:sz w:val="20"/>
          <w:szCs w:val="20"/>
        </w:rPr>
        <w:t xml:space="preserve"> and simplify the benefit journey. </w:t>
      </w:r>
    </w:p>
    <w:p w14:paraId="20CFC1CA" w14:textId="77777777" w:rsidR="00922AEB" w:rsidRPr="00BC32F8" w:rsidRDefault="00922AEB" w:rsidP="00922AEB">
      <w:pPr>
        <w:rPr>
          <w:rFonts w:asciiTheme="majorHAnsi" w:eastAsia="Times New Roman" w:hAnsiTheme="majorHAnsi" w:cstheme="majorHAnsi"/>
          <w:color w:val="333333"/>
          <w:sz w:val="20"/>
          <w:szCs w:val="20"/>
          <w:shd w:val="clear" w:color="auto" w:fill="FFFFFF"/>
        </w:rPr>
      </w:pPr>
      <w:r w:rsidRPr="00990824">
        <w:rPr>
          <w:rFonts w:asciiTheme="majorHAnsi" w:hAnsiTheme="majorHAnsi" w:cstheme="majorHAnsi"/>
          <w:sz w:val="20"/>
          <w:szCs w:val="20"/>
        </w:rPr>
        <w:t>Before joining EBMS, Walters was Senior Vice President of Operations at HealthPlan Services. He joined HPS in 2006 and had been responsible for all operations functions for more than 20 health insurance payers. Those functions included enrollment, licensing, underwriting, customer service, policy administ</w:t>
      </w:r>
      <w:bookmarkStart w:id="0" w:name="_GoBack"/>
      <w:bookmarkEnd w:id="0"/>
      <w:r w:rsidRPr="00990824">
        <w:rPr>
          <w:rFonts w:asciiTheme="majorHAnsi" w:hAnsiTheme="majorHAnsi" w:cstheme="majorHAnsi"/>
          <w:sz w:val="20"/>
          <w:szCs w:val="20"/>
        </w:rPr>
        <w:t xml:space="preserve">ration, claims and quality. HPS is a division of Wipro, </w:t>
      </w:r>
      <w:r w:rsidRPr="00990824">
        <w:rPr>
          <w:rFonts w:asciiTheme="majorHAnsi" w:eastAsia="Times New Roman" w:hAnsiTheme="majorHAnsi" w:cstheme="majorHAnsi"/>
          <w:color w:val="333333"/>
          <w:sz w:val="20"/>
          <w:szCs w:val="20"/>
          <w:shd w:val="clear" w:color="auto" w:fill="FFFFFF"/>
        </w:rPr>
        <w:t>a leading provider of sales, benefits administration and technology solutions to the insurance and managed care industries.</w:t>
      </w:r>
    </w:p>
    <w:p w14:paraId="5D4A2931" w14:textId="77777777" w:rsidR="00922AEB" w:rsidRPr="00990824" w:rsidRDefault="00922AEB" w:rsidP="00922AEB">
      <w:pPr>
        <w:rPr>
          <w:rFonts w:asciiTheme="majorHAnsi" w:hAnsiTheme="majorHAnsi" w:cstheme="majorHAnsi"/>
          <w:sz w:val="20"/>
          <w:szCs w:val="20"/>
        </w:rPr>
      </w:pPr>
      <w:r w:rsidRPr="00990824">
        <w:rPr>
          <w:rFonts w:asciiTheme="majorHAnsi" w:hAnsiTheme="majorHAnsi" w:cstheme="majorHAnsi"/>
          <w:sz w:val="20"/>
          <w:szCs w:val="20"/>
        </w:rPr>
        <w:t xml:space="preserve">Prior to HPS, Walters spent 13 years with Nationwide Insurance and its subsidiaries, where he held leadership roles in operations, technology, finance and account management. </w:t>
      </w:r>
    </w:p>
    <w:p w14:paraId="011B14BC" w14:textId="77777777" w:rsidR="00922AEB" w:rsidRPr="00990824" w:rsidRDefault="00922AEB" w:rsidP="00922AEB">
      <w:pPr>
        <w:rPr>
          <w:rFonts w:asciiTheme="majorHAnsi" w:hAnsiTheme="majorHAnsi" w:cstheme="majorHAnsi"/>
          <w:sz w:val="20"/>
          <w:szCs w:val="20"/>
        </w:rPr>
      </w:pPr>
      <w:r w:rsidRPr="00990824">
        <w:rPr>
          <w:rFonts w:asciiTheme="majorHAnsi" w:hAnsiTheme="majorHAnsi" w:cstheme="majorHAnsi"/>
          <w:sz w:val="20"/>
          <w:szCs w:val="20"/>
        </w:rPr>
        <w:t xml:space="preserve">Walters also spent five years working abroad in Brazil and Luxembourg and played a key role in the startup and development of several financial services and insurance companies. </w:t>
      </w:r>
    </w:p>
    <w:p w14:paraId="06F71684" w14:textId="77777777" w:rsidR="00922AEB" w:rsidRPr="00990824" w:rsidRDefault="00922AEB" w:rsidP="00922AEB">
      <w:pPr>
        <w:rPr>
          <w:rFonts w:asciiTheme="majorHAnsi" w:hAnsiTheme="majorHAnsi" w:cstheme="majorHAnsi"/>
          <w:sz w:val="20"/>
          <w:szCs w:val="20"/>
        </w:rPr>
      </w:pPr>
      <w:r w:rsidRPr="00990824">
        <w:rPr>
          <w:rFonts w:asciiTheme="majorHAnsi" w:hAnsiTheme="majorHAnsi" w:cstheme="majorHAnsi"/>
          <w:sz w:val="20"/>
          <w:szCs w:val="20"/>
        </w:rPr>
        <w:t xml:space="preserve">“Ron’s extensive experience leading operations teams in the third-party payer industry will ensure a continuous improvement in our processes that allow us to continue to outperform the industry,” said Jim </w:t>
      </w:r>
      <w:proofErr w:type="spellStart"/>
      <w:r w:rsidRPr="00990824">
        <w:rPr>
          <w:rFonts w:asciiTheme="majorHAnsi" w:hAnsiTheme="majorHAnsi" w:cstheme="majorHAnsi"/>
          <w:sz w:val="20"/>
          <w:szCs w:val="20"/>
        </w:rPr>
        <w:t>Vertino</w:t>
      </w:r>
      <w:proofErr w:type="spellEnd"/>
      <w:r w:rsidRPr="00990824">
        <w:rPr>
          <w:rFonts w:asciiTheme="majorHAnsi" w:hAnsiTheme="majorHAnsi" w:cstheme="majorHAnsi"/>
          <w:sz w:val="20"/>
          <w:szCs w:val="20"/>
        </w:rPr>
        <w:t>, Executive Vice President of Products and Services.</w:t>
      </w:r>
    </w:p>
    <w:p w14:paraId="50276B7E" w14:textId="77777777" w:rsidR="00922AEB" w:rsidRPr="00990824" w:rsidRDefault="00922AEB" w:rsidP="00922AEB">
      <w:pPr>
        <w:rPr>
          <w:rFonts w:asciiTheme="majorHAnsi" w:hAnsiTheme="majorHAnsi" w:cstheme="majorHAnsi"/>
          <w:sz w:val="20"/>
          <w:szCs w:val="20"/>
        </w:rPr>
      </w:pPr>
      <w:r w:rsidRPr="00990824">
        <w:rPr>
          <w:rFonts w:asciiTheme="majorHAnsi" w:hAnsiTheme="majorHAnsi" w:cstheme="majorHAnsi"/>
          <w:sz w:val="20"/>
          <w:szCs w:val="20"/>
        </w:rPr>
        <w:t>Walters has a BS from Miami University, in Oxford, Ohio, and an MBA from The Ohio State University.</w:t>
      </w:r>
    </w:p>
    <w:p w14:paraId="1353A631" w14:textId="77777777" w:rsidR="00922AEB" w:rsidRPr="00990824" w:rsidRDefault="00922AEB" w:rsidP="00922AEB">
      <w:pPr>
        <w:pStyle w:val="NormalWeb"/>
        <w:shd w:val="clear" w:color="auto" w:fill="FFFFFF"/>
        <w:spacing w:before="0" w:beforeAutospacing="0" w:after="0" w:afterAutospacing="0"/>
        <w:rPr>
          <w:rFonts w:asciiTheme="majorHAnsi" w:hAnsiTheme="majorHAnsi" w:cstheme="majorHAnsi"/>
          <w:b/>
          <w:color w:val="000000" w:themeColor="text1"/>
        </w:rPr>
      </w:pPr>
      <w:r w:rsidRPr="00990824">
        <w:rPr>
          <w:rFonts w:asciiTheme="majorHAnsi" w:hAnsiTheme="majorHAnsi" w:cstheme="majorHAnsi"/>
          <w:b/>
          <w:color w:val="000000" w:themeColor="text1"/>
        </w:rPr>
        <w:t>ABOUT EBMS</w:t>
      </w:r>
    </w:p>
    <w:p w14:paraId="0B1B66B1" w14:textId="77777777" w:rsidR="00922AEB" w:rsidRPr="00990824" w:rsidRDefault="00922AEB" w:rsidP="00922AEB">
      <w:pPr>
        <w:pStyle w:val="NormalWeb"/>
        <w:shd w:val="clear" w:color="auto" w:fill="FFFFFF"/>
        <w:spacing w:before="0" w:beforeAutospacing="0" w:after="0" w:afterAutospacing="0"/>
        <w:rPr>
          <w:rFonts w:asciiTheme="majorHAnsi" w:hAnsiTheme="majorHAnsi" w:cstheme="majorHAnsi"/>
          <w:color w:val="333333"/>
        </w:rPr>
      </w:pPr>
    </w:p>
    <w:p w14:paraId="353F5351" w14:textId="77777777" w:rsidR="00922AEB" w:rsidRPr="00990824" w:rsidRDefault="00922AEB" w:rsidP="00922AEB">
      <w:pPr>
        <w:pStyle w:val="NormalWeb"/>
        <w:shd w:val="clear" w:color="auto" w:fill="FFFFFF"/>
        <w:spacing w:before="0" w:beforeAutospacing="0" w:after="0" w:afterAutospacing="0"/>
        <w:rPr>
          <w:rFonts w:asciiTheme="majorHAnsi" w:hAnsiTheme="majorHAnsi" w:cstheme="majorHAnsi"/>
          <w:color w:val="333333"/>
        </w:rPr>
      </w:pPr>
      <w:r w:rsidRPr="00990824">
        <w:rPr>
          <w:rFonts w:asciiTheme="majorHAnsi" w:hAnsiTheme="majorHAnsi" w:cstheme="majorHAnsi"/>
          <w:color w:val="333333"/>
        </w:rPr>
        <w:t xml:space="preserve">Employment Benefit Management Services, Inc., was founded in Billings in 1980 as Montana’s first third-party administrator. EBMS now serves more than 275 organizations and nearly 150,000 employees and family members across the U.S. </w:t>
      </w:r>
    </w:p>
    <w:p w14:paraId="596C1B0C" w14:textId="77777777" w:rsidR="00922AEB" w:rsidRPr="00990824" w:rsidRDefault="00922AEB" w:rsidP="00922AEB">
      <w:pPr>
        <w:pStyle w:val="NormalWeb"/>
        <w:shd w:val="clear" w:color="auto" w:fill="FFFFFF"/>
        <w:spacing w:before="0" w:beforeAutospacing="0" w:after="0" w:afterAutospacing="0"/>
        <w:rPr>
          <w:rFonts w:asciiTheme="majorHAnsi" w:hAnsiTheme="majorHAnsi" w:cstheme="majorHAnsi"/>
          <w:color w:val="333333"/>
        </w:rPr>
      </w:pPr>
    </w:p>
    <w:p w14:paraId="23568649" w14:textId="77777777" w:rsidR="00922AEB" w:rsidRPr="00990824" w:rsidRDefault="00922AEB" w:rsidP="00922AEB">
      <w:pPr>
        <w:pStyle w:val="NormalWeb"/>
        <w:shd w:val="clear" w:color="auto" w:fill="FFFFFF"/>
        <w:spacing w:before="0" w:beforeAutospacing="0" w:after="0" w:afterAutospacing="0"/>
        <w:rPr>
          <w:rFonts w:asciiTheme="majorHAnsi" w:hAnsiTheme="majorHAnsi" w:cstheme="majorHAnsi"/>
          <w:color w:val="333333"/>
        </w:rPr>
      </w:pPr>
      <w:r w:rsidRPr="00990824">
        <w:rPr>
          <w:rFonts w:asciiTheme="majorHAnsi" w:hAnsiTheme="majorHAnsi" w:cstheme="majorHAnsi"/>
          <w:color w:val="333333"/>
        </w:rPr>
        <w:t xml:space="preserve">The company offers a broad range of services to help employers manage their healthcare, including benefit administration, on-site/near-site health centers, clinical and specialty pharmacy programs, employer direct network management, captive insurance risk services, and flex, HRA and HSA administration. </w:t>
      </w:r>
    </w:p>
    <w:p w14:paraId="496A59B6" w14:textId="77777777" w:rsidR="00922AEB" w:rsidRPr="00990824" w:rsidRDefault="00922AEB" w:rsidP="00922AEB">
      <w:pPr>
        <w:pStyle w:val="NormalWeb"/>
        <w:shd w:val="clear" w:color="auto" w:fill="FFFFFF"/>
        <w:spacing w:before="0" w:beforeAutospacing="0" w:after="0" w:afterAutospacing="0"/>
        <w:rPr>
          <w:rFonts w:asciiTheme="majorHAnsi" w:hAnsiTheme="majorHAnsi" w:cstheme="majorHAnsi"/>
          <w:color w:val="333333"/>
        </w:rPr>
      </w:pPr>
    </w:p>
    <w:p w14:paraId="100087FE" w14:textId="77777777" w:rsidR="00922AEB" w:rsidRPr="00990824" w:rsidRDefault="00922AEB" w:rsidP="00922AEB">
      <w:pPr>
        <w:pStyle w:val="NormalWeb"/>
        <w:shd w:val="clear" w:color="auto" w:fill="FFFFFF"/>
        <w:spacing w:before="0" w:beforeAutospacing="0" w:after="0" w:afterAutospacing="0"/>
        <w:jc w:val="center"/>
        <w:rPr>
          <w:rFonts w:asciiTheme="majorHAnsi" w:hAnsiTheme="majorHAnsi" w:cstheme="majorHAnsi"/>
          <w:color w:val="333333"/>
        </w:rPr>
      </w:pPr>
      <w:r w:rsidRPr="00990824">
        <w:rPr>
          <w:rFonts w:asciiTheme="majorHAnsi" w:hAnsiTheme="majorHAnsi" w:cstheme="majorHAnsi"/>
          <w:color w:val="333333"/>
        </w:rPr>
        <w:t>###</w:t>
      </w:r>
    </w:p>
    <w:p w14:paraId="5F48D725" w14:textId="77777777" w:rsidR="00AA4E6B" w:rsidRDefault="00AA4E6B" w:rsidP="00AA4E6B">
      <w:pPr>
        <w:pStyle w:val="NormalWeb"/>
        <w:shd w:val="clear" w:color="auto" w:fill="FFFFFF"/>
        <w:spacing w:before="0" w:beforeAutospacing="0" w:after="0" w:afterAutospacing="0"/>
      </w:pPr>
    </w:p>
    <w:p w14:paraId="08729A36" w14:textId="77777777" w:rsidR="009237DA" w:rsidRDefault="009237DA"/>
    <w:sectPr w:rsidR="009237DA" w:rsidSect="003E3C11">
      <w:headerReference w:type="default" r:id="rId6"/>
      <w:headerReference w:type="first" r:id="rId7"/>
      <w:pgSz w:w="12240" w:h="15840"/>
      <w:pgMar w:top="2599" w:right="1440" w:bottom="171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331BD" w14:textId="77777777" w:rsidR="00C577CC" w:rsidRDefault="00C577CC">
      <w:pPr>
        <w:spacing w:after="0" w:line="240" w:lineRule="auto"/>
      </w:pPr>
      <w:r>
        <w:separator/>
      </w:r>
    </w:p>
  </w:endnote>
  <w:endnote w:type="continuationSeparator" w:id="0">
    <w:p w14:paraId="19C42B7E" w14:textId="77777777" w:rsidR="00C577CC" w:rsidRDefault="00C57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595D5" w14:textId="77777777" w:rsidR="00C577CC" w:rsidRDefault="00C577CC">
      <w:pPr>
        <w:spacing w:after="0" w:line="240" w:lineRule="auto"/>
      </w:pPr>
      <w:r>
        <w:separator/>
      </w:r>
    </w:p>
  </w:footnote>
  <w:footnote w:type="continuationSeparator" w:id="0">
    <w:p w14:paraId="1ED51E24" w14:textId="77777777" w:rsidR="00C577CC" w:rsidRDefault="00C577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2C616" w14:textId="77777777" w:rsidR="00EE2B1D" w:rsidRDefault="006A166D">
    <w:pPr>
      <w:pStyle w:val="Header"/>
    </w:pPr>
    <w:r>
      <w:rPr>
        <w:noProof/>
      </w:rPr>
      <w:drawing>
        <wp:anchor distT="0" distB="0" distL="114300" distR="114300" simplePos="0" relativeHeight="251660288" behindDoc="1" locked="0" layoutInCell="1" allowOverlap="1" wp14:anchorId="39520112" wp14:editId="19FFF1FF">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MS_Letterhead_4color_Page 2_JAN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F5F99" w14:textId="77777777" w:rsidR="00EE2B1D" w:rsidRDefault="006A166D">
    <w:pPr>
      <w:pStyle w:val="Header"/>
    </w:pPr>
    <w:r>
      <w:rPr>
        <w:noProof/>
      </w:rPr>
      <w:drawing>
        <wp:anchor distT="0" distB="0" distL="114300" distR="114300" simplePos="0" relativeHeight="251659264" behindDoc="1" locked="0" layoutInCell="1" allowOverlap="1" wp14:anchorId="0AF3910B" wp14:editId="3D0FF87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MS_Letterhead_4color_JAN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E6B"/>
    <w:rsid w:val="001F64CB"/>
    <w:rsid w:val="00664351"/>
    <w:rsid w:val="006A166D"/>
    <w:rsid w:val="00922AEB"/>
    <w:rsid w:val="009237DA"/>
    <w:rsid w:val="00AA4E6B"/>
    <w:rsid w:val="00B023C5"/>
    <w:rsid w:val="00C16AD0"/>
    <w:rsid w:val="00C577CC"/>
    <w:rsid w:val="00DD426B"/>
    <w:rsid w:val="00E36449"/>
    <w:rsid w:val="00EC70F6"/>
    <w:rsid w:val="00ED3C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0089D53"/>
  <w14:defaultImageDpi w14:val="300"/>
  <w15:docId w15:val="{B4D25B83-A276-EB45-A735-46F74CE0C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E6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E6B"/>
    <w:rPr>
      <w:rFonts w:eastAsiaTheme="minorHAnsi"/>
      <w:sz w:val="22"/>
      <w:szCs w:val="22"/>
    </w:rPr>
  </w:style>
  <w:style w:type="paragraph" w:styleId="NormalWeb">
    <w:name w:val="Normal (Web)"/>
    <w:basedOn w:val="Normal"/>
    <w:uiPriority w:val="99"/>
    <w:unhideWhenUsed/>
    <w:rsid w:val="00AA4E6B"/>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364</Words>
  <Characters>2079</Characters>
  <Application>Microsoft Macintosh Word</Application>
  <DocSecurity>0</DocSecurity>
  <Lines>17</Lines>
  <Paragraphs>4</Paragraphs>
  <ScaleCrop>false</ScaleCrop>
  <Company/>
  <LinksUpToDate>false</LinksUpToDate>
  <CharactersWithSpaces>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Kinetic Agency</cp:lastModifiedBy>
  <cp:revision>4</cp:revision>
  <dcterms:created xsi:type="dcterms:W3CDTF">2018-12-21T16:02:00Z</dcterms:created>
  <dcterms:modified xsi:type="dcterms:W3CDTF">2018-12-21T18:09:00Z</dcterms:modified>
</cp:coreProperties>
</file>