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6E543D" w14:textId="77777777" w:rsidR="002E3979" w:rsidRPr="002E3979" w:rsidRDefault="002E3979" w:rsidP="005E30B5">
      <w:pPr>
        <w:rPr>
          <w:rFonts w:asciiTheme="majorHAnsi" w:hAnsiTheme="majorHAnsi" w:cstheme="majorHAnsi"/>
          <w:b/>
          <w:sz w:val="24"/>
          <w:szCs w:val="24"/>
        </w:rPr>
      </w:pPr>
    </w:p>
    <w:p w14:paraId="623C92F9" w14:textId="4A13F348" w:rsidR="005E30B5" w:rsidRPr="005E30B5" w:rsidRDefault="005E30B5" w:rsidP="005E30B5">
      <w:pPr>
        <w:rPr>
          <w:rFonts w:asciiTheme="majorHAnsi" w:hAnsiTheme="majorHAnsi" w:cstheme="majorHAnsi"/>
          <w:b/>
          <w:sz w:val="36"/>
          <w:szCs w:val="36"/>
        </w:rPr>
      </w:pPr>
      <w:r w:rsidRPr="005E30B5">
        <w:rPr>
          <w:rFonts w:asciiTheme="majorHAnsi" w:hAnsiTheme="majorHAnsi" w:cstheme="majorHAnsi"/>
          <w:b/>
          <w:sz w:val="36"/>
          <w:szCs w:val="36"/>
        </w:rPr>
        <w:t xml:space="preserve">Justin Moser Named President of </w:t>
      </w:r>
      <w:r w:rsidR="002E3979">
        <w:rPr>
          <w:rFonts w:asciiTheme="majorHAnsi" w:hAnsiTheme="majorHAnsi" w:cstheme="majorHAnsi"/>
          <w:b/>
          <w:sz w:val="36"/>
          <w:szCs w:val="36"/>
        </w:rPr>
        <w:t>ebms</w:t>
      </w:r>
      <w:r w:rsidRPr="005E30B5">
        <w:rPr>
          <w:rFonts w:asciiTheme="majorHAnsi" w:hAnsiTheme="majorHAnsi" w:cstheme="majorHAnsi"/>
          <w:b/>
          <w:sz w:val="36"/>
          <w:szCs w:val="36"/>
        </w:rPr>
        <w:t xml:space="preserve">Re </w:t>
      </w:r>
    </w:p>
    <w:p w14:paraId="48DF45E7" w14:textId="28AED788" w:rsidR="005E30B5" w:rsidRPr="00B5338D" w:rsidRDefault="005E30B5" w:rsidP="005E30B5">
      <w:pPr>
        <w:rPr>
          <w:rFonts w:asciiTheme="majorHAnsi" w:hAnsiTheme="majorHAnsi" w:cstheme="majorHAnsi"/>
          <w:b/>
          <w:sz w:val="24"/>
          <w:szCs w:val="24"/>
        </w:rPr>
      </w:pPr>
      <w:r w:rsidRPr="00B5338D">
        <w:rPr>
          <w:rFonts w:asciiTheme="majorHAnsi" w:hAnsiTheme="majorHAnsi" w:cstheme="majorHAnsi"/>
          <w:b/>
          <w:sz w:val="24"/>
          <w:szCs w:val="24"/>
        </w:rPr>
        <w:t xml:space="preserve">January </w:t>
      </w:r>
      <w:r w:rsidR="00B5338D">
        <w:rPr>
          <w:rFonts w:asciiTheme="majorHAnsi" w:hAnsiTheme="majorHAnsi" w:cstheme="majorHAnsi"/>
          <w:b/>
          <w:sz w:val="24"/>
          <w:szCs w:val="24"/>
        </w:rPr>
        <w:t>3</w:t>
      </w:r>
      <w:r w:rsidRPr="00B5338D">
        <w:rPr>
          <w:rFonts w:asciiTheme="majorHAnsi" w:hAnsiTheme="majorHAnsi" w:cstheme="majorHAnsi"/>
          <w:b/>
          <w:sz w:val="24"/>
          <w:szCs w:val="24"/>
        </w:rPr>
        <w:t>, 2019 | For Immediate Release</w:t>
      </w:r>
    </w:p>
    <w:p w14:paraId="23C985C0" w14:textId="23BBE4F4" w:rsidR="002E3979" w:rsidRPr="00B5338D" w:rsidRDefault="005E30B5" w:rsidP="002E3979">
      <w:pPr>
        <w:spacing w:after="0" w:line="240" w:lineRule="auto"/>
        <w:rPr>
          <w:rFonts w:asciiTheme="majorHAnsi" w:hAnsiTheme="majorHAnsi" w:cstheme="majorHAnsi"/>
          <w:sz w:val="24"/>
          <w:szCs w:val="24"/>
        </w:rPr>
      </w:pPr>
      <w:r w:rsidRPr="00B5338D">
        <w:rPr>
          <w:rFonts w:asciiTheme="majorHAnsi" w:hAnsiTheme="majorHAnsi" w:cstheme="majorHAnsi"/>
          <w:b/>
          <w:sz w:val="24"/>
          <w:szCs w:val="24"/>
        </w:rPr>
        <w:t>BILLINGS, Mont. –</w:t>
      </w:r>
      <w:r w:rsidRPr="00B5338D">
        <w:rPr>
          <w:rFonts w:asciiTheme="majorHAnsi" w:hAnsiTheme="majorHAnsi" w:cstheme="majorHAnsi"/>
          <w:sz w:val="24"/>
          <w:szCs w:val="24"/>
        </w:rPr>
        <w:t xml:space="preserve"> </w:t>
      </w:r>
      <w:r w:rsidR="002E3979" w:rsidRPr="00B5338D">
        <w:rPr>
          <w:rFonts w:asciiTheme="majorHAnsi" w:hAnsiTheme="majorHAnsi" w:cstheme="majorHAnsi"/>
          <w:sz w:val="24"/>
          <w:szCs w:val="24"/>
        </w:rPr>
        <w:t>Justin Moser has been promoted to President of ebmsRe, the successful stop-loss reinsurance program owned by Employment Benefit Management Services</w:t>
      </w:r>
      <w:r w:rsidR="002E7E7D" w:rsidRPr="00B5338D">
        <w:rPr>
          <w:rFonts w:asciiTheme="majorHAnsi" w:hAnsiTheme="majorHAnsi" w:cstheme="majorHAnsi"/>
          <w:sz w:val="24"/>
          <w:szCs w:val="24"/>
        </w:rPr>
        <w:t>.</w:t>
      </w:r>
    </w:p>
    <w:p w14:paraId="381CA544" w14:textId="77777777" w:rsidR="002E3979" w:rsidRPr="00B5338D" w:rsidRDefault="002E3979" w:rsidP="002E3979">
      <w:pPr>
        <w:spacing w:after="0" w:line="240" w:lineRule="auto"/>
        <w:rPr>
          <w:rFonts w:asciiTheme="majorHAnsi" w:hAnsiTheme="majorHAnsi" w:cstheme="majorHAnsi"/>
          <w:sz w:val="24"/>
          <w:szCs w:val="24"/>
        </w:rPr>
      </w:pPr>
    </w:p>
    <w:p w14:paraId="051CE2CE" w14:textId="16A85F9B" w:rsidR="002E3979" w:rsidRPr="00B5338D" w:rsidRDefault="002E3979" w:rsidP="002E3979">
      <w:pPr>
        <w:spacing w:after="0" w:line="240" w:lineRule="auto"/>
        <w:rPr>
          <w:rFonts w:asciiTheme="majorHAnsi" w:hAnsiTheme="majorHAnsi" w:cstheme="majorHAnsi"/>
          <w:sz w:val="24"/>
          <w:szCs w:val="24"/>
        </w:rPr>
      </w:pPr>
      <w:r w:rsidRPr="00B5338D">
        <w:rPr>
          <w:rFonts w:asciiTheme="majorHAnsi" w:hAnsiTheme="majorHAnsi" w:cstheme="majorHAnsi"/>
          <w:sz w:val="24"/>
          <w:szCs w:val="24"/>
        </w:rPr>
        <w:t xml:space="preserve">Moser will be responsible for the strategic and financial goals of ebmsRe and lead efforts to optimize its operations and effectively grow and expand the program, which is one of the leading </w:t>
      </w:r>
      <w:r w:rsidR="002E7E7D" w:rsidRPr="00B5338D">
        <w:rPr>
          <w:rFonts w:asciiTheme="majorHAnsi" w:hAnsiTheme="majorHAnsi" w:cstheme="majorHAnsi"/>
          <w:sz w:val="24"/>
          <w:szCs w:val="24"/>
        </w:rPr>
        <w:t>stop-loss</w:t>
      </w:r>
      <w:r w:rsidRPr="00B5338D">
        <w:rPr>
          <w:rFonts w:asciiTheme="majorHAnsi" w:hAnsiTheme="majorHAnsi" w:cstheme="majorHAnsi"/>
          <w:sz w:val="24"/>
          <w:szCs w:val="24"/>
        </w:rPr>
        <w:t xml:space="preserve"> captive</w:t>
      </w:r>
      <w:r w:rsidR="002E7E7D" w:rsidRPr="00B5338D">
        <w:rPr>
          <w:rFonts w:asciiTheme="majorHAnsi" w:hAnsiTheme="majorHAnsi" w:cstheme="majorHAnsi"/>
          <w:sz w:val="24"/>
          <w:szCs w:val="24"/>
        </w:rPr>
        <w:t xml:space="preserve"> </w:t>
      </w:r>
      <w:r w:rsidRPr="00B5338D">
        <w:rPr>
          <w:rFonts w:asciiTheme="majorHAnsi" w:hAnsiTheme="majorHAnsi" w:cstheme="majorHAnsi"/>
          <w:sz w:val="24"/>
          <w:szCs w:val="24"/>
        </w:rPr>
        <w:t>insurance programs in the marketplace.</w:t>
      </w:r>
    </w:p>
    <w:p w14:paraId="2C50C06C" w14:textId="77777777" w:rsidR="002E3979" w:rsidRPr="00B5338D" w:rsidRDefault="002E3979" w:rsidP="002E3979">
      <w:pPr>
        <w:spacing w:after="0" w:line="240" w:lineRule="auto"/>
        <w:rPr>
          <w:rFonts w:asciiTheme="majorHAnsi" w:hAnsiTheme="majorHAnsi" w:cstheme="majorHAnsi"/>
          <w:sz w:val="24"/>
          <w:szCs w:val="24"/>
        </w:rPr>
      </w:pPr>
    </w:p>
    <w:p w14:paraId="4035BA53" w14:textId="1EB87FEA" w:rsidR="002E3979" w:rsidRPr="00B5338D" w:rsidRDefault="002E3979" w:rsidP="002E3979">
      <w:pPr>
        <w:spacing w:after="0" w:line="240" w:lineRule="auto"/>
        <w:rPr>
          <w:rFonts w:asciiTheme="majorHAnsi" w:hAnsiTheme="majorHAnsi" w:cstheme="majorHAnsi"/>
          <w:sz w:val="24"/>
          <w:szCs w:val="24"/>
        </w:rPr>
      </w:pPr>
      <w:r w:rsidRPr="00B5338D">
        <w:rPr>
          <w:rFonts w:asciiTheme="majorHAnsi" w:hAnsiTheme="majorHAnsi" w:cstheme="majorHAnsi"/>
          <w:sz w:val="24"/>
          <w:szCs w:val="24"/>
        </w:rPr>
        <w:t xml:space="preserve">“Justin is a passionate leader who communicates in a transparent manner toward achieving our mission to build highly collaborative teams,” said </w:t>
      </w:r>
      <w:r w:rsidR="002E7E7D" w:rsidRPr="00B5338D">
        <w:rPr>
          <w:rFonts w:asciiTheme="majorHAnsi" w:hAnsiTheme="majorHAnsi" w:cstheme="majorHAnsi"/>
          <w:sz w:val="24"/>
          <w:szCs w:val="24"/>
        </w:rPr>
        <w:t>James Vertino</w:t>
      </w:r>
      <w:r w:rsidRPr="00B5338D">
        <w:rPr>
          <w:rFonts w:asciiTheme="majorHAnsi" w:hAnsiTheme="majorHAnsi" w:cstheme="majorHAnsi"/>
          <w:sz w:val="24"/>
          <w:szCs w:val="24"/>
        </w:rPr>
        <w:t xml:space="preserve">, </w:t>
      </w:r>
      <w:r w:rsidR="002E7E7D" w:rsidRPr="00B5338D">
        <w:rPr>
          <w:rFonts w:asciiTheme="majorHAnsi" w:hAnsiTheme="majorHAnsi" w:cstheme="majorHAnsi"/>
          <w:sz w:val="24"/>
          <w:szCs w:val="24"/>
        </w:rPr>
        <w:t xml:space="preserve">Chief </w:t>
      </w:r>
      <w:r w:rsidR="00B5338D" w:rsidRPr="00B5338D">
        <w:rPr>
          <w:rFonts w:asciiTheme="majorHAnsi" w:hAnsiTheme="majorHAnsi" w:cstheme="majorHAnsi"/>
          <w:sz w:val="24"/>
          <w:szCs w:val="24"/>
        </w:rPr>
        <w:t>Information</w:t>
      </w:r>
      <w:r w:rsidR="002E7E7D" w:rsidRPr="00B5338D">
        <w:rPr>
          <w:rFonts w:asciiTheme="majorHAnsi" w:hAnsiTheme="majorHAnsi" w:cstheme="majorHAnsi"/>
          <w:sz w:val="24"/>
          <w:szCs w:val="24"/>
        </w:rPr>
        <w:t xml:space="preserve"> Officer</w:t>
      </w:r>
      <w:r w:rsidRPr="00B5338D">
        <w:rPr>
          <w:rFonts w:asciiTheme="majorHAnsi" w:hAnsiTheme="majorHAnsi" w:cstheme="majorHAnsi"/>
          <w:sz w:val="24"/>
          <w:szCs w:val="24"/>
        </w:rPr>
        <w:t xml:space="preserve">. “His industry knowledge coupled with his strong client and broker relationships are invaluable to leading ebmsRe.” </w:t>
      </w:r>
    </w:p>
    <w:p w14:paraId="69447BAC" w14:textId="77777777" w:rsidR="002E3979" w:rsidRPr="00B5338D" w:rsidRDefault="002E3979" w:rsidP="002E3979">
      <w:pPr>
        <w:spacing w:after="0" w:line="240" w:lineRule="auto"/>
        <w:rPr>
          <w:rFonts w:asciiTheme="majorHAnsi" w:hAnsiTheme="majorHAnsi" w:cstheme="majorHAnsi"/>
          <w:sz w:val="24"/>
          <w:szCs w:val="24"/>
        </w:rPr>
      </w:pPr>
    </w:p>
    <w:p w14:paraId="6839D28C" w14:textId="77777777" w:rsidR="002E3979" w:rsidRPr="00B5338D" w:rsidRDefault="002E3979" w:rsidP="002E3979">
      <w:pPr>
        <w:spacing w:after="0" w:line="240" w:lineRule="auto"/>
        <w:rPr>
          <w:rFonts w:asciiTheme="majorHAnsi" w:hAnsiTheme="majorHAnsi" w:cstheme="majorHAnsi"/>
          <w:sz w:val="24"/>
          <w:szCs w:val="24"/>
        </w:rPr>
      </w:pPr>
      <w:r w:rsidRPr="00B5338D">
        <w:rPr>
          <w:rFonts w:asciiTheme="majorHAnsi" w:hAnsiTheme="majorHAnsi" w:cstheme="majorHAnsi"/>
          <w:sz w:val="24"/>
          <w:szCs w:val="24"/>
        </w:rPr>
        <w:t>Moser has gained experience and added responsibilities during his more than 10 years at EBMS. He joined EBMS in 2007 as an Account Manager, managing and creating relationships with regional employers and brokers. He was promoted to Regional Sales Manager in 2010, Director of Account Management in 2013, and Director of Stop-Loss Operations in 2015.</w:t>
      </w:r>
    </w:p>
    <w:p w14:paraId="0D4F413E" w14:textId="77777777" w:rsidR="002E3979" w:rsidRPr="00B5338D" w:rsidRDefault="002E3979" w:rsidP="002E3979">
      <w:pPr>
        <w:spacing w:after="0" w:line="240" w:lineRule="auto"/>
        <w:rPr>
          <w:rFonts w:asciiTheme="majorHAnsi" w:hAnsiTheme="majorHAnsi" w:cstheme="majorHAnsi"/>
          <w:sz w:val="24"/>
          <w:szCs w:val="24"/>
        </w:rPr>
      </w:pPr>
    </w:p>
    <w:p w14:paraId="3486AF15" w14:textId="2E858700" w:rsidR="002E3979" w:rsidRPr="00B5338D" w:rsidRDefault="002E3979" w:rsidP="002E3979">
      <w:pPr>
        <w:spacing w:after="0" w:line="240" w:lineRule="auto"/>
        <w:rPr>
          <w:rFonts w:asciiTheme="majorHAnsi" w:hAnsiTheme="majorHAnsi" w:cstheme="majorHAnsi"/>
          <w:sz w:val="24"/>
          <w:szCs w:val="24"/>
        </w:rPr>
      </w:pPr>
      <w:r w:rsidRPr="00B5338D">
        <w:rPr>
          <w:rFonts w:asciiTheme="majorHAnsi" w:hAnsiTheme="majorHAnsi" w:cstheme="majorHAnsi"/>
          <w:sz w:val="24"/>
          <w:szCs w:val="24"/>
        </w:rPr>
        <w:t xml:space="preserve">“Justin’s ability to understand client needs and apply his knowledge has led to many solutions for our clients and members,” </w:t>
      </w:r>
      <w:r w:rsidR="002E7E7D" w:rsidRPr="00B5338D">
        <w:rPr>
          <w:rFonts w:asciiTheme="majorHAnsi" w:hAnsiTheme="majorHAnsi" w:cstheme="majorHAnsi"/>
          <w:sz w:val="24"/>
          <w:szCs w:val="24"/>
        </w:rPr>
        <w:t>Vertino</w:t>
      </w:r>
      <w:r w:rsidRPr="00B5338D">
        <w:rPr>
          <w:rFonts w:asciiTheme="majorHAnsi" w:hAnsiTheme="majorHAnsi" w:cstheme="majorHAnsi"/>
          <w:sz w:val="24"/>
          <w:szCs w:val="24"/>
        </w:rPr>
        <w:t xml:space="preserve"> said.</w:t>
      </w:r>
    </w:p>
    <w:p w14:paraId="2DF77E04" w14:textId="77777777" w:rsidR="002E3979" w:rsidRPr="00B5338D" w:rsidRDefault="002E3979" w:rsidP="002E3979">
      <w:pPr>
        <w:spacing w:after="0" w:line="240" w:lineRule="auto"/>
        <w:rPr>
          <w:rFonts w:asciiTheme="majorHAnsi" w:hAnsiTheme="majorHAnsi" w:cstheme="majorHAnsi"/>
          <w:sz w:val="24"/>
          <w:szCs w:val="24"/>
        </w:rPr>
      </w:pPr>
    </w:p>
    <w:p w14:paraId="0AAA1A93" w14:textId="48AA335E" w:rsidR="002E3979" w:rsidRPr="00B5338D" w:rsidRDefault="002E3979" w:rsidP="002E3979">
      <w:pPr>
        <w:spacing w:after="0" w:line="240" w:lineRule="auto"/>
        <w:rPr>
          <w:rFonts w:asciiTheme="majorHAnsi" w:hAnsiTheme="majorHAnsi" w:cstheme="majorHAnsi"/>
          <w:sz w:val="24"/>
          <w:szCs w:val="24"/>
        </w:rPr>
      </w:pPr>
      <w:r w:rsidRPr="00B5338D">
        <w:rPr>
          <w:rFonts w:asciiTheme="majorHAnsi" w:hAnsiTheme="majorHAnsi" w:cstheme="majorHAnsi"/>
          <w:sz w:val="24"/>
          <w:szCs w:val="24"/>
        </w:rPr>
        <w:t>Moser earned a BS in Finance from Montana State University Billings.</w:t>
      </w:r>
    </w:p>
    <w:p w14:paraId="3ACA38F1" w14:textId="77777777" w:rsidR="002E3979" w:rsidRPr="00B5338D" w:rsidRDefault="002E3979" w:rsidP="002E3979">
      <w:pPr>
        <w:spacing w:after="0" w:line="240" w:lineRule="auto"/>
        <w:rPr>
          <w:rFonts w:asciiTheme="majorHAnsi" w:hAnsiTheme="majorHAnsi" w:cstheme="majorHAnsi"/>
          <w:sz w:val="24"/>
          <w:szCs w:val="24"/>
        </w:rPr>
      </w:pPr>
    </w:p>
    <w:p w14:paraId="7AF75096" w14:textId="44818898" w:rsidR="002E3979" w:rsidRPr="00B5338D" w:rsidRDefault="002E3979" w:rsidP="002E3979">
      <w:pPr>
        <w:spacing w:after="0" w:line="240" w:lineRule="auto"/>
        <w:rPr>
          <w:rFonts w:asciiTheme="majorHAnsi" w:hAnsiTheme="majorHAnsi" w:cstheme="majorHAnsi"/>
          <w:b/>
          <w:sz w:val="24"/>
          <w:szCs w:val="24"/>
        </w:rPr>
      </w:pPr>
      <w:r w:rsidRPr="00B5338D">
        <w:rPr>
          <w:rFonts w:asciiTheme="majorHAnsi" w:hAnsiTheme="majorHAnsi" w:cstheme="majorHAnsi"/>
          <w:b/>
          <w:sz w:val="24"/>
          <w:szCs w:val="24"/>
        </w:rPr>
        <w:t>ABOUT EBMS</w:t>
      </w:r>
    </w:p>
    <w:p w14:paraId="38621B31" w14:textId="77777777" w:rsidR="002E3979" w:rsidRPr="00B5338D" w:rsidRDefault="002E3979" w:rsidP="002E3979">
      <w:pPr>
        <w:spacing w:after="0" w:line="240" w:lineRule="auto"/>
        <w:rPr>
          <w:rFonts w:asciiTheme="majorHAnsi" w:hAnsiTheme="majorHAnsi" w:cstheme="majorHAnsi"/>
          <w:b/>
          <w:sz w:val="24"/>
          <w:szCs w:val="24"/>
        </w:rPr>
      </w:pPr>
    </w:p>
    <w:p w14:paraId="7CDB7EED" w14:textId="20AC5514" w:rsidR="002E3979" w:rsidRPr="00B5338D" w:rsidRDefault="002E3979" w:rsidP="002E3979">
      <w:pPr>
        <w:spacing w:after="0" w:line="240" w:lineRule="auto"/>
        <w:rPr>
          <w:rFonts w:asciiTheme="majorHAnsi" w:hAnsiTheme="majorHAnsi" w:cstheme="majorHAnsi"/>
          <w:sz w:val="24"/>
          <w:szCs w:val="24"/>
        </w:rPr>
      </w:pPr>
      <w:r w:rsidRPr="00B5338D">
        <w:rPr>
          <w:rFonts w:asciiTheme="majorHAnsi" w:hAnsiTheme="majorHAnsi" w:cstheme="majorHAnsi"/>
          <w:sz w:val="24"/>
          <w:szCs w:val="24"/>
        </w:rPr>
        <w:t>EBMS, a</w:t>
      </w:r>
      <w:r w:rsidR="00576F9E">
        <w:rPr>
          <w:rFonts w:asciiTheme="majorHAnsi" w:hAnsiTheme="majorHAnsi" w:cstheme="majorHAnsi"/>
          <w:sz w:val="24"/>
          <w:szCs w:val="24"/>
        </w:rPr>
        <w:t>n</w:t>
      </w:r>
      <w:r w:rsidRPr="00B5338D">
        <w:rPr>
          <w:rFonts w:asciiTheme="majorHAnsi" w:hAnsiTheme="majorHAnsi" w:cstheme="majorHAnsi"/>
          <w:sz w:val="24"/>
          <w:szCs w:val="24"/>
        </w:rPr>
        <w:t xml:space="preserve"> </w:t>
      </w:r>
      <w:r w:rsidR="002E7E7D" w:rsidRPr="00B5338D">
        <w:rPr>
          <w:rFonts w:asciiTheme="majorHAnsi" w:hAnsiTheme="majorHAnsi" w:cstheme="majorHAnsi"/>
          <w:sz w:val="24"/>
          <w:szCs w:val="24"/>
        </w:rPr>
        <w:t>integrated healthcare</w:t>
      </w:r>
      <w:r w:rsidR="00011504">
        <w:rPr>
          <w:rFonts w:asciiTheme="majorHAnsi" w:hAnsiTheme="majorHAnsi" w:cstheme="majorHAnsi"/>
          <w:sz w:val="24"/>
          <w:szCs w:val="24"/>
        </w:rPr>
        <w:t>-</w:t>
      </w:r>
      <w:bookmarkStart w:id="0" w:name="_GoBack"/>
      <w:bookmarkEnd w:id="0"/>
      <w:r w:rsidR="002E7E7D" w:rsidRPr="00B5338D">
        <w:rPr>
          <w:rFonts w:asciiTheme="majorHAnsi" w:hAnsiTheme="majorHAnsi" w:cstheme="majorHAnsi"/>
          <w:sz w:val="24"/>
          <w:szCs w:val="24"/>
        </w:rPr>
        <w:t>management compan</w:t>
      </w:r>
      <w:r w:rsidR="00576F9E">
        <w:rPr>
          <w:rFonts w:asciiTheme="majorHAnsi" w:hAnsiTheme="majorHAnsi" w:cstheme="majorHAnsi"/>
          <w:sz w:val="24"/>
          <w:szCs w:val="24"/>
        </w:rPr>
        <w:t>y</w:t>
      </w:r>
      <w:r w:rsidRPr="00B5338D">
        <w:rPr>
          <w:rFonts w:asciiTheme="majorHAnsi" w:hAnsiTheme="majorHAnsi" w:cstheme="majorHAnsi"/>
          <w:sz w:val="24"/>
          <w:szCs w:val="24"/>
        </w:rPr>
        <w:t>, was founded in Billings</w:t>
      </w:r>
      <w:r w:rsidR="002E7E7D" w:rsidRPr="00B5338D">
        <w:rPr>
          <w:rFonts w:asciiTheme="majorHAnsi" w:hAnsiTheme="majorHAnsi" w:cstheme="majorHAnsi"/>
          <w:sz w:val="24"/>
          <w:szCs w:val="24"/>
        </w:rPr>
        <w:t>, Mont.,</w:t>
      </w:r>
      <w:r w:rsidRPr="00B5338D">
        <w:rPr>
          <w:rFonts w:asciiTheme="majorHAnsi" w:hAnsiTheme="majorHAnsi" w:cstheme="majorHAnsi"/>
          <w:sz w:val="24"/>
          <w:szCs w:val="24"/>
        </w:rPr>
        <w:t xml:space="preserve"> in 1980</w:t>
      </w:r>
      <w:r w:rsidR="002E7E7D" w:rsidRPr="00B5338D">
        <w:rPr>
          <w:rFonts w:asciiTheme="majorHAnsi" w:hAnsiTheme="majorHAnsi" w:cstheme="majorHAnsi"/>
          <w:sz w:val="24"/>
          <w:szCs w:val="24"/>
        </w:rPr>
        <w:t>.</w:t>
      </w:r>
      <w:r w:rsidR="005A1B44" w:rsidRPr="00B5338D">
        <w:rPr>
          <w:rFonts w:asciiTheme="majorHAnsi" w:hAnsiTheme="majorHAnsi" w:cstheme="majorHAnsi"/>
          <w:sz w:val="24"/>
          <w:szCs w:val="24"/>
        </w:rPr>
        <w:t xml:space="preserve"> </w:t>
      </w:r>
      <w:r w:rsidRPr="00B5338D">
        <w:rPr>
          <w:rFonts w:asciiTheme="majorHAnsi" w:hAnsiTheme="majorHAnsi" w:cstheme="majorHAnsi"/>
          <w:sz w:val="24"/>
          <w:szCs w:val="24"/>
        </w:rPr>
        <w:t xml:space="preserve">The company now serves more than 275 organizations and nearly 150,000 employees and family members across the U.S. </w:t>
      </w:r>
    </w:p>
    <w:p w14:paraId="473ED631" w14:textId="77777777" w:rsidR="002E3979" w:rsidRPr="00B5338D" w:rsidRDefault="002E3979" w:rsidP="002E3979">
      <w:pPr>
        <w:spacing w:after="0" w:line="240" w:lineRule="auto"/>
        <w:rPr>
          <w:rFonts w:asciiTheme="majorHAnsi" w:hAnsiTheme="majorHAnsi" w:cstheme="majorHAnsi"/>
          <w:sz w:val="24"/>
          <w:szCs w:val="24"/>
        </w:rPr>
      </w:pPr>
    </w:p>
    <w:p w14:paraId="4659E5E7" w14:textId="57AF519B" w:rsidR="00F543D4" w:rsidRPr="005E30B5" w:rsidRDefault="00576F9E" w:rsidP="002E3979">
      <w:pPr>
        <w:spacing w:after="0" w:line="240" w:lineRule="auto"/>
      </w:pPr>
      <w:r>
        <w:rPr>
          <w:rFonts w:asciiTheme="majorHAnsi" w:hAnsiTheme="majorHAnsi" w:cstheme="majorHAnsi"/>
          <w:sz w:val="24"/>
          <w:szCs w:val="24"/>
        </w:rPr>
        <w:t>EBMS</w:t>
      </w:r>
      <w:r w:rsidR="002E3979" w:rsidRPr="00B5338D">
        <w:rPr>
          <w:rFonts w:asciiTheme="majorHAnsi" w:hAnsiTheme="majorHAnsi" w:cstheme="majorHAnsi"/>
          <w:sz w:val="24"/>
          <w:szCs w:val="24"/>
        </w:rPr>
        <w:t xml:space="preserve"> offers a broad range of services to help employers manage their healthcare, including benefit administration, on-site/near-site health centers, clinical and specialty pharmacy programs, employer direct network management, captive insurance risk services, and flex, HRA and HSA administration.</w:t>
      </w:r>
    </w:p>
    <w:sectPr w:rsidR="00F543D4" w:rsidRPr="005E30B5" w:rsidSect="003E3C11">
      <w:headerReference w:type="default" r:id="rId7"/>
      <w:headerReference w:type="first" r:id="rId8"/>
      <w:pgSz w:w="12240" w:h="15840"/>
      <w:pgMar w:top="2599" w:right="1440" w:bottom="171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10308" w14:textId="77777777" w:rsidR="00092594" w:rsidRDefault="00092594">
      <w:pPr>
        <w:spacing w:after="0" w:line="240" w:lineRule="auto"/>
      </w:pPr>
      <w:r>
        <w:separator/>
      </w:r>
    </w:p>
  </w:endnote>
  <w:endnote w:type="continuationSeparator" w:id="0">
    <w:p w14:paraId="2DA36B6C" w14:textId="77777777" w:rsidR="00092594" w:rsidRDefault="00092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CF0FB" w14:textId="77777777" w:rsidR="00092594" w:rsidRDefault="00092594">
      <w:pPr>
        <w:spacing w:after="0" w:line="240" w:lineRule="auto"/>
      </w:pPr>
      <w:r>
        <w:separator/>
      </w:r>
    </w:p>
  </w:footnote>
  <w:footnote w:type="continuationSeparator" w:id="0">
    <w:p w14:paraId="140B017D" w14:textId="77777777" w:rsidR="00092594" w:rsidRDefault="000925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C616" w14:textId="77777777" w:rsidR="00EE2B1D" w:rsidRDefault="006A166D">
    <w:pPr>
      <w:pStyle w:val="Header"/>
    </w:pPr>
    <w:r>
      <w:rPr>
        <w:noProof/>
      </w:rPr>
      <w:drawing>
        <wp:anchor distT="0" distB="0" distL="114300" distR="114300" simplePos="0" relativeHeight="251660288" behindDoc="1" locked="0" layoutInCell="1" allowOverlap="1" wp14:anchorId="39520112" wp14:editId="19FFF1FF">
          <wp:simplePos x="0" y="0"/>
          <wp:positionH relativeFrom="page">
            <wp:posOffset>0</wp:posOffset>
          </wp:positionH>
          <wp:positionV relativeFrom="page">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MS_Letterhead_4color_Page 2_JAN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F5F99" w14:textId="77777777" w:rsidR="00EE2B1D" w:rsidRDefault="006A166D">
    <w:pPr>
      <w:pStyle w:val="Header"/>
    </w:pPr>
    <w:r>
      <w:rPr>
        <w:noProof/>
      </w:rPr>
      <w:drawing>
        <wp:anchor distT="0" distB="0" distL="114300" distR="114300" simplePos="0" relativeHeight="251659264" behindDoc="1" locked="0" layoutInCell="1" allowOverlap="1" wp14:anchorId="0AF3910B" wp14:editId="3D0FF87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MS_Letterhead_4color_JAN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4F376F"/>
    <w:multiLevelType w:val="hybridMultilevel"/>
    <w:tmpl w:val="B3E01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F0499C"/>
    <w:multiLevelType w:val="hybridMultilevel"/>
    <w:tmpl w:val="2E667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C04FA7"/>
    <w:multiLevelType w:val="hybridMultilevel"/>
    <w:tmpl w:val="0F9E8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E6B"/>
    <w:rsid w:val="00011504"/>
    <w:rsid w:val="00047EEE"/>
    <w:rsid w:val="00077ECF"/>
    <w:rsid w:val="00092594"/>
    <w:rsid w:val="00107C2F"/>
    <w:rsid w:val="00116131"/>
    <w:rsid w:val="00152DF9"/>
    <w:rsid w:val="001851D8"/>
    <w:rsid w:val="001C0436"/>
    <w:rsid w:val="001F64CB"/>
    <w:rsid w:val="00244EA3"/>
    <w:rsid w:val="002E3979"/>
    <w:rsid w:val="002E7E7D"/>
    <w:rsid w:val="003870F8"/>
    <w:rsid w:val="004063F0"/>
    <w:rsid w:val="004D57D7"/>
    <w:rsid w:val="004F3730"/>
    <w:rsid w:val="00576F9E"/>
    <w:rsid w:val="00594F9F"/>
    <w:rsid w:val="005A1B44"/>
    <w:rsid w:val="005E30B5"/>
    <w:rsid w:val="00664351"/>
    <w:rsid w:val="006739F9"/>
    <w:rsid w:val="0068314E"/>
    <w:rsid w:val="006A166D"/>
    <w:rsid w:val="006A5E2A"/>
    <w:rsid w:val="006A7006"/>
    <w:rsid w:val="00703308"/>
    <w:rsid w:val="00731843"/>
    <w:rsid w:val="007A4B55"/>
    <w:rsid w:val="00804869"/>
    <w:rsid w:val="00812744"/>
    <w:rsid w:val="0083606B"/>
    <w:rsid w:val="008C1B57"/>
    <w:rsid w:val="008C3A41"/>
    <w:rsid w:val="00922AEB"/>
    <w:rsid w:val="009237DA"/>
    <w:rsid w:val="00923BCA"/>
    <w:rsid w:val="00A30DB9"/>
    <w:rsid w:val="00A640C6"/>
    <w:rsid w:val="00A719A8"/>
    <w:rsid w:val="00A71AD9"/>
    <w:rsid w:val="00A77448"/>
    <w:rsid w:val="00AA4E6B"/>
    <w:rsid w:val="00AC37D0"/>
    <w:rsid w:val="00AE2FB7"/>
    <w:rsid w:val="00B023C5"/>
    <w:rsid w:val="00B119D4"/>
    <w:rsid w:val="00B5338D"/>
    <w:rsid w:val="00BA5C1C"/>
    <w:rsid w:val="00BD56D0"/>
    <w:rsid w:val="00C471E1"/>
    <w:rsid w:val="00D236CD"/>
    <w:rsid w:val="00D61844"/>
    <w:rsid w:val="00D773B3"/>
    <w:rsid w:val="00DA421F"/>
    <w:rsid w:val="00DD426B"/>
    <w:rsid w:val="00E03536"/>
    <w:rsid w:val="00E36449"/>
    <w:rsid w:val="00E550FD"/>
    <w:rsid w:val="00E83640"/>
    <w:rsid w:val="00E87A4C"/>
    <w:rsid w:val="00EC70F6"/>
    <w:rsid w:val="00ED3C11"/>
    <w:rsid w:val="00F543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0089D53"/>
  <w14:defaultImageDpi w14:val="300"/>
  <w15:docId w15:val="{B4D25B83-A276-EB45-A735-46F74CE0C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4E6B"/>
    <w:pPr>
      <w:spacing w:after="200" w:line="276" w:lineRule="auto"/>
    </w:pPr>
    <w:rPr>
      <w:rFonts w:eastAsiaTheme="minorHAnsi"/>
      <w:sz w:val="22"/>
      <w:szCs w:val="22"/>
    </w:rPr>
  </w:style>
  <w:style w:type="paragraph" w:styleId="Heading3">
    <w:name w:val="heading 3"/>
    <w:basedOn w:val="Normal"/>
    <w:link w:val="Heading3Char"/>
    <w:uiPriority w:val="9"/>
    <w:qFormat/>
    <w:rsid w:val="00077EC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4E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4E6B"/>
    <w:rPr>
      <w:rFonts w:eastAsiaTheme="minorHAnsi"/>
      <w:sz w:val="22"/>
      <w:szCs w:val="22"/>
    </w:rPr>
  </w:style>
  <w:style w:type="paragraph" w:styleId="NormalWeb">
    <w:name w:val="Normal (Web)"/>
    <w:basedOn w:val="Normal"/>
    <w:uiPriority w:val="99"/>
    <w:unhideWhenUsed/>
    <w:rsid w:val="00AA4E6B"/>
    <w:pPr>
      <w:spacing w:before="100" w:beforeAutospacing="1" w:after="100" w:afterAutospacing="1" w:line="240" w:lineRule="auto"/>
    </w:pPr>
    <w:rPr>
      <w:rFonts w:ascii="Times" w:eastAsiaTheme="minorEastAsia" w:hAnsi="Times" w:cs="Times New Roman"/>
      <w:sz w:val="20"/>
      <w:szCs w:val="20"/>
    </w:rPr>
  </w:style>
  <w:style w:type="character" w:customStyle="1" w:styleId="Heading3Char">
    <w:name w:val="Heading 3 Char"/>
    <w:basedOn w:val="DefaultParagraphFont"/>
    <w:link w:val="Heading3"/>
    <w:uiPriority w:val="9"/>
    <w:rsid w:val="00077ECF"/>
    <w:rPr>
      <w:rFonts w:ascii="Times New Roman" w:eastAsia="Times New Roman" w:hAnsi="Times New Roman" w:cs="Times New Roman"/>
      <w:b/>
      <w:bCs/>
      <w:sz w:val="27"/>
      <w:szCs w:val="27"/>
    </w:rPr>
  </w:style>
  <w:style w:type="character" w:customStyle="1" w:styleId="text-red">
    <w:name w:val="text-red"/>
    <w:basedOn w:val="DefaultParagraphFont"/>
    <w:rsid w:val="00077ECF"/>
  </w:style>
  <w:style w:type="paragraph" w:styleId="ListParagraph">
    <w:name w:val="List Paragraph"/>
    <w:basedOn w:val="Normal"/>
    <w:uiPriority w:val="34"/>
    <w:qFormat/>
    <w:rsid w:val="008C3A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9584046">
      <w:bodyDiv w:val="1"/>
      <w:marLeft w:val="0"/>
      <w:marRight w:val="0"/>
      <w:marTop w:val="0"/>
      <w:marBottom w:val="0"/>
      <w:divBdr>
        <w:top w:val="none" w:sz="0" w:space="0" w:color="auto"/>
        <w:left w:val="none" w:sz="0" w:space="0" w:color="auto"/>
        <w:bottom w:val="none" w:sz="0" w:space="0" w:color="auto"/>
        <w:right w:val="none" w:sz="0" w:space="0" w:color="auto"/>
      </w:divBdr>
    </w:div>
    <w:div w:id="1014378221">
      <w:bodyDiv w:val="1"/>
      <w:marLeft w:val="0"/>
      <w:marRight w:val="0"/>
      <w:marTop w:val="0"/>
      <w:marBottom w:val="0"/>
      <w:divBdr>
        <w:top w:val="none" w:sz="0" w:space="0" w:color="auto"/>
        <w:left w:val="none" w:sz="0" w:space="0" w:color="auto"/>
        <w:bottom w:val="none" w:sz="0" w:space="0" w:color="auto"/>
        <w:right w:val="none" w:sz="0" w:space="0" w:color="auto"/>
      </w:divBdr>
    </w:div>
    <w:div w:id="2010019431">
      <w:bodyDiv w:val="1"/>
      <w:marLeft w:val="0"/>
      <w:marRight w:val="0"/>
      <w:marTop w:val="0"/>
      <w:marBottom w:val="0"/>
      <w:divBdr>
        <w:top w:val="none" w:sz="0" w:space="0" w:color="auto"/>
        <w:left w:val="none" w:sz="0" w:space="0" w:color="auto"/>
        <w:bottom w:val="none" w:sz="0" w:space="0" w:color="auto"/>
        <w:right w:val="none" w:sz="0" w:space="0" w:color="auto"/>
      </w:divBdr>
      <w:divsChild>
        <w:div w:id="1826893329">
          <w:marLeft w:val="1823"/>
          <w:marRight w:val="0"/>
          <w:marTop w:val="0"/>
          <w:marBottom w:val="0"/>
          <w:divBdr>
            <w:top w:val="none" w:sz="0" w:space="0" w:color="auto"/>
            <w:left w:val="none" w:sz="0" w:space="0" w:color="auto"/>
            <w:bottom w:val="none" w:sz="0" w:space="0" w:color="auto"/>
            <w:right w:val="none" w:sz="0" w:space="0" w:color="auto"/>
          </w:divBdr>
          <w:divsChild>
            <w:div w:id="125053444">
              <w:marLeft w:val="0"/>
              <w:marRight w:val="0"/>
              <w:marTop w:val="0"/>
              <w:marBottom w:val="0"/>
              <w:divBdr>
                <w:top w:val="none" w:sz="0" w:space="0" w:color="auto"/>
                <w:left w:val="none" w:sz="0" w:space="0" w:color="auto"/>
                <w:bottom w:val="none" w:sz="0" w:space="0" w:color="auto"/>
                <w:right w:val="none" w:sz="0" w:space="0" w:color="auto"/>
              </w:divBdr>
            </w:div>
          </w:divsChild>
        </w:div>
        <w:div w:id="805464284">
          <w:marLeft w:val="1823"/>
          <w:marRight w:val="0"/>
          <w:marTop w:val="0"/>
          <w:marBottom w:val="0"/>
          <w:divBdr>
            <w:top w:val="none" w:sz="0" w:space="0" w:color="auto"/>
            <w:left w:val="none" w:sz="0" w:space="0" w:color="auto"/>
            <w:bottom w:val="none" w:sz="0" w:space="0" w:color="auto"/>
            <w:right w:val="none" w:sz="0" w:space="0" w:color="auto"/>
          </w:divBdr>
          <w:divsChild>
            <w:div w:id="11935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292</Words>
  <Characters>1589</Characters>
  <Application>Microsoft Office Word</Application>
  <DocSecurity>0</DocSecurity>
  <Lines>93</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Admin</cp:lastModifiedBy>
  <cp:revision>6</cp:revision>
  <cp:lastPrinted>2018-12-31T21:19:00Z</cp:lastPrinted>
  <dcterms:created xsi:type="dcterms:W3CDTF">2019-01-02T22:35:00Z</dcterms:created>
  <dcterms:modified xsi:type="dcterms:W3CDTF">2019-01-03T00:51:00Z</dcterms:modified>
</cp:coreProperties>
</file>