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71F4E" w14:textId="3F6225C2" w:rsidR="009862C9" w:rsidRDefault="00C13033" w:rsidP="00607A4E">
      <w:pPr>
        <w:spacing w:after="120" w:line="288" w:lineRule="auto"/>
        <w:rPr>
          <w:rFonts w:asciiTheme="minorBidi" w:hAnsiTheme="minorBidi"/>
          <w:b/>
          <w:sz w:val="20"/>
        </w:rPr>
      </w:pPr>
      <w:bookmarkStart w:id="0" w:name="_Hlk515897459"/>
      <w:bookmarkStart w:id="1" w:name="_Hlk511899051"/>
      <w:bookmarkEnd w:id="0"/>
      <w:r w:rsidRPr="004C2B63">
        <w:rPr>
          <w:rFonts w:asciiTheme="minorBidi" w:hAnsiTheme="minorBidi"/>
          <w:b/>
          <w:sz w:val="20"/>
        </w:rPr>
        <w:t>NEWS RELEASE</w:t>
      </w:r>
      <w:r w:rsidR="0091552E" w:rsidRPr="004C2B63">
        <w:rPr>
          <w:rFonts w:asciiTheme="minorBidi" w:hAnsiTheme="minorBidi"/>
          <w:b/>
          <w:sz w:val="20"/>
        </w:rPr>
        <w:t xml:space="preserve"> </w:t>
      </w:r>
    </w:p>
    <w:p w14:paraId="204F8C2A" w14:textId="26C0FD34" w:rsidR="005B418F" w:rsidRPr="005B418F" w:rsidRDefault="005B418F" w:rsidP="00607A4E">
      <w:pPr>
        <w:spacing w:after="120" w:line="288" w:lineRule="auto"/>
        <w:rPr>
          <w:rFonts w:ascii="Arial" w:hAnsi="Arial" w:cs="Arial"/>
          <w:b/>
          <w:sz w:val="20"/>
          <w:szCs w:val="20"/>
        </w:rPr>
      </w:pPr>
    </w:p>
    <w:p w14:paraId="52511B12" w14:textId="1D6AD04D" w:rsidR="00BA0CBD" w:rsidRDefault="007C1983" w:rsidP="001E19DE">
      <w:pPr>
        <w:spacing w:line="288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GenCell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G5 </w:t>
      </w:r>
      <w:r w:rsidR="00572143">
        <w:rPr>
          <w:rFonts w:ascii="Arial" w:hAnsi="Arial" w:cs="Arial"/>
          <w:b/>
          <w:sz w:val="24"/>
          <w:szCs w:val="24"/>
        </w:rPr>
        <w:t xml:space="preserve">Hydrogen </w:t>
      </w:r>
      <w:r w:rsidR="001E19DE">
        <w:rPr>
          <w:rFonts w:ascii="Arial" w:hAnsi="Arial" w:cs="Arial"/>
          <w:b/>
          <w:sz w:val="24"/>
          <w:szCs w:val="24"/>
        </w:rPr>
        <w:t>Fuel Cell</w:t>
      </w:r>
      <w:r w:rsidR="00884323">
        <w:rPr>
          <w:rFonts w:ascii="Arial" w:hAnsi="Arial" w:cs="Arial"/>
          <w:b/>
          <w:sz w:val="24"/>
          <w:szCs w:val="24"/>
        </w:rPr>
        <w:t xml:space="preserve"> </w:t>
      </w:r>
      <w:r w:rsidR="00835640">
        <w:rPr>
          <w:rFonts w:ascii="Arial" w:hAnsi="Arial" w:cs="Arial"/>
          <w:b/>
          <w:sz w:val="24"/>
          <w:szCs w:val="24"/>
        </w:rPr>
        <w:t>B</w:t>
      </w:r>
      <w:r w:rsidR="00701F56">
        <w:rPr>
          <w:rFonts w:ascii="Arial" w:hAnsi="Arial" w:cs="Arial"/>
          <w:b/>
          <w:sz w:val="24"/>
          <w:szCs w:val="24"/>
        </w:rPr>
        <w:t>ackup Power Solution</w:t>
      </w:r>
      <w:r w:rsidR="00073911">
        <w:rPr>
          <w:rFonts w:ascii="Arial" w:hAnsi="Arial" w:cs="Arial"/>
          <w:b/>
          <w:sz w:val="24"/>
          <w:szCs w:val="24"/>
        </w:rPr>
        <w:t xml:space="preserve"> </w:t>
      </w:r>
      <w:r w:rsidR="00DE67CD">
        <w:rPr>
          <w:rFonts w:ascii="Arial" w:hAnsi="Arial" w:cs="Arial"/>
          <w:b/>
          <w:sz w:val="24"/>
          <w:szCs w:val="24"/>
        </w:rPr>
        <w:t>Delivers Transformational Patient Care</w:t>
      </w:r>
      <w:r w:rsidR="0099769E">
        <w:rPr>
          <w:rFonts w:ascii="Arial" w:hAnsi="Arial" w:cs="Arial"/>
          <w:b/>
          <w:sz w:val="24"/>
          <w:szCs w:val="24"/>
        </w:rPr>
        <w:t>, Cost</w:t>
      </w:r>
      <w:r w:rsidR="00572143">
        <w:rPr>
          <w:rFonts w:ascii="Arial" w:hAnsi="Arial" w:cs="Arial"/>
          <w:b/>
          <w:sz w:val="24"/>
          <w:szCs w:val="24"/>
        </w:rPr>
        <w:t>-</w:t>
      </w:r>
      <w:r w:rsidR="0099769E">
        <w:rPr>
          <w:rFonts w:ascii="Arial" w:hAnsi="Arial" w:cs="Arial"/>
          <w:b/>
          <w:sz w:val="24"/>
          <w:szCs w:val="24"/>
        </w:rPr>
        <w:t>Saving</w:t>
      </w:r>
      <w:r w:rsidR="00DE67CD">
        <w:rPr>
          <w:rFonts w:ascii="Arial" w:hAnsi="Arial" w:cs="Arial"/>
          <w:b/>
          <w:sz w:val="24"/>
          <w:szCs w:val="24"/>
        </w:rPr>
        <w:t xml:space="preserve"> and Environmental Benefits </w:t>
      </w:r>
      <w:r w:rsidR="00BA0CBD">
        <w:rPr>
          <w:rFonts w:ascii="Arial" w:hAnsi="Arial" w:cs="Arial"/>
          <w:b/>
          <w:sz w:val="24"/>
          <w:szCs w:val="24"/>
        </w:rPr>
        <w:t>t</w:t>
      </w:r>
      <w:r w:rsidR="0099769E">
        <w:rPr>
          <w:rFonts w:ascii="Arial" w:hAnsi="Arial" w:cs="Arial"/>
          <w:b/>
          <w:sz w:val="24"/>
          <w:szCs w:val="24"/>
        </w:rPr>
        <w:t xml:space="preserve">o </w:t>
      </w:r>
      <w:r w:rsidR="00BA0CBD">
        <w:rPr>
          <w:rFonts w:ascii="Arial" w:hAnsi="Arial" w:cs="Arial"/>
          <w:b/>
          <w:sz w:val="24"/>
          <w:szCs w:val="24"/>
        </w:rPr>
        <w:t xml:space="preserve">Hillel </w:t>
      </w:r>
      <w:proofErr w:type="spellStart"/>
      <w:r w:rsidR="00BA0CBD">
        <w:rPr>
          <w:rFonts w:ascii="Arial" w:hAnsi="Arial" w:cs="Arial"/>
          <w:b/>
          <w:sz w:val="24"/>
          <w:szCs w:val="24"/>
        </w:rPr>
        <w:t>Yaffe</w:t>
      </w:r>
      <w:proofErr w:type="spellEnd"/>
      <w:r w:rsidR="00BA0CBD">
        <w:rPr>
          <w:rFonts w:ascii="Arial" w:hAnsi="Arial" w:cs="Arial"/>
          <w:b/>
          <w:sz w:val="24"/>
          <w:szCs w:val="24"/>
        </w:rPr>
        <w:t xml:space="preserve"> </w:t>
      </w:r>
      <w:r w:rsidR="0099769E">
        <w:rPr>
          <w:rFonts w:ascii="Arial" w:hAnsi="Arial" w:cs="Arial"/>
          <w:b/>
          <w:sz w:val="24"/>
          <w:szCs w:val="24"/>
        </w:rPr>
        <w:t>Medical Center</w:t>
      </w:r>
    </w:p>
    <w:p w14:paraId="155B3C80" w14:textId="46497150" w:rsidR="00581358" w:rsidRDefault="008869E7" w:rsidP="00073911">
      <w:pPr>
        <w:pStyle w:val="ListParagraph"/>
        <w:numPr>
          <w:ilvl w:val="0"/>
          <w:numId w:val="44"/>
        </w:numPr>
        <w:spacing w:after="3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Ensures optimal</w:t>
      </w:r>
      <w:r w:rsidR="00581358">
        <w:rPr>
          <w:rFonts w:ascii="Arial" w:hAnsi="Arial" w:cs="Arial"/>
          <w:sz w:val="20"/>
          <w:szCs w:val="20"/>
        </w:rPr>
        <w:t xml:space="preserve"> patient care and reduces risk-to-life </w:t>
      </w:r>
    </w:p>
    <w:p w14:paraId="154981F7" w14:textId="37260CEE" w:rsidR="00581358" w:rsidRDefault="003128E0" w:rsidP="00073911">
      <w:pPr>
        <w:pStyle w:val="ListParagraph"/>
        <w:numPr>
          <w:ilvl w:val="0"/>
          <w:numId w:val="44"/>
        </w:numPr>
        <w:spacing w:after="3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Hydrogen fuel cell </w:t>
      </w:r>
      <w:r w:rsidR="002A7F3B">
        <w:rPr>
          <w:rFonts w:ascii="Arial" w:hAnsi="Arial" w:cs="Arial"/>
          <w:sz w:val="20"/>
          <w:szCs w:val="20"/>
        </w:rPr>
        <w:t xml:space="preserve">reduces dependence on </w:t>
      </w:r>
      <w:r w:rsidR="00581358">
        <w:rPr>
          <w:rFonts w:ascii="Arial" w:hAnsi="Arial" w:cs="Arial"/>
          <w:sz w:val="20"/>
          <w:szCs w:val="20"/>
        </w:rPr>
        <w:t>polluting diesel generators and improve</w:t>
      </w:r>
      <w:r w:rsidR="00EF2502">
        <w:rPr>
          <w:rFonts w:ascii="Arial" w:hAnsi="Arial" w:cs="Arial"/>
          <w:sz w:val="20"/>
          <w:szCs w:val="20"/>
        </w:rPr>
        <w:t>s</w:t>
      </w:r>
      <w:r w:rsidR="00581358">
        <w:rPr>
          <w:rFonts w:ascii="Arial" w:hAnsi="Arial" w:cs="Arial"/>
          <w:sz w:val="20"/>
          <w:szCs w:val="20"/>
        </w:rPr>
        <w:t xml:space="preserve"> e</w:t>
      </w:r>
      <w:r w:rsidR="00BA0CBD" w:rsidRPr="00581358">
        <w:rPr>
          <w:rFonts w:ascii="Arial" w:hAnsi="Arial" w:cs="Arial"/>
          <w:sz w:val="20"/>
          <w:szCs w:val="20"/>
        </w:rPr>
        <w:t xml:space="preserve">nvironmental </w:t>
      </w:r>
      <w:r w:rsidR="00581358">
        <w:rPr>
          <w:rFonts w:ascii="Arial" w:hAnsi="Arial" w:cs="Arial"/>
          <w:sz w:val="20"/>
          <w:szCs w:val="20"/>
        </w:rPr>
        <w:t>i</w:t>
      </w:r>
      <w:r w:rsidR="00BA0CBD" w:rsidRPr="00581358">
        <w:rPr>
          <w:rFonts w:ascii="Arial" w:hAnsi="Arial" w:cs="Arial"/>
          <w:sz w:val="20"/>
          <w:szCs w:val="20"/>
        </w:rPr>
        <w:t xml:space="preserve">mpact </w:t>
      </w:r>
    </w:p>
    <w:p w14:paraId="7F04AC4B" w14:textId="38382487" w:rsidR="007C1983" w:rsidRPr="00581358" w:rsidRDefault="00616E4A" w:rsidP="00073911">
      <w:pPr>
        <w:pStyle w:val="ListParagraph"/>
        <w:numPr>
          <w:ilvl w:val="0"/>
          <w:numId w:val="44"/>
        </w:numPr>
        <w:spacing w:after="3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Smooth, c</w:t>
      </w:r>
      <w:r w:rsidR="00985D9B">
        <w:rPr>
          <w:rFonts w:ascii="Arial" w:hAnsi="Arial" w:cs="Arial"/>
          <w:sz w:val="20"/>
          <w:szCs w:val="20"/>
        </w:rPr>
        <w:t>ontinuous</w:t>
      </w:r>
      <w:r>
        <w:rPr>
          <w:rFonts w:ascii="Arial" w:hAnsi="Arial" w:cs="Arial"/>
          <w:sz w:val="20"/>
          <w:szCs w:val="20"/>
        </w:rPr>
        <w:t xml:space="preserve"> power flow</w:t>
      </w:r>
      <w:r w:rsidR="003128E0">
        <w:rPr>
          <w:rFonts w:ascii="Arial" w:hAnsi="Arial" w:cs="Arial"/>
          <w:sz w:val="20"/>
          <w:szCs w:val="20"/>
        </w:rPr>
        <w:t xml:space="preserve"> p</w:t>
      </w:r>
      <w:r w:rsidR="00581358">
        <w:rPr>
          <w:rFonts w:ascii="Arial" w:hAnsi="Arial" w:cs="Arial"/>
          <w:sz w:val="20"/>
          <w:szCs w:val="20"/>
        </w:rPr>
        <w:t xml:space="preserve">rotects </w:t>
      </w:r>
      <w:r w:rsidR="00720270">
        <w:rPr>
          <w:rFonts w:ascii="Arial" w:hAnsi="Arial" w:cs="Arial"/>
          <w:sz w:val="20"/>
          <w:szCs w:val="20"/>
        </w:rPr>
        <w:t xml:space="preserve">expensive and </w:t>
      </w:r>
      <w:r w:rsidR="00D07A1A">
        <w:rPr>
          <w:rFonts w:ascii="Arial" w:hAnsi="Arial" w:cs="Arial"/>
          <w:sz w:val="20"/>
          <w:szCs w:val="20"/>
        </w:rPr>
        <w:t>life</w:t>
      </w:r>
      <w:r w:rsidR="00572143">
        <w:rPr>
          <w:rFonts w:ascii="Arial" w:hAnsi="Arial" w:cs="Arial"/>
          <w:sz w:val="20"/>
          <w:szCs w:val="20"/>
        </w:rPr>
        <w:t>-</w:t>
      </w:r>
      <w:r w:rsidR="00D07A1A">
        <w:rPr>
          <w:rFonts w:ascii="Arial" w:hAnsi="Arial" w:cs="Arial"/>
          <w:sz w:val="20"/>
          <w:szCs w:val="20"/>
        </w:rPr>
        <w:t>saving</w:t>
      </w:r>
      <w:r w:rsidR="00720270">
        <w:rPr>
          <w:rFonts w:ascii="Arial" w:hAnsi="Arial" w:cs="Arial"/>
          <w:sz w:val="20"/>
          <w:szCs w:val="20"/>
        </w:rPr>
        <w:t xml:space="preserve"> </w:t>
      </w:r>
      <w:r w:rsidR="00581358">
        <w:rPr>
          <w:rFonts w:ascii="Arial" w:hAnsi="Arial" w:cs="Arial"/>
          <w:sz w:val="20"/>
          <w:szCs w:val="20"/>
        </w:rPr>
        <w:t xml:space="preserve">medical equipment </w:t>
      </w:r>
    </w:p>
    <w:p w14:paraId="7CB35B12" w14:textId="3B7BABC9" w:rsidR="001E19DE" w:rsidRDefault="005B418F" w:rsidP="00EF2502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5B418F">
        <w:rPr>
          <w:rFonts w:ascii="Arial" w:hAnsi="Arial"/>
          <w:b/>
          <w:sz w:val="20"/>
        </w:rPr>
        <w:t>Petach</w:t>
      </w:r>
      <w:proofErr w:type="spellEnd"/>
      <w:r w:rsidRPr="005B418F">
        <w:rPr>
          <w:rFonts w:ascii="Arial" w:hAnsi="Arial"/>
          <w:b/>
          <w:sz w:val="20"/>
        </w:rPr>
        <w:t xml:space="preserve"> Tikvah, Israel –</w:t>
      </w:r>
      <w:r w:rsidR="005321C0">
        <w:rPr>
          <w:rFonts w:ascii="Arial" w:hAnsi="Arial"/>
          <w:b/>
          <w:sz w:val="20"/>
        </w:rPr>
        <w:t xml:space="preserve"> </w:t>
      </w:r>
      <w:r w:rsidR="00DA2DAE">
        <w:rPr>
          <w:rFonts w:ascii="Arial" w:hAnsi="Arial"/>
          <w:b/>
          <w:sz w:val="20"/>
        </w:rPr>
        <w:t>January</w:t>
      </w:r>
      <w:r w:rsidR="00DA2DAE" w:rsidRPr="005B418F">
        <w:rPr>
          <w:rFonts w:ascii="Arial" w:hAnsi="Arial"/>
          <w:b/>
          <w:sz w:val="20"/>
        </w:rPr>
        <w:t xml:space="preserve"> </w:t>
      </w:r>
      <w:r w:rsidR="001B40A8">
        <w:rPr>
          <w:rFonts w:ascii="Arial" w:hAnsi="Arial"/>
          <w:b/>
          <w:sz w:val="20"/>
        </w:rPr>
        <w:t>21</w:t>
      </w:r>
      <w:r w:rsidRPr="005B418F">
        <w:rPr>
          <w:rFonts w:ascii="Arial" w:hAnsi="Arial"/>
          <w:b/>
          <w:sz w:val="20"/>
        </w:rPr>
        <w:t>, 201</w:t>
      </w:r>
      <w:r w:rsidR="00DA2DAE">
        <w:rPr>
          <w:rFonts w:ascii="Arial" w:hAnsi="Arial"/>
          <w:b/>
          <w:sz w:val="20"/>
        </w:rPr>
        <w:t>9</w:t>
      </w:r>
      <w:r w:rsidRPr="00C409F5">
        <w:rPr>
          <w:rFonts w:ascii="Arial" w:hAnsi="Arial"/>
          <w:b/>
          <w:sz w:val="20"/>
        </w:rPr>
        <w:t xml:space="preserve"> </w:t>
      </w:r>
      <w:r w:rsidRPr="005B418F">
        <w:rPr>
          <w:rFonts w:ascii="Arial" w:hAnsi="Arial" w:cs="Arial"/>
          <w:sz w:val="20"/>
          <w:szCs w:val="20"/>
        </w:rPr>
        <w:t xml:space="preserve">– </w:t>
      </w:r>
      <w:hyperlink r:id="rId8" w:history="1">
        <w:proofErr w:type="spellStart"/>
        <w:r w:rsidRPr="005B418F">
          <w:rPr>
            <w:rStyle w:val="Hyperlink"/>
            <w:rFonts w:ascii="Arial" w:hAnsi="Arial" w:cs="Arial"/>
            <w:sz w:val="20"/>
            <w:szCs w:val="20"/>
          </w:rPr>
          <w:t>GenCell</w:t>
        </w:r>
        <w:proofErr w:type="spellEnd"/>
        <w:r w:rsidRPr="005B418F">
          <w:rPr>
            <w:rStyle w:val="Hyperlink"/>
            <w:rFonts w:ascii="Arial" w:hAnsi="Arial" w:cs="Arial"/>
            <w:sz w:val="20"/>
            <w:szCs w:val="20"/>
          </w:rPr>
          <w:t xml:space="preserve"> Energy</w:t>
        </w:r>
      </w:hyperlink>
      <w:r w:rsidRPr="005B418F">
        <w:rPr>
          <w:rFonts w:ascii="Arial" w:hAnsi="Arial" w:cs="Arial"/>
          <w:sz w:val="20"/>
          <w:szCs w:val="20"/>
        </w:rPr>
        <w:t>, a leading Israel-based manufacturer of fuel cell energy solutions, today</w:t>
      </w:r>
      <w:r w:rsidR="0000772F">
        <w:rPr>
          <w:rFonts w:ascii="Arial" w:hAnsi="Arial" w:cs="Arial"/>
          <w:sz w:val="20"/>
          <w:szCs w:val="20"/>
        </w:rPr>
        <w:t xml:space="preserve"> announces</w:t>
      </w:r>
      <w:r w:rsidRPr="005B418F">
        <w:rPr>
          <w:rFonts w:ascii="Arial" w:hAnsi="Arial" w:cs="Arial"/>
          <w:sz w:val="20"/>
          <w:szCs w:val="20"/>
        </w:rPr>
        <w:t xml:space="preserve"> </w:t>
      </w:r>
      <w:r w:rsidR="00581358">
        <w:rPr>
          <w:rFonts w:ascii="Arial" w:hAnsi="Arial" w:cs="Arial"/>
          <w:sz w:val="20"/>
          <w:szCs w:val="20"/>
        </w:rPr>
        <w:t xml:space="preserve">that </w:t>
      </w:r>
      <w:hyperlink r:id="rId9" w:history="1">
        <w:r w:rsidR="00581358" w:rsidRPr="00EF2502">
          <w:rPr>
            <w:rStyle w:val="Hyperlink"/>
            <w:rFonts w:ascii="Arial" w:hAnsi="Arial" w:cs="Arial"/>
            <w:sz w:val="20"/>
            <w:szCs w:val="20"/>
          </w:rPr>
          <w:t xml:space="preserve">The Hillel </w:t>
        </w:r>
        <w:proofErr w:type="spellStart"/>
        <w:r w:rsidR="00581358" w:rsidRPr="00EF2502">
          <w:rPr>
            <w:rStyle w:val="Hyperlink"/>
            <w:rFonts w:ascii="Arial" w:hAnsi="Arial" w:cs="Arial"/>
            <w:sz w:val="20"/>
            <w:szCs w:val="20"/>
          </w:rPr>
          <w:t>Yaffe</w:t>
        </w:r>
        <w:proofErr w:type="spellEnd"/>
        <w:r w:rsidR="00581358" w:rsidRPr="00EF2502">
          <w:rPr>
            <w:rStyle w:val="Hyperlink"/>
            <w:rFonts w:ascii="Arial" w:hAnsi="Arial" w:cs="Arial"/>
            <w:sz w:val="20"/>
            <w:szCs w:val="20"/>
          </w:rPr>
          <w:t xml:space="preserve"> Medical Center </w:t>
        </w:r>
      </w:hyperlink>
      <w:r w:rsidR="00E84F24">
        <w:rPr>
          <w:rFonts w:ascii="Arial" w:hAnsi="Arial" w:cs="Arial"/>
          <w:sz w:val="20"/>
          <w:szCs w:val="20"/>
        </w:rPr>
        <w:t xml:space="preserve">in </w:t>
      </w:r>
      <w:hyperlink r:id="rId10" w:tooltip="Israel" w:history="1">
        <w:r w:rsidR="00581358" w:rsidRPr="00EF2502">
          <w:rPr>
            <w:rFonts w:ascii="Arial" w:hAnsi="Arial" w:cs="Arial"/>
            <w:sz w:val="20"/>
            <w:szCs w:val="20"/>
          </w:rPr>
          <w:t>Israel</w:t>
        </w:r>
      </w:hyperlink>
      <w:r w:rsidR="00720270" w:rsidRPr="00EF2502">
        <w:rPr>
          <w:rFonts w:ascii="Arial" w:hAnsi="Arial" w:cs="Arial"/>
          <w:sz w:val="20"/>
          <w:szCs w:val="20"/>
        </w:rPr>
        <w:t xml:space="preserve"> has installed </w:t>
      </w:r>
      <w:r w:rsidR="00291F30">
        <w:rPr>
          <w:rFonts w:ascii="Arial" w:hAnsi="Arial" w:cs="Arial"/>
          <w:sz w:val="20"/>
          <w:szCs w:val="20"/>
        </w:rPr>
        <w:t xml:space="preserve">a </w:t>
      </w:r>
      <w:r w:rsidR="00E4674A">
        <w:rPr>
          <w:rFonts w:ascii="Arial" w:hAnsi="Arial" w:cs="Arial"/>
          <w:sz w:val="20"/>
          <w:szCs w:val="20"/>
        </w:rPr>
        <w:t xml:space="preserve">hydrogen-based </w:t>
      </w:r>
      <w:hyperlink r:id="rId11" w:history="1">
        <w:r w:rsidR="00291F30" w:rsidRPr="00CE476B">
          <w:rPr>
            <w:rStyle w:val="Hyperlink"/>
            <w:rFonts w:ascii="Arial" w:hAnsi="Arial" w:cs="Arial"/>
            <w:sz w:val="20"/>
            <w:szCs w:val="20"/>
          </w:rPr>
          <w:t>GenCell G5 Long</w:t>
        </w:r>
        <w:r w:rsidR="008E2640" w:rsidRPr="00CE476B">
          <w:rPr>
            <w:rStyle w:val="Hyperlink"/>
            <w:rFonts w:ascii="Arial" w:hAnsi="Arial" w:cs="Arial"/>
            <w:sz w:val="20"/>
            <w:szCs w:val="20"/>
          </w:rPr>
          <w:t>-</w:t>
        </w:r>
        <w:r w:rsidR="00291F30" w:rsidRPr="00CE476B">
          <w:rPr>
            <w:rStyle w:val="Hyperlink"/>
            <w:rFonts w:ascii="Arial" w:hAnsi="Arial" w:cs="Arial"/>
            <w:sz w:val="20"/>
            <w:szCs w:val="20"/>
          </w:rPr>
          <w:t>Duration UPS</w:t>
        </w:r>
      </w:hyperlink>
      <w:r w:rsidR="00291F30" w:rsidRPr="00EF2502">
        <w:rPr>
          <w:rFonts w:ascii="Arial" w:hAnsi="Arial" w:cs="Arial"/>
          <w:sz w:val="20"/>
          <w:szCs w:val="20"/>
        </w:rPr>
        <w:t xml:space="preserve"> </w:t>
      </w:r>
      <w:r w:rsidR="00144947">
        <w:rPr>
          <w:rFonts w:ascii="Arial" w:hAnsi="Arial"/>
          <w:sz w:val="20"/>
        </w:rPr>
        <w:t>(</w:t>
      </w:r>
      <w:r w:rsidR="001E19DE">
        <w:rPr>
          <w:rFonts w:ascii="Arial" w:hAnsi="Arial"/>
          <w:sz w:val="20"/>
        </w:rPr>
        <w:t xml:space="preserve">uninterrupted </w:t>
      </w:r>
      <w:r w:rsidR="00144947">
        <w:rPr>
          <w:rFonts w:ascii="Arial" w:hAnsi="Arial"/>
          <w:sz w:val="20"/>
        </w:rPr>
        <w:t xml:space="preserve">power supply) </w:t>
      </w:r>
      <w:r w:rsidR="00291F30">
        <w:rPr>
          <w:rFonts w:ascii="Arial" w:hAnsi="Arial" w:cs="Arial"/>
          <w:sz w:val="20"/>
          <w:szCs w:val="20"/>
        </w:rPr>
        <w:t xml:space="preserve">within its </w:t>
      </w:r>
      <w:r w:rsidR="00291F30" w:rsidRPr="00291F30">
        <w:rPr>
          <w:rFonts w:ascii="Arial" w:hAnsi="Arial"/>
          <w:sz w:val="20"/>
        </w:rPr>
        <w:t>cardiac catheterization unit</w:t>
      </w:r>
      <w:r w:rsidR="003128E0">
        <w:rPr>
          <w:rFonts w:ascii="Arial" w:hAnsi="Arial" w:cs="Arial"/>
          <w:sz w:val="20"/>
          <w:szCs w:val="20"/>
        </w:rPr>
        <w:t>.</w:t>
      </w:r>
      <w:r w:rsidR="00FA1CBA">
        <w:rPr>
          <w:rFonts w:ascii="Arial" w:hAnsi="Arial" w:cs="Arial"/>
          <w:sz w:val="20"/>
          <w:szCs w:val="20"/>
        </w:rPr>
        <w:t xml:space="preserve"> The project was executed together with healthcare service provider and </w:t>
      </w:r>
      <w:proofErr w:type="spellStart"/>
      <w:r w:rsidR="00FA1CBA">
        <w:rPr>
          <w:rFonts w:ascii="Arial" w:hAnsi="Arial" w:cs="Arial"/>
          <w:sz w:val="20"/>
          <w:szCs w:val="20"/>
        </w:rPr>
        <w:t>GenCell’s</w:t>
      </w:r>
      <w:proofErr w:type="spellEnd"/>
      <w:r w:rsidR="00FA1CBA">
        <w:rPr>
          <w:rFonts w:ascii="Arial" w:hAnsi="Arial" w:cs="Arial"/>
          <w:sz w:val="20"/>
          <w:szCs w:val="20"/>
        </w:rPr>
        <w:t xml:space="preserve"> medical </w:t>
      </w:r>
      <w:r w:rsidR="00FA1CBA" w:rsidRPr="002613E2">
        <w:rPr>
          <w:rFonts w:ascii="Arial" w:hAnsi="Arial" w:cs="Arial"/>
          <w:sz w:val="20"/>
          <w:szCs w:val="20"/>
        </w:rPr>
        <w:t>market distributor</w:t>
      </w:r>
      <w:r w:rsidR="00572143" w:rsidRPr="002613E2">
        <w:rPr>
          <w:rFonts w:ascii="Arial" w:hAnsi="Arial" w:cs="Arial"/>
          <w:sz w:val="20"/>
          <w:szCs w:val="20"/>
        </w:rPr>
        <w:t>,</w:t>
      </w:r>
      <w:r w:rsidR="00FA1CBA" w:rsidRPr="002613E2">
        <w:rPr>
          <w:rFonts w:ascii="Arial" w:hAnsi="Arial" w:cs="Arial"/>
          <w:sz w:val="20"/>
          <w:szCs w:val="20"/>
        </w:rPr>
        <w:t xml:space="preserve"> </w:t>
      </w:r>
      <w:hyperlink r:id="rId12" w:history="1">
        <w:proofErr w:type="spellStart"/>
        <w:r w:rsidR="00FA1CBA" w:rsidRPr="002613E2">
          <w:rPr>
            <w:rStyle w:val="Hyperlink"/>
            <w:rFonts w:ascii="Arial" w:hAnsi="Arial" w:cs="Arial"/>
            <w:sz w:val="20"/>
            <w:szCs w:val="20"/>
          </w:rPr>
          <w:t>Medtechnica</w:t>
        </w:r>
        <w:proofErr w:type="spellEnd"/>
      </w:hyperlink>
      <w:r w:rsidR="00FA1CBA" w:rsidRPr="002613E2">
        <w:rPr>
          <w:rStyle w:val="Hyperlink"/>
          <w:rFonts w:ascii="Arial" w:hAnsi="Arial" w:cs="Arial"/>
          <w:sz w:val="20"/>
          <w:szCs w:val="20"/>
        </w:rPr>
        <w:t>.</w:t>
      </w:r>
      <w:r w:rsidR="00F10895" w:rsidRPr="002613E2">
        <w:rPr>
          <w:rStyle w:val="Hyperlink"/>
        </w:rPr>
        <w:t xml:space="preserve"> </w:t>
      </w:r>
    </w:p>
    <w:p w14:paraId="28CB3ECF" w14:textId="55BD9C96" w:rsidR="00953EE9" w:rsidRPr="001E19DE" w:rsidRDefault="00572143" w:rsidP="00EF2502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Representing t</w:t>
      </w:r>
      <w:r w:rsidRPr="00EF2502"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z w:val="20"/>
          <w:szCs w:val="20"/>
        </w:rPr>
        <w:t xml:space="preserve"> </w:t>
      </w:r>
      <w:r w:rsidRPr="00EF2502">
        <w:rPr>
          <w:rFonts w:ascii="Arial" w:hAnsi="Arial" w:cs="Arial"/>
          <w:sz w:val="20"/>
          <w:szCs w:val="20"/>
        </w:rPr>
        <w:t>countr</w:t>
      </w:r>
      <w:r>
        <w:rPr>
          <w:rFonts w:ascii="Arial" w:hAnsi="Arial" w:cs="Arial"/>
          <w:sz w:val="20"/>
          <w:szCs w:val="20"/>
        </w:rPr>
        <w:t>y’s</w:t>
      </w:r>
      <w:r w:rsidRPr="00EF2502">
        <w:rPr>
          <w:rFonts w:ascii="Arial" w:hAnsi="Arial" w:cs="Arial"/>
          <w:sz w:val="20"/>
          <w:szCs w:val="20"/>
        </w:rPr>
        <w:t xml:space="preserve"> first fuel cell</w:t>
      </w:r>
      <w:r>
        <w:rPr>
          <w:rFonts w:ascii="Arial" w:hAnsi="Arial" w:cs="Arial"/>
          <w:sz w:val="20"/>
          <w:szCs w:val="20"/>
        </w:rPr>
        <w:t xml:space="preserve"> used</w:t>
      </w:r>
      <w:r w:rsidRPr="00EF2502">
        <w:rPr>
          <w:rFonts w:ascii="Arial" w:hAnsi="Arial" w:cs="Arial"/>
          <w:sz w:val="20"/>
          <w:szCs w:val="20"/>
        </w:rPr>
        <w:t xml:space="preserve"> within a hospital environment</w:t>
      </w:r>
      <w:r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Pr="00EF2502">
        <w:rPr>
          <w:rFonts w:ascii="Arial" w:hAnsi="Arial"/>
          <w:sz w:val="20"/>
        </w:rPr>
        <w:t>GenCell</w:t>
      </w:r>
      <w:proofErr w:type="spellEnd"/>
      <w:r w:rsidRPr="00EF2502">
        <w:rPr>
          <w:rFonts w:ascii="Arial" w:hAnsi="Arial"/>
          <w:sz w:val="20"/>
        </w:rPr>
        <w:t xml:space="preserve"> G5 </w:t>
      </w:r>
      <w:r>
        <w:rPr>
          <w:rFonts w:ascii="Arial" w:hAnsi="Arial"/>
          <w:sz w:val="20"/>
        </w:rPr>
        <w:t xml:space="preserve">ensures power continuity within the facility for optimal patient care, while reducing its environmental footprint by lowering its dependence on highly polluting diesel generators. </w:t>
      </w:r>
      <w:r w:rsidR="002E4F64">
        <w:rPr>
          <w:rFonts w:ascii="Arial" w:hAnsi="Arial" w:cs="Arial"/>
          <w:sz w:val="20"/>
          <w:szCs w:val="20"/>
        </w:rPr>
        <w:t>P</w:t>
      </w:r>
      <w:r w:rsidR="00835640">
        <w:rPr>
          <w:rFonts w:ascii="Arial" w:hAnsi="Arial" w:cs="Arial"/>
          <w:sz w:val="20"/>
          <w:szCs w:val="20"/>
        </w:rPr>
        <w:t>reventing even the slightest interruption to power flow</w:t>
      </w:r>
      <w:r w:rsidR="002E4F64">
        <w:rPr>
          <w:rFonts w:ascii="Arial" w:hAnsi="Arial" w:cs="Arial"/>
          <w:sz w:val="20"/>
          <w:szCs w:val="20"/>
        </w:rPr>
        <w:t xml:space="preserve"> </w:t>
      </w:r>
      <w:r w:rsidR="004F1390">
        <w:rPr>
          <w:rFonts w:ascii="Arial" w:hAnsi="Arial" w:cs="Arial"/>
          <w:sz w:val="20"/>
          <w:szCs w:val="20"/>
        </w:rPr>
        <w:t xml:space="preserve">eliminates any possibility of </w:t>
      </w:r>
      <w:r w:rsidR="006233AD">
        <w:rPr>
          <w:rFonts w:ascii="Arial" w:hAnsi="Arial" w:cs="Arial"/>
          <w:sz w:val="20"/>
          <w:szCs w:val="20"/>
        </w:rPr>
        <w:t>damage to delicate equipment,</w:t>
      </w:r>
      <w:r>
        <w:rPr>
          <w:rFonts w:ascii="Arial" w:hAnsi="Arial" w:cs="Arial"/>
          <w:sz w:val="20"/>
          <w:szCs w:val="20"/>
        </w:rPr>
        <w:t xml:space="preserve"> crucially avoiding</w:t>
      </w:r>
      <w:r w:rsidR="006233AD">
        <w:rPr>
          <w:rFonts w:ascii="Arial" w:hAnsi="Arial" w:cs="Arial"/>
          <w:sz w:val="20"/>
          <w:szCs w:val="20"/>
        </w:rPr>
        <w:t xml:space="preserve"> equipment downtime </w:t>
      </w:r>
      <w:r w:rsidR="000C0A2E">
        <w:rPr>
          <w:rFonts w:ascii="Arial" w:hAnsi="Arial" w:cs="Arial"/>
          <w:sz w:val="20"/>
          <w:szCs w:val="20"/>
        </w:rPr>
        <w:t>and</w:t>
      </w:r>
      <w:r w:rsidR="006233AD">
        <w:rPr>
          <w:rFonts w:ascii="Arial" w:hAnsi="Arial" w:cs="Arial"/>
          <w:sz w:val="20"/>
          <w:szCs w:val="20"/>
        </w:rPr>
        <w:t xml:space="preserve"> interruptions to surgical procedures</w:t>
      </w:r>
      <w:r w:rsidR="002E4F64">
        <w:rPr>
          <w:rFonts w:ascii="Arial" w:hAnsi="Arial" w:cs="Arial"/>
          <w:sz w:val="20"/>
          <w:szCs w:val="20"/>
        </w:rPr>
        <w:t>.</w:t>
      </w:r>
      <w:r w:rsidR="00835640">
        <w:rPr>
          <w:rFonts w:ascii="Arial" w:hAnsi="Arial" w:cs="Arial"/>
          <w:sz w:val="20"/>
          <w:szCs w:val="20"/>
        </w:rPr>
        <w:t xml:space="preserve"> </w:t>
      </w:r>
      <w:r w:rsidR="00E66E05">
        <w:rPr>
          <w:rFonts w:ascii="Arial" w:hAnsi="Arial"/>
          <w:sz w:val="20"/>
        </w:rPr>
        <w:t xml:space="preserve">The project signifies an important step for </w:t>
      </w:r>
      <w:r w:rsidR="00D07A1A">
        <w:rPr>
          <w:rFonts w:ascii="Arial" w:hAnsi="Arial"/>
          <w:sz w:val="20"/>
        </w:rPr>
        <w:t xml:space="preserve">medical and other </w:t>
      </w:r>
      <w:r w:rsidR="00E66E05">
        <w:rPr>
          <w:rFonts w:ascii="Arial" w:hAnsi="Arial"/>
          <w:sz w:val="20"/>
        </w:rPr>
        <w:t xml:space="preserve">public service institutions </w:t>
      </w:r>
      <w:r w:rsidR="000C0A2E">
        <w:rPr>
          <w:rFonts w:ascii="Arial" w:hAnsi="Arial"/>
          <w:sz w:val="20"/>
        </w:rPr>
        <w:t xml:space="preserve">seeking </w:t>
      </w:r>
      <w:r w:rsidR="00E66E05">
        <w:rPr>
          <w:rFonts w:ascii="Arial" w:hAnsi="Arial"/>
          <w:sz w:val="20"/>
        </w:rPr>
        <w:t>to transition to clean energy</w:t>
      </w:r>
      <w:r w:rsidR="00D07A1A">
        <w:rPr>
          <w:rFonts w:ascii="Arial" w:hAnsi="Arial"/>
          <w:sz w:val="20"/>
        </w:rPr>
        <w:t xml:space="preserve"> and render diesel obsolete.</w:t>
      </w:r>
    </w:p>
    <w:p w14:paraId="14B8917C" w14:textId="0AE6D4F6" w:rsidR="003676F6" w:rsidRDefault="006C3D0B" w:rsidP="00823314">
      <w:pPr>
        <w:spacing w:line="360" w:lineRule="auto"/>
        <w:rPr>
          <w:rFonts w:ascii="Arial" w:hAnsi="Arial"/>
          <w:sz w:val="20"/>
        </w:rPr>
      </w:pPr>
      <w:r w:rsidRPr="00C74292">
        <w:rPr>
          <w:rFonts w:ascii="Arial" w:hAnsi="Arial"/>
          <w:sz w:val="20"/>
        </w:rPr>
        <w:t>The key driver for introducing the G5 solution was to optimize operations in the Intensive Care Coronary Unit (ICCU), where long, complex cathe</w:t>
      </w:r>
      <w:r w:rsidR="00CB3E9A">
        <w:rPr>
          <w:rFonts w:ascii="Arial" w:hAnsi="Arial"/>
          <w:sz w:val="20"/>
        </w:rPr>
        <w:t>te</w:t>
      </w:r>
      <w:r w:rsidRPr="00C74292">
        <w:rPr>
          <w:rFonts w:ascii="Arial" w:hAnsi="Arial"/>
          <w:sz w:val="20"/>
        </w:rPr>
        <w:t>rization procedures involv</w:t>
      </w:r>
      <w:r w:rsidR="00B21119" w:rsidRPr="00C74292">
        <w:rPr>
          <w:rFonts w:ascii="Arial" w:hAnsi="Arial"/>
          <w:sz w:val="20"/>
        </w:rPr>
        <w:t>ing</w:t>
      </w:r>
      <w:r w:rsidRPr="00C74292">
        <w:rPr>
          <w:rFonts w:ascii="Arial" w:hAnsi="Arial"/>
          <w:sz w:val="20"/>
        </w:rPr>
        <w:t xml:space="preserve"> sophisticated equipment requir</w:t>
      </w:r>
      <w:r w:rsidR="00B21119" w:rsidRPr="00C74292">
        <w:rPr>
          <w:rFonts w:ascii="Arial" w:hAnsi="Arial"/>
          <w:sz w:val="20"/>
        </w:rPr>
        <w:t>e</w:t>
      </w:r>
      <w:r w:rsidRPr="00C74292">
        <w:rPr>
          <w:rFonts w:ascii="Arial" w:hAnsi="Arial"/>
          <w:sz w:val="20"/>
        </w:rPr>
        <w:t xml:space="preserve"> imaging devices and computer peripherals with high power load demands. </w:t>
      </w:r>
      <w:r w:rsidR="00CB3E9A">
        <w:rPr>
          <w:rFonts w:ascii="Arial" w:hAnsi="Arial"/>
          <w:sz w:val="20"/>
        </w:rPr>
        <w:t>The hospital sought a fail-safe backup solution that could absorb these short</w:t>
      </w:r>
      <w:r w:rsidR="00B24218">
        <w:rPr>
          <w:rFonts w:ascii="Arial" w:hAnsi="Arial"/>
          <w:sz w:val="20"/>
        </w:rPr>
        <w:t>,</w:t>
      </w:r>
      <w:r w:rsidR="00CB3E9A">
        <w:rPr>
          <w:rFonts w:ascii="Arial" w:hAnsi="Arial"/>
          <w:sz w:val="20"/>
        </w:rPr>
        <w:t xml:space="preserve"> but intense peak loads</w:t>
      </w:r>
      <w:r w:rsidR="00B24218">
        <w:rPr>
          <w:rFonts w:ascii="Arial" w:hAnsi="Arial"/>
          <w:sz w:val="20"/>
        </w:rPr>
        <w:t>,</w:t>
      </w:r>
      <w:r w:rsidR="00CB3E9A">
        <w:rPr>
          <w:rFonts w:ascii="Arial" w:hAnsi="Arial"/>
          <w:sz w:val="20"/>
        </w:rPr>
        <w:t xml:space="preserve"> </w:t>
      </w:r>
      <w:r w:rsidR="00B24218">
        <w:rPr>
          <w:rFonts w:ascii="Arial" w:hAnsi="Arial"/>
          <w:sz w:val="20"/>
        </w:rPr>
        <w:t>b</w:t>
      </w:r>
      <w:r w:rsidR="00DA07E9" w:rsidRPr="00C74292">
        <w:rPr>
          <w:rFonts w:ascii="Arial" w:hAnsi="Arial"/>
          <w:sz w:val="20"/>
        </w:rPr>
        <w:t>y installing the</w:t>
      </w:r>
      <w:r w:rsidR="00C80A02">
        <w:rPr>
          <w:rFonts w:ascii="Arial" w:hAnsi="Arial"/>
          <w:sz w:val="20"/>
        </w:rPr>
        <w:t xml:space="preserve"> </w:t>
      </w:r>
      <w:r w:rsidR="00DA07E9">
        <w:rPr>
          <w:rFonts w:ascii="Arial" w:hAnsi="Arial"/>
          <w:sz w:val="20"/>
        </w:rPr>
        <w:t>G5</w:t>
      </w:r>
      <w:r w:rsidR="00CB3E9A">
        <w:rPr>
          <w:rFonts w:ascii="Arial" w:hAnsi="Arial"/>
          <w:sz w:val="20"/>
        </w:rPr>
        <w:t xml:space="preserve"> with its</w:t>
      </w:r>
      <w:r w:rsidR="00DA07E9">
        <w:rPr>
          <w:rFonts w:ascii="Arial" w:hAnsi="Arial"/>
          <w:sz w:val="20"/>
        </w:rPr>
        <w:t xml:space="preserve"> </w:t>
      </w:r>
      <w:r w:rsidR="00DC0932">
        <w:rPr>
          <w:rFonts w:ascii="Arial" w:hAnsi="Arial"/>
          <w:sz w:val="20"/>
        </w:rPr>
        <w:t>f</w:t>
      </w:r>
      <w:r w:rsidR="00DA07E9" w:rsidRPr="00C74292">
        <w:rPr>
          <w:rFonts w:ascii="Arial" w:hAnsi="Arial"/>
          <w:sz w:val="20"/>
        </w:rPr>
        <w:t xml:space="preserve">ully redundant </w:t>
      </w:r>
      <w:r w:rsidR="00CB3E9A">
        <w:rPr>
          <w:rFonts w:ascii="Arial" w:hAnsi="Arial"/>
          <w:sz w:val="20"/>
        </w:rPr>
        <w:t xml:space="preserve">grid configuration </w:t>
      </w:r>
      <w:r w:rsidR="00823314">
        <w:rPr>
          <w:rFonts w:ascii="Arial" w:hAnsi="Arial"/>
          <w:sz w:val="20"/>
        </w:rPr>
        <w:t>and internal energy bridge</w:t>
      </w:r>
      <w:r w:rsidR="00B24218">
        <w:rPr>
          <w:rFonts w:ascii="Arial" w:hAnsi="Arial"/>
          <w:sz w:val="20"/>
        </w:rPr>
        <w:t xml:space="preserve"> feature</w:t>
      </w:r>
      <w:r w:rsidR="00823314">
        <w:rPr>
          <w:rFonts w:ascii="Arial" w:hAnsi="Arial"/>
          <w:sz w:val="20"/>
        </w:rPr>
        <w:t xml:space="preserve"> that delivers dynamic load capacity</w:t>
      </w:r>
      <w:r w:rsidR="00B24218">
        <w:rPr>
          <w:rFonts w:ascii="Arial" w:hAnsi="Arial"/>
          <w:sz w:val="20"/>
        </w:rPr>
        <w:t>. As a result,</w:t>
      </w:r>
      <w:r w:rsidR="00823314">
        <w:rPr>
          <w:rFonts w:ascii="Arial" w:hAnsi="Arial"/>
          <w:sz w:val="20"/>
        </w:rPr>
        <w:t xml:space="preserve"> Hillel </w:t>
      </w:r>
      <w:proofErr w:type="spellStart"/>
      <w:r w:rsidR="00823314">
        <w:rPr>
          <w:rFonts w:ascii="Arial" w:hAnsi="Arial"/>
          <w:sz w:val="20"/>
        </w:rPr>
        <w:t>Yaffe</w:t>
      </w:r>
      <w:proofErr w:type="spellEnd"/>
      <w:r w:rsidR="00823314">
        <w:rPr>
          <w:rFonts w:ascii="Arial" w:hAnsi="Arial"/>
          <w:sz w:val="20"/>
        </w:rPr>
        <w:t xml:space="preserve"> has successfully eliminated any concerns that power spikes will interfere with surgical operations.</w:t>
      </w:r>
      <w:r w:rsidR="00C80A02">
        <w:rPr>
          <w:rFonts w:ascii="Arial" w:hAnsi="Arial"/>
          <w:sz w:val="20"/>
        </w:rPr>
        <w:t xml:space="preserve"> </w:t>
      </w:r>
      <w:r w:rsidR="001B5DF3">
        <w:rPr>
          <w:rFonts w:ascii="Arial" w:hAnsi="Arial"/>
          <w:sz w:val="20"/>
        </w:rPr>
        <w:t xml:space="preserve">Now the ICCU enjoys a smooth and constant flow of electricity, limited only by the availability of fuel to keep </w:t>
      </w:r>
      <w:r w:rsidR="00B24218">
        <w:rPr>
          <w:rFonts w:ascii="Arial" w:hAnsi="Arial"/>
          <w:sz w:val="20"/>
        </w:rPr>
        <w:t>the G5 fuel cell</w:t>
      </w:r>
      <w:r w:rsidR="001B5DF3">
        <w:rPr>
          <w:rFonts w:ascii="Arial" w:hAnsi="Arial"/>
          <w:sz w:val="20"/>
        </w:rPr>
        <w:t xml:space="preserve"> running</w:t>
      </w:r>
      <w:r w:rsidR="00B24218">
        <w:rPr>
          <w:rFonts w:ascii="Arial" w:hAnsi="Arial"/>
          <w:sz w:val="20"/>
        </w:rPr>
        <w:t>. T</w:t>
      </w:r>
      <w:r w:rsidR="001B5DF3">
        <w:rPr>
          <w:rFonts w:ascii="Arial" w:hAnsi="Arial"/>
          <w:sz w:val="20"/>
        </w:rPr>
        <w:t xml:space="preserve">his assures them </w:t>
      </w:r>
      <w:r w:rsidR="00C80A02">
        <w:rPr>
          <w:rFonts w:ascii="Arial" w:hAnsi="Arial"/>
          <w:sz w:val="20"/>
        </w:rPr>
        <w:t>a</w:t>
      </w:r>
      <w:r w:rsidR="007E5257">
        <w:rPr>
          <w:rFonts w:ascii="Arial" w:hAnsi="Arial"/>
          <w:sz w:val="20"/>
        </w:rPr>
        <w:t>n unprecedented level of power</w:t>
      </w:r>
      <w:r w:rsidR="00CB3E9A">
        <w:rPr>
          <w:rFonts w:ascii="Arial" w:hAnsi="Arial"/>
          <w:sz w:val="20"/>
        </w:rPr>
        <w:t xml:space="preserve"> reliability</w:t>
      </w:r>
      <w:r w:rsidR="007E5257">
        <w:rPr>
          <w:rFonts w:ascii="Arial" w:hAnsi="Arial"/>
          <w:sz w:val="20"/>
        </w:rPr>
        <w:t>.</w:t>
      </w:r>
      <w:r w:rsidR="003676F6" w:rsidRPr="003676F6">
        <w:rPr>
          <w:rFonts w:ascii="Arial" w:hAnsi="Arial"/>
          <w:sz w:val="20"/>
        </w:rPr>
        <w:t xml:space="preserve"> </w:t>
      </w:r>
    </w:p>
    <w:p w14:paraId="65B43D29" w14:textId="365443EC" w:rsidR="003676F6" w:rsidRDefault="003676F6" w:rsidP="00E4674A">
      <w:pPr>
        <w:spacing w:line="360" w:lineRule="auto"/>
        <w:rPr>
          <w:rFonts w:ascii="Arial" w:hAnsi="Arial"/>
          <w:sz w:val="20"/>
        </w:rPr>
      </w:pPr>
      <w:r w:rsidRPr="00291F30">
        <w:rPr>
          <w:rFonts w:ascii="Arial" w:hAnsi="Arial"/>
          <w:sz w:val="20"/>
        </w:rPr>
        <w:t xml:space="preserve">Ronen </w:t>
      </w:r>
      <w:proofErr w:type="spellStart"/>
      <w:r w:rsidRPr="00291F30">
        <w:rPr>
          <w:rFonts w:ascii="Arial" w:hAnsi="Arial"/>
          <w:sz w:val="20"/>
        </w:rPr>
        <w:t>Edry</w:t>
      </w:r>
      <w:proofErr w:type="spellEnd"/>
      <w:r w:rsidRPr="00291F30">
        <w:rPr>
          <w:rFonts w:ascii="Arial" w:hAnsi="Arial"/>
          <w:sz w:val="20"/>
        </w:rPr>
        <w:t xml:space="preserve">, Chief Engineer, </w:t>
      </w:r>
      <w:r>
        <w:rPr>
          <w:rFonts w:ascii="Arial" w:hAnsi="Arial"/>
          <w:sz w:val="20"/>
        </w:rPr>
        <w:t>T</w:t>
      </w:r>
      <w:r w:rsidRPr="00291F30">
        <w:rPr>
          <w:rFonts w:ascii="Arial" w:hAnsi="Arial"/>
          <w:sz w:val="20"/>
        </w:rPr>
        <w:t xml:space="preserve">he Hillel </w:t>
      </w:r>
      <w:proofErr w:type="spellStart"/>
      <w:r w:rsidRPr="00291F30">
        <w:rPr>
          <w:rFonts w:ascii="Arial" w:hAnsi="Arial"/>
          <w:sz w:val="20"/>
        </w:rPr>
        <w:t>Yaffe</w:t>
      </w:r>
      <w:proofErr w:type="spellEnd"/>
      <w:r w:rsidRPr="00291F30">
        <w:rPr>
          <w:rFonts w:ascii="Arial" w:hAnsi="Arial"/>
          <w:sz w:val="20"/>
        </w:rPr>
        <w:t xml:space="preserve"> Medical Center, </w:t>
      </w:r>
      <w:r w:rsidR="00476FF3">
        <w:rPr>
          <w:rFonts w:ascii="Arial" w:hAnsi="Arial"/>
          <w:sz w:val="20"/>
        </w:rPr>
        <w:t>explains</w:t>
      </w:r>
      <w:r w:rsidRPr="00291F30">
        <w:rPr>
          <w:rFonts w:ascii="Arial" w:hAnsi="Arial"/>
          <w:sz w:val="20"/>
        </w:rPr>
        <w:t>: “</w:t>
      </w:r>
      <w:r>
        <w:rPr>
          <w:rFonts w:ascii="Arial" w:hAnsi="Arial"/>
          <w:sz w:val="20"/>
        </w:rPr>
        <w:t xml:space="preserve">We are aware that the imaging </w:t>
      </w:r>
      <w:r w:rsidRPr="00291F30">
        <w:rPr>
          <w:rFonts w:ascii="Arial" w:hAnsi="Arial"/>
          <w:sz w:val="20"/>
        </w:rPr>
        <w:t xml:space="preserve">apparatus </w:t>
      </w:r>
      <w:r>
        <w:rPr>
          <w:rFonts w:ascii="Arial" w:hAnsi="Arial"/>
          <w:sz w:val="20"/>
        </w:rPr>
        <w:t>we employ can</w:t>
      </w:r>
      <w:r w:rsidRPr="00291F30">
        <w:rPr>
          <w:rFonts w:ascii="Arial" w:hAnsi="Arial"/>
          <w:sz w:val="20"/>
        </w:rPr>
        <w:t xml:space="preserve"> cause power spike</w:t>
      </w:r>
      <w:r>
        <w:rPr>
          <w:rFonts w:ascii="Arial" w:hAnsi="Arial"/>
          <w:sz w:val="20"/>
        </w:rPr>
        <w:t>s</w:t>
      </w:r>
      <w:r w:rsidRPr="00291F30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that</w:t>
      </w:r>
      <w:r w:rsidRPr="00291F30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may </w:t>
      </w:r>
      <w:r w:rsidRPr="00291F30">
        <w:rPr>
          <w:rFonts w:ascii="Arial" w:hAnsi="Arial"/>
          <w:sz w:val="20"/>
        </w:rPr>
        <w:t>initiate</w:t>
      </w:r>
      <w:r>
        <w:rPr>
          <w:rFonts w:ascii="Arial" w:hAnsi="Arial"/>
          <w:sz w:val="20"/>
        </w:rPr>
        <w:t xml:space="preserve"> a</w:t>
      </w:r>
      <w:r w:rsidRPr="00291F30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lengthy </w:t>
      </w:r>
      <w:r w:rsidRPr="00291F30">
        <w:rPr>
          <w:rFonts w:ascii="Arial" w:hAnsi="Arial"/>
          <w:sz w:val="20"/>
        </w:rPr>
        <w:t>reboot procedure</w:t>
      </w:r>
      <w:r>
        <w:rPr>
          <w:rFonts w:ascii="Arial" w:hAnsi="Arial"/>
          <w:sz w:val="20"/>
        </w:rPr>
        <w:t xml:space="preserve"> for its supporting IT equipment</w:t>
      </w:r>
      <w:r w:rsidRPr="00291F30">
        <w:rPr>
          <w:rFonts w:ascii="Arial" w:hAnsi="Arial"/>
          <w:sz w:val="20"/>
        </w:rPr>
        <w:t xml:space="preserve">. If this </w:t>
      </w:r>
      <w:r>
        <w:rPr>
          <w:rFonts w:ascii="Arial" w:hAnsi="Arial"/>
          <w:sz w:val="20"/>
        </w:rPr>
        <w:t xml:space="preserve">were to take </w:t>
      </w:r>
      <w:r w:rsidRPr="00291F30">
        <w:rPr>
          <w:rFonts w:ascii="Arial" w:hAnsi="Arial"/>
          <w:sz w:val="20"/>
        </w:rPr>
        <w:t xml:space="preserve">place during a catheterization process, it </w:t>
      </w:r>
      <w:r>
        <w:rPr>
          <w:rFonts w:ascii="Arial" w:hAnsi="Arial"/>
          <w:sz w:val="20"/>
        </w:rPr>
        <w:t>w</w:t>
      </w:r>
      <w:r w:rsidRPr="00291F30">
        <w:rPr>
          <w:rFonts w:ascii="Arial" w:hAnsi="Arial"/>
          <w:sz w:val="20"/>
        </w:rPr>
        <w:t>ould delay the surgery by several minutes</w:t>
      </w:r>
      <w:r>
        <w:rPr>
          <w:rFonts w:ascii="Arial" w:hAnsi="Arial"/>
          <w:sz w:val="20"/>
        </w:rPr>
        <w:t xml:space="preserve"> with potential risk to the patient. This was a key factor in our decision to deploy the G5.”</w:t>
      </w:r>
    </w:p>
    <w:p w14:paraId="36CD6932" w14:textId="21CAA7AC" w:rsidR="003676F6" w:rsidRDefault="003676F6" w:rsidP="00823314">
      <w:pPr>
        <w:spacing w:line="360" w:lineRule="auto"/>
        <w:rPr>
          <w:rFonts w:ascii="Arial" w:hAnsi="Arial"/>
          <w:sz w:val="20"/>
        </w:rPr>
      </w:pPr>
    </w:p>
    <w:p w14:paraId="2B687392" w14:textId="1F7F5C3E" w:rsidR="00CC24D5" w:rsidRDefault="003676F6" w:rsidP="00E4674A">
      <w:pPr>
        <w:spacing w:line="360" w:lineRule="auto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lastRenderedPageBreak/>
        <w:t>Edry</w:t>
      </w:r>
      <w:proofErr w:type="spellEnd"/>
      <w:r>
        <w:rPr>
          <w:rFonts w:ascii="Arial" w:hAnsi="Arial"/>
          <w:sz w:val="20"/>
        </w:rPr>
        <w:t xml:space="preserve"> continues: “From the start of testing we have been impressed by the </w:t>
      </w:r>
      <w:proofErr w:type="spellStart"/>
      <w:r>
        <w:rPr>
          <w:rFonts w:ascii="Arial" w:hAnsi="Arial"/>
          <w:sz w:val="20"/>
        </w:rPr>
        <w:t>GenCell</w:t>
      </w:r>
      <w:proofErr w:type="spellEnd"/>
      <w:r>
        <w:rPr>
          <w:rFonts w:ascii="Arial" w:hAnsi="Arial"/>
          <w:sz w:val="20"/>
        </w:rPr>
        <w:t xml:space="preserve"> G5’s flawless performance. In addition to its measurable contribution to smooth equipment operations, the</w:t>
      </w:r>
      <w:r w:rsidRPr="00291F30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reliability of regular power now enables</w:t>
      </w:r>
      <w:r w:rsidRPr="00291F30">
        <w:rPr>
          <w:rFonts w:ascii="Arial" w:hAnsi="Arial"/>
          <w:sz w:val="20"/>
        </w:rPr>
        <w:t xml:space="preserve"> our staff </w:t>
      </w:r>
      <w:r>
        <w:rPr>
          <w:rFonts w:ascii="Arial" w:hAnsi="Arial"/>
          <w:sz w:val="20"/>
        </w:rPr>
        <w:t xml:space="preserve">to </w:t>
      </w:r>
      <w:r w:rsidRPr="00291F30">
        <w:rPr>
          <w:rFonts w:ascii="Arial" w:hAnsi="Arial"/>
          <w:sz w:val="20"/>
        </w:rPr>
        <w:t>carry out medical procedures with full confidence and peace of mind</w:t>
      </w:r>
      <w:r>
        <w:rPr>
          <w:rFonts w:ascii="Arial" w:hAnsi="Arial"/>
          <w:sz w:val="20"/>
        </w:rPr>
        <w:t xml:space="preserve"> – undoubtedly, this has resulted in better patient care and personnel well-being.”</w:t>
      </w:r>
    </w:p>
    <w:p w14:paraId="2CD8AFE0" w14:textId="213ECE14" w:rsidR="00E5029C" w:rsidRDefault="00CC24D5" w:rsidP="00476FF3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T</w:t>
      </w:r>
      <w:r w:rsidR="00716FF1">
        <w:rPr>
          <w:rFonts w:ascii="Arial" w:hAnsi="Arial"/>
          <w:sz w:val="20"/>
        </w:rPr>
        <w:t>he GenCell G5 i</w:t>
      </w:r>
      <w:r w:rsidR="003128E0">
        <w:rPr>
          <w:rFonts w:ascii="Arial" w:hAnsi="Arial"/>
          <w:sz w:val="20"/>
        </w:rPr>
        <w:t>s</w:t>
      </w:r>
      <w:r w:rsidR="00953EE9">
        <w:rPr>
          <w:rFonts w:ascii="Arial" w:hAnsi="Arial"/>
          <w:sz w:val="20"/>
        </w:rPr>
        <w:t xml:space="preserve"> now</w:t>
      </w:r>
      <w:r w:rsidR="003128E0">
        <w:rPr>
          <w:rFonts w:ascii="Arial" w:hAnsi="Arial"/>
          <w:sz w:val="20"/>
        </w:rPr>
        <w:t xml:space="preserve"> </w:t>
      </w:r>
      <w:r w:rsidR="00EF4FD1">
        <w:rPr>
          <w:rFonts w:ascii="Arial" w:hAnsi="Arial"/>
          <w:sz w:val="20"/>
        </w:rPr>
        <w:t xml:space="preserve">regulating energy </w:t>
      </w:r>
      <w:r w:rsidR="003676F6">
        <w:rPr>
          <w:rFonts w:ascii="Arial" w:hAnsi="Arial"/>
          <w:sz w:val="20"/>
        </w:rPr>
        <w:t>for all the cardio-</w:t>
      </w:r>
      <w:proofErr w:type="spellStart"/>
      <w:r w:rsidR="003676F6">
        <w:rPr>
          <w:rFonts w:ascii="Arial" w:hAnsi="Arial"/>
          <w:sz w:val="20"/>
        </w:rPr>
        <w:t>cath</w:t>
      </w:r>
      <w:proofErr w:type="spellEnd"/>
      <w:r w:rsidR="003676F6">
        <w:rPr>
          <w:rFonts w:ascii="Arial" w:hAnsi="Arial"/>
          <w:sz w:val="20"/>
        </w:rPr>
        <w:t xml:space="preserve"> medical operations</w:t>
      </w:r>
      <w:r w:rsidR="00EF4FD1">
        <w:rPr>
          <w:rFonts w:ascii="Arial" w:hAnsi="Arial"/>
          <w:sz w:val="20"/>
        </w:rPr>
        <w:t xml:space="preserve">, </w:t>
      </w:r>
      <w:r w:rsidR="00953EE9">
        <w:rPr>
          <w:rFonts w:ascii="Arial" w:hAnsi="Arial"/>
          <w:sz w:val="20"/>
        </w:rPr>
        <w:t>r</w:t>
      </w:r>
      <w:r w:rsidR="003128E0">
        <w:rPr>
          <w:rFonts w:ascii="Arial" w:hAnsi="Arial"/>
          <w:sz w:val="20"/>
        </w:rPr>
        <w:t>educ</w:t>
      </w:r>
      <w:r w:rsidR="003C1F94">
        <w:rPr>
          <w:rFonts w:ascii="Arial" w:hAnsi="Arial"/>
          <w:sz w:val="20"/>
        </w:rPr>
        <w:t>ing</w:t>
      </w:r>
      <w:r w:rsidR="003128E0">
        <w:rPr>
          <w:rFonts w:ascii="Arial" w:hAnsi="Arial"/>
          <w:sz w:val="20"/>
        </w:rPr>
        <w:t xml:space="preserve"> patient disruption, improv</w:t>
      </w:r>
      <w:r w:rsidR="008126AD">
        <w:rPr>
          <w:rFonts w:ascii="Arial" w:hAnsi="Arial"/>
          <w:sz w:val="20"/>
        </w:rPr>
        <w:t>ing</w:t>
      </w:r>
      <w:r w:rsidR="003128E0">
        <w:rPr>
          <w:rFonts w:ascii="Arial" w:hAnsi="Arial"/>
          <w:sz w:val="20"/>
        </w:rPr>
        <w:t xml:space="preserve"> care</w:t>
      </w:r>
      <w:r w:rsidR="00E84F24">
        <w:rPr>
          <w:rFonts w:ascii="Arial" w:hAnsi="Arial"/>
          <w:sz w:val="20"/>
        </w:rPr>
        <w:t>,</w:t>
      </w:r>
      <w:r w:rsidR="003128E0">
        <w:rPr>
          <w:rFonts w:ascii="Arial" w:hAnsi="Arial"/>
          <w:sz w:val="20"/>
        </w:rPr>
        <w:t xml:space="preserve"> and in extreme conditions, </w:t>
      </w:r>
      <w:r w:rsidR="003676F6">
        <w:rPr>
          <w:rFonts w:ascii="Arial" w:hAnsi="Arial"/>
          <w:sz w:val="20"/>
        </w:rPr>
        <w:t xml:space="preserve">minimizing </w:t>
      </w:r>
      <w:r w:rsidR="003128E0">
        <w:rPr>
          <w:rFonts w:ascii="Arial" w:hAnsi="Arial"/>
          <w:sz w:val="20"/>
        </w:rPr>
        <w:t xml:space="preserve">the likelihood of power issues resulting </w:t>
      </w:r>
      <w:r w:rsidR="00953EE9">
        <w:rPr>
          <w:rFonts w:ascii="Arial" w:hAnsi="Arial"/>
          <w:sz w:val="20"/>
        </w:rPr>
        <w:t>in</w:t>
      </w:r>
      <w:r w:rsidR="003128E0">
        <w:rPr>
          <w:rFonts w:ascii="Arial" w:hAnsi="Arial"/>
          <w:sz w:val="20"/>
        </w:rPr>
        <w:t xml:space="preserve"> risk</w:t>
      </w:r>
      <w:r w:rsidR="00CE476B">
        <w:rPr>
          <w:rFonts w:ascii="Arial" w:hAnsi="Arial"/>
          <w:sz w:val="20"/>
        </w:rPr>
        <w:t>-</w:t>
      </w:r>
      <w:r w:rsidR="003128E0">
        <w:rPr>
          <w:rFonts w:ascii="Arial" w:hAnsi="Arial"/>
          <w:sz w:val="20"/>
        </w:rPr>
        <w:t>to</w:t>
      </w:r>
      <w:r w:rsidR="00CE476B">
        <w:rPr>
          <w:rFonts w:ascii="Arial" w:hAnsi="Arial"/>
          <w:sz w:val="20"/>
        </w:rPr>
        <w:t>-</w:t>
      </w:r>
      <w:r w:rsidR="003128E0">
        <w:rPr>
          <w:rFonts w:ascii="Arial" w:hAnsi="Arial"/>
          <w:sz w:val="20"/>
        </w:rPr>
        <w:t>life.</w:t>
      </w:r>
      <w:r w:rsidR="003676F6">
        <w:rPr>
          <w:rFonts w:ascii="Arial" w:hAnsi="Arial"/>
          <w:sz w:val="20"/>
        </w:rPr>
        <w:t xml:space="preserve"> </w:t>
      </w:r>
      <w:r w:rsidR="00E5029C">
        <w:rPr>
          <w:rFonts w:ascii="Arial" w:hAnsi="Arial"/>
          <w:sz w:val="20"/>
        </w:rPr>
        <w:t xml:space="preserve">Already proven for healthcare, telecom, homeland security and niche industrial markets, the </w:t>
      </w:r>
      <w:proofErr w:type="spellStart"/>
      <w:r w:rsidR="00E5029C">
        <w:rPr>
          <w:rFonts w:ascii="Arial" w:hAnsi="Arial"/>
          <w:sz w:val="20"/>
        </w:rPr>
        <w:t>GenCell</w:t>
      </w:r>
      <w:proofErr w:type="spellEnd"/>
      <w:r w:rsidR="00E5029C">
        <w:rPr>
          <w:rFonts w:ascii="Arial" w:hAnsi="Arial"/>
          <w:sz w:val="20"/>
        </w:rPr>
        <w:t xml:space="preserve"> G5</w:t>
      </w:r>
      <w:r w:rsidR="00B24218">
        <w:rPr>
          <w:rFonts w:ascii="Arial" w:hAnsi="Arial"/>
          <w:sz w:val="20"/>
        </w:rPr>
        <w:t xml:space="preserve"> backup power fuel cell </w:t>
      </w:r>
      <w:r w:rsidR="00E5029C">
        <w:rPr>
          <w:rFonts w:ascii="Arial" w:hAnsi="Arial"/>
          <w:sz w:val="20"/>
        </w:rPr>
        <w:t>is ideal for hospital applications because it produces no emissions, noise or vibrations, and is suitable for indoor and outdoor use.</w:t>
      </w:r>
    </w:p>
    <w:p w14:paraId="08D1EAF0" w14:textId="68EAA898" w:rsidR="00E5029C" w:rsidRPr="00291F30" w:rsidRDefault="00E5029C" w:rsidP="00E5029C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T</w:t>
      </w:r>
      <w:r w:rsidRPr="00EF2502">
        <w:rPr>
          <w:rFonts w:ascii="Arial" w:hAnsi="Arial"/>
          <w:sz w:val="20"/>
        </w:rPr>
        <w:t xml:space="preserve">he </w:t>
      </w:r>
      <w:r>
        <w:rPr>
          <w:rFonts w:ascii="Arial" w:hAnsi="Arial"/>
          <w:sz w:val="20"/>
        </w:rPr>
        <w:t xml:space="preserve">Hillel </w:t>
      </w:r>
      <w:proofErr w:type="spellStart"/>
      <w:r>
        <w:rPr>
          <w:rFonts w:ascii="Arial" w:hAnsi="Arial"/>
          <w:sz w:val="20"/>
        </w:rPr>
        <w:t>Yaffe</w:t>
      </w:r>
      <w:proofErr w:type="spellEnd"/>
      <w:r>
        <w:rPr>
          <w:rFonts w:ascii="Arial" w:hAnsi="Arial"/>
          <w:sz w:val="20"/>
        </w:rPr>
        <w:t xml:space="preserve"> </w:t>
      </w:r>
      <w:r w:rsidR="003676F6">
        <w:rPr>
          <w:rFonts w:ascii="Arial" w:hAnsi="Arial"/>
          <w:sz w:val="20"/>
        </w:rPr>
        <w:t xml:space="preserve">Medical Center </w:t>
      </w:r>
      <w:r>
        <w:rPr>
          <w:rFonts w:ascii="Arial" w:hAnsi="Arial"/>
          <w:sz w:val="20"/>
        </w:rPr>
        <w:t>s</w:t>
      </w:r>
      <w:r w:rsidRPr="00EF2502">
        <w:rPr>
          <w:rFonts w:ascii="Arial" w:hAnsi="Arial"/>
          <w:sz w:val="20"/>
        </w:rPr>
        <w:t>erv</w:t>
      </w:r>
      <w:r>
        <w:rPr>
          <w:rFonts w:ascii="Arial" w:hAnsi="Arial"/>
          <w:sz w:val="20"/>
        </w:rPr>
        <w:t>es</w:t>
      </w:r>
      <w:r w:rsidRPr="00EF2502">
        <w:rPr>
          <w:rFonts w:ascii="Arial" w:hAnsi="Arial"/>
          <w:sz w:val="20"/>
        </w:rPr>
        <w:t xml:space="preserve"> a population of </w:t>
      </w:r>
      <w:r w:rsidR="000C0A2E">
        <w:rPr>
          <w:rFonts w:ascii="Arial" w:hAnsi="Arial"/>
          <w:sz w:val="20"/>
        </w:rPr>
        <w:t xml:space="preserve">close to </w:t>
      </w:r>
      <w:r>
        <w:rPr>
          <w:rFonts w:ascii="Arial" w:hAnsi="Arial"/>
          <w:sz w:val="20"/>
        </w:rPr>
        <w:t>450</w:t>
      </w:r>
      <w:r w:rsidRPr="00EF2502">
        <w:rPr>
          <w:rFonts w:ascii="Arial" w:hAnsi="Arial"/>
          <w:sz w:val="20"/>
        </w:rPr>
        <w:t>,000 people</w:t>
      </w:r>
      <w:r>
        <w:rPr>
          <w:rFonts w:ascii="Arial" w:hAnsi="Arial"/>
          <w:sz w:val="20"/>
        </w:rPr>
        <w:t>. Following the success of its initial G5 installation, the medical center</w:t>
      </w:r>
      <w:r w:rsidRPr="00291F30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plans</w:t>
      </w:r>
      <w:r w:rsidRPr="00291F30">
        <w:rPr>
          <w:rFonts w:ascii="Arial" w:hAnsi="Arial"/>
          <w:sz w:val="20"/>
        </w:rPr>
        <w:t xml:space="preserve"> to install additional units to backup other sensitive and critical </w:t>
      </w:r>
      <w:r>
        <w:rPr>
          <w:rFonts w:ascii="Arial" w:hAnsi="Arial"/>
          <w:sz w:val="20"/>
        </w:rPr>
        <w:t>medical devices and systems</w:t>
      </w:r>
      <w:r w:rsidR="00AD4952">
        <w:rPr>
          <w:rFonts w:ascii="Arial" w:hAnsi="Arial"/>
          <w:sz w:val="20"/>
        </w:rPr>
        <w:t xml:space="preserve">. This </w:t>
      </w:r>
      <w:r>
        <w:rPr>
          <w:rFonts w:ascii="Arial" w:hAnsi="Arial"/>
          <w:sz w:val="20"/>
        </w:rPr>
        <w:t>effectively creat</w:t>
      </w:r>
      <w:r w:rsidR="00AD4952">
        <w:rPr>
          <w:rFonts w:ascii="Arial" w:hAnsi="Arial"/>
          <w:sz w:val="20"/>
        </w:rPr>
        <w:t>es</w:t>
      </w:r>
      <w:r w:rsidRPr="00291F30">
        <w:rPr>
          <w:rFonts w:ascii="Arial" w:hAnsi="Arial"/>
          <w:sz w:val="20"/>
        </w:rPr>
        <w:t xml:space="preserve"> a microgrid</w:t>
      </w:r>
      <w:r>
        <w:rPr>
          <w:rFonts w:ascii="Arial" w:hAnsi="Arial"/>
          <w:sz w:val="20"/>
        </w:rPr>
        <w:t xml:space="preserve"> within the </w:t>
      </w:r>
      <w:r w:rsidRPr="00291F30">
        <w:rPr>
          <w:rFonts w:ascii="Arial" w:hAnsi="Arial"/>
          <w:sz w:val="20"/>
        </w:rPr>
        <w:t>facility</w:t>
      </w:r>
      <w:r>
        <w:rPr>
          <w:rFonts w:ascii="Arial" w:hAnsi="Arial"/>
          <w:sz w:val="20"/>
        </w:rPr>
        <w:t xml:space="preserve"> that will increase </w:t>
      </w:r>
      <w:r w:rsidR="00AD4952">
        <w:rPr>
          <w:rFonts w:ascii="Arial" w:hAnsi="Arial"/>
          <w:sz w:val="20"/>
        </w:rPr>
        <w:t xml:space="preserve">its </w:t>
      </w:r>
      <w:r>
        <w:rPr>
          <w:rFonts w:ascii="Arial" w:hAnsi="Arial"/>
          <w:sz w:val="20"/>
        </w:rPr>
        <w:t>independence</w:t>
      </w:r>
      <w:r w:rsidR="00AD4952">
        <w:rPr>
          <w:rFonts w:ascii="Arial" w:hAnsi="Arial"/>
          <w:sz w:val="20"/>
        </w:rPr>
        <w:t xml:space="preserve"> from the grid</w:t>
      </w:r>
      <w:r>
        <w:rPr>
          <w:rFonts w:ascii="Arial" w:hAnsi="Arial"/>
          <w:sz w:val="20"/>
        </w:rPr>
        <w:t xml:space="preserve"> and ensure s</w:t>
      </w:r>
      <w:r w:rsidRPr="00291F30">
        <w:rPr>
          <w:rFonts w:ascii="Arial" w:hAnsi="Arial"/>
          <w:sz w:val="20"/>
        </w:rPr>
        <w:t xml:space="preserve">mooth </w:t>
      </w:r>
      <w:r>
        <w:rPr>
          <w:rFonts w:ascii="Arial" w:hAnsi="Arial"/>
          <w:sz w:val="20"/>
        </w:rPr>
        <w:t>and uninterrupted power for further improvements to patient care across other departments</w:t>
      </w:r>
      <w:r w:rsidRPr="00291F30">
        <w:rPr>
          <w:rFonts w:ascii="Arial" w:hAnsi="Arial"/>
          <w:sz w:val="20"/>
        </w:rPr>
        <w:t>.</w:t>
      </w:r>
    </w:p>
    <w:p w14:paraId="73ABD8F0" w14:textId="252565F8" w:rsidR="00755F6D" w:rsidRDefault="00E71639" w:rsidP="00E5029C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Gil Shavit</w:t>
      </w:r>
      <w:r w:rsidR="00E5029C" w:rsidRPr="0010628A">
        <w:rPr>
          <w:rFonts w:ascii="Arial" w:hAnsi="Arial"/>
          <w:sz w:val="20"/>
        </w:rPr>
        <w:t xml:space="preserve">, GenCell </w:t>
      </w:r>
      <w:r>
        <w:rPr>
          <w:rFonts w:ascii="Arial" w:hAnsi="Arial"/>
          <w:sz w:val="20"/>
        </w:rPr>
        <w:t>President &amp; CBDO c</w:t>
      </w:r>
      <w:r w:rsidR="00E5029C" w:rsidRPr="0010628A">
        <w:rPr>
          <w:rFonts w:ascii="Arial" w:hAnsi="Arial"/>
          <w:sz w:val="20"/>
        </w:rPr>
        <w:t xml:space="preserve">omments: </w:t>
      </w:r>
      <w:r w:rsidR="00E5029C" w:rsidRPr="00572143">
        <w:rPr>
          <w:rFonts w:ascii="Arial" w:hAnsi="Arial"/>
          <w:sz w:val="20"/>
        </w:rPr>
        <w:t>“</w:t>
      </w:r>
      <w:r w:rsidR="00E5029C" w:rsidRPr="00640A49">
        <w:rPr>
          <w:rFonts w:ascii="Arial" w:hAnsi="Arial"/>
          <w:sz w:val="20"/>
        </w:rPr>
        <w:t>We</w:t>
      </w:r>
      <w:r w:rsidR="00E5029C">
        <w:rPr>
          <w:rFonts w:ascii="Arial" w:hAnsi="Arial"/>
          <w:sz w:val="20"/>
        </w:rPr>
        <w:t>’</w:t>
      </w:r>
      <w:r w:rsidR="00E5029C" w:rsidRPr="00640A49">
        <w:rPr>
          <w:rFonts w:ascii="Arial" w:hAnsi="Arial"/>
          <w:sz w:val="20"/>
        </w:rPr>
        <w:t xml:space="preserve">re </w:t>
      </w:r>
      <w:r w:rsidR="00E5029C">
        <w:rPr>
          <w:rFonts w:ascii="Arial" w:hAnsi="Arial"/>
          <w:sz w:val="20"/>
        </w:rPr>
        <w:t xml:space="preserve">proud that the Hillel </w:t>
      </w:r>
      <w:proofErr w:type="spellStart"/>
      <w:r w:rsidR="00E5029C">
        <w:rPr>
          <w:rFonts w:ascii="Arial" w:hAnsi="Arial"/>
          <w:sz w:val="20"/>
        </w:rPr>
        <w:t>Yaffe</w:t>
      </w:r>
      <w:proofErr w:type="spellEnd"/>
      <w:r w:rsidR="00E5029C">
        <w:rPr>
          <w:rFonts w:ascii="Arial" w:hAnsi="Arial"/>
          <w:sz w:val="20"/>
        </w:rPr>
        <w:t xml:space="preserve"> Medical Center is leveraging our hydrogen-powered fuel cells to ensure the smooth operation of its cardio-catheterization unit</w:t>
      </w:r>
      <w:r w:rsidR="000C0A2E">
        <w:rPr>
          <w:rFonts w:ascii="Arial" w:hAnsi="Arial"/>
          <w:sz w:val="20"/>
        </w:rPr>
        <w:t>. Not only is the facility</w:t>
      </w:r>
      <w:r w:rsidR="00E5029C">
        <w:rPr>
          <w:rFonts w:ascii="Arial" w:hAnsi="Arial"/>
          <w:sz w:val="20"/>
        </w:rPr>
        <w:t xml:space="preserve"> maximizing the uptime of its specialized equipment and avoiding costly repairs</w:t>
      </w:r>
      <w:r w:rsidR="000C0A2E">
        <w:rPr>
          <w:rFonts w:ascii="Arial" w:hAnsi="Arial"/>
          <w:sz w:val="20"/>
        </w:rPr>
        <w:t>, it’s</w:t>
      </w:r>
      <w:r w:rsidR="00E5029C">
        <w:rPr>
          <w:rFonts w:ascii="Arial" w:hAnsi="Arial"/>
          <w:sz w:val="20"/>
        </w:rPr>
        <w:t xml:space="preserve"> also reducing </w:t>
      </w:r>
      <w:r w:rsidR="00755F6D">
        <w:rPr>
          <w:rFonts w:ascii="Arial" w:hAnsi="Arial"/>
          <w:sz w:val="20"/>
        </w:rPr>
        <w:t xml:space="preserve">the </w:t>
      </w:r>
      <w:r w:rsidR="00E5029C">
        <w:rPr>
          <w:rFonts w:ascii="Arial" w:hAnsi="Arial"/>
          <w:sz w:val="20"/>
        </w:rPr>
        <w:t xml:space="preserve">dependency on diesel to protect the environment. This aligns with the </w:t>
      </w:r>
      <w:r w:rsidR="00755F6D">
        <w:rPr>
          <w:rFonts w:ascii="Arial" w:hAnsi="Arial"/>
          <w:sz w:val="20"/>
        </w:rPr>
        <w:t>global drive</w:t>
      </w:r>
      <w:r w:rsidR="00E5029C">
        <w:rPr>
          <w:rFonts w:ascii="Arial" w:hAnsi="Arial"/>
          <w:sz w:val="20"/>
        </w:rPr>
        <w:t xml:space="preserve"> to eliminate diesel generators wherever possible to reduce carbon emissions and their impact on our world.</w:t>
      </w:r>
      <w:r w:rsidR="001B5DF3">
        <w:rPr>
          <w:rFonts w:ascii="Arial" w:hAnsi="Arial"/>
          <w:sz w:val="20"/>
        </w:rPr>
        <w:t>”</w:t>
      </w:r>
      <w:r w:rsidR="00E5029C">
        <w:rPr>
          <w:rFonts w:ascii="Arial" w:hAnsi="Arial"/>
          <w:sz w:val="20"/>
        </w:rPr>
        <w:t xml:space="preserve"> </w:t>
      </w:r>
    </w:p>
    <w:p w14:paraId="782EB607" w14:textId="05BF706D" w:rsidR="00E5029C" w:rsidRPr="00291F30" w:rsidRDefault="001B5DF3" w:rsidP="00E5029C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Shavit concludes, </w:t>
      </w:r>
      <w:r w:rsidR="00755F6D">
        <w:rPr>
          <w:rFonts w:ascii="Arial" w:hAnsi="Arial"/>
          <w:sz w:val="20"/>
        </w:rPr>
        <w:t>“</w:t>
      </w:r>
      <w:r w:rsidR="004F1390">
        <w:rPr>
          <w:rFonts w:ascii="Arial" w:hAnsi="Arial"/>
          <w:sz w:val="20"/>
        </w:rPr>
        <w:t xml:space="preserve">As expressed in our motto </w:t>
      </w:r>
      <w:r w:rsidR="00E5029C">
        <w:rPr>
          <w:rFonts w:ascii="Arial" w:hAnsi="Arial"/>
          <w:sz w:val="20"/>
        </w:rPr>
        <w:t xml:space="preserve">‘Say-No-To-Diesel’, GenCell is committed to clean energy and is proud to develop technologies </w:t>
      </w:r>
      <w:r w:rsidR="00AD4952">
        <w:rPr>
          <w:rFonts w:ascii="Arial" w:hAnsi="Arial"/>
          <w:sz w:val="20"/>
        </w:rPr>
        <w:t>that provide</w:t>
      </w:r>
      <w:r w:rsidR="00E5029C">
        <w:rPr>
          <w:rFonts w:ascii="Arial" w:hAnsi="Arial"/>
          <w:sz w:val="20"/>
        </w:rPr>
        <w:t xml:space="preserve"> organizations like Hillel </w:t>
      </w:r>
      <w:proofErr w:type="spellStart"/>
      <w:r w:rsidR="00E5029C">
        <w:rPr>
          <w:rFonts w:ascii="Arial" w:hAnsi="Arial"/>
          <w:sz w:val="20"/>
        </w:rPr>
        <w:t>Yaffe</w:t>
      </w:r>
      <w:proofErr w:type="spellEnd"/>
      <w:r w:rsidR="00E5029C">
        <w:rPr>
          <w:rFonts w:ascii="Arial" w:hAnsi="Arial"/>
          <w:sz w:val="20"/>
        </w:rPr>
        <w:t xml:space="preserve"> and other businesses around the world with reliable, cost-efficient</w:t>
      </w:r>
      <w:r w:rsidR="00AD4952">
        <w:rPr>
          <w:rFonts w:ascii="Arial" w:hAnsi="Arial"/>
          <w:sz w:val="20"/>
        </w:rPr>
        <w:t>,</w:t>
      </w:r>
      <w:r w:rsidR="00E5029C">
        <w:rPr>
          <w:rFonts w:ascii="Arial" w:hAnsi="Arial"/>
          <w:sz w:val="20"/>
        </w:rPr>
        <w:t xml:space="preserve"> clean </w:t>
      </w:r>
      <w:r w:rsidR="00AD4952">
        <w:rPr>
          <w:rFonts w:ascii="Arial" w:hAnsi="Arial"/>
          <w:sz w:val="20"/>
        </w:rPr>
        <w:t>power</w:t>
      </w:r>
      <w:r w:rsidR="00572143">
        <w:rPr>
          <w:rFonts w:ascii="Arial" w:hAnsi="Arial"/>
          <w:sz w:val="20"/>
        </w:rPr>
        <w:t>.</w:t>
      </w:r>
      <w:r w:rsidR="00E5029C">
        <w:rPr>
          <w:rFonts w:ascii="Arial" w:hAnsi="Arial"/>
          <w:sz w:val="20"/>
        </w:rPr>
        <w:t>”</w:t>
      </w:r>
    </w:p>
    <w:p w14:paraId="7B14B9E2" w14:textId="77777777" w:rsidR="001F137E" w:rsidRDefault="001F137E" w:rsidP="00945355">
      <w:pPr>
        <w:spacing w:line="288" w:lineRule="auto"/>
        <w:rPr>
          <w:rFonts w:ascii="Arial" w:hAnsi="Arial" w:cs="Arial"/>
          <w:b/>
          <w:i/>
          <w:sz w:val="20"/>
          <w:szCs w:val="20"/>
        </w:rPr>
      </w:pPr>
    </w:p>
    <w:p w14:paraId="22D13DD1" w14:textId="7D129498" w:rsidR="00764755" w:rsidRDefault="004A36C2" w:rsidP="00764755">
      <w:pPr>
        <w:spacing w:line="288" w:lineRule="auto"/>
        <w:jc w:val="center"/>
        <w:rPr>
          <w:rFonts w:asciiTheme="minorBidi" w:hAnsiTheme="minorBidi"/>
          <w:b/>
          <w:sz w:val="20"/>
        </w:rPr>
      </w:pPr>
      <w:r w:rsidRPr="004C2B63">
        <w:rPr>
          <w:rFonts w:asciiTheme="minorBidi" w:hAnsiTheme="minorBidi"/>
          <w:b/>
          <w:sz w:val="20"/>
        </w:rPr>
        <w:t>---END---</w:t>
      </w:r>
    </w:p>
    <w:p w14:paraId="4CDB8367" w14:textId="77777777" w:rsidR="0010628A" w:rsidRDefault="0010628A" w:rsidP="00764755">
      <w:pPr>
        <w:spacing w:line="288" w:lineRule="auto"/>
        <w:jc w:val="center"/>
        <w:rPr>
          <w:rFonts w:asciiTheme="minorBidi" w:hAnsiTheme="minorBidi"/>
          <w:b/>
          <w:sz w:val="20"/>
        </w:rPr>
      </w:pPr>
    </w:p>
    <w:p w14:paraId="1C6344EC" w14:textId="2F7C6111" w:rsidR="00F63FBD" w:rsidRPr="001E24A8" w:rsidRDefault="00F63FBD" w:rsidP="00253D87">
      <w:pPr>
        <w:spacing w:line="288" w:lineRule="auto"/>
        <w:rPr>
          <w:rFonts w:ascii="Arial" w:hAnsi="Arial" w:cs="Arial"/>
          <w:sz w:val="20"/>
          <w:szCs w:val="20"/>
        </w:rPr>
      </w:pPr>
      <w:r w:rsidRPr="001E24A8">
        <w:rPr>
          <w:rFonts w:ascii="Arial" w:hAnsi="Arial" w:cs="Arial"/>
          <w:b/>
          <w:sz w:val="20"/>
          <w:szCs w:val="20"/>
        </w:rPr>
        <w:t>About GenCell</w:t>
      </w:r>
      <w:r w:rsidR="00B53F6F">
        <w:rPr>
          <w:rFonts w:ascii="Arial" w:hAnsi="Arial" w:cs="Arial"/>
          <w:b/>
          <w:sz w:val="20"/>
          <w:szCs w:val="20"/>
        </w:rPr>
        <w:t xml:space="preserve"> Energy</w:t>
      </w:r>
    </w:p>
    <w:p w14:paraId="193C9EAD" w14:textId="6ECAEFD0" w:rsidR="00753D9B" w:rsidRPr="001E24A8" w:rsidRDefault="00753D9B" w:rsidP="00753D9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E24A8">
        <w:rPr>
          <w:rFonts w:ascii="Arial" w:hAnsi="Arial" w:cs="Arial"/>
          <w:sz w:val="20"/>
          <w:szCs w:val="20"/>
        </w:rPr>
        <w:t xml:space="preserve">GenCell </w:t>
      </w:r>
      <w:r w:rsidR="00B53F6F">
        <w:rPr>
          <w:rFonts w:ascii="Arial" w:hAnsi="Arial" w:cs="Arial"/>
          <w:sz w:val="20"/>
          <w:szCs w:val="20"/>
        </w:rPr>
        <w:t>Energy f</w:t>
      </w:r>
      <w:r w:rsidRPr="001E24A8">
        <w:rPr>
          <w:rFonts w:ascii="Arial" w:hAnsi="Arial" w:cs="Arial"/>
          <w:sz w:val="20"/>
          <w:szCs w:val="20"/>
        </w:rPr>
        <w:t xml:space="preserve">uel cell solutions offer affordable, clean power for humanity that renders diesel generators obsolete. Using the ultra-reliable technology that powers American and Russian spacecraft, we deliver backup power for utilities, homeland security, healthcare and automated industries. Our revolutionary process to create hydrogen-on-demand from anhydrous ammonia (NH3) enables our fuel cell solutions to provide primary power for off-grid and poor-grid telecom, as well as rural electrification. GenCell </w:t>
      </w:r>
      <w:r w:rsidR="00B53F6F">
        <w:rPr>
          <w:rFonts w:ascii="Arial" w:hAnsi="Arial" w:cs="Arial"/>
          <w:sz w:val="20"/>
          <w:szCs w:val="20"/>
        </w:rPr>
        <w:t xml:space="preserve">Energy </w:t>
      </w:r>
      <w:r w:rsidRPr="001E24A8">
        <w:rPr>
          <w:rFonts w:ascii="Arial" w:hAnsi="Arial" w:cs="Arial"/>
          <w:sz w:val="20"/>
          <w:szCs w:val="20"/>
        </w:rPr>
        <w:t xml:space="preserve">has more than 80 employees, including many veterans of the Apollo </w:t>
      </w:r>
      <w:r w:rsidR="003F1133">
        <w:rPr>
          <w:rFonts w:ascii="Arial" w:hAnsi="Arial" w:cs="Arial"/>
          <w:sz w:val="20"/>
          <w:szCs w:val="20"/>
        </w:rPr>
        <w:t>and</w:t>
      </w:r>
      <w:r w:rsidR="003F1133" w:rsidRPr="001E24A8">
        <w:rPr>
          <w:rFonts w:ascii="Arial" w:hAnsi="Arial" w:cs="Arial"/>
          <w:sz w:val="20"/>
          <w:szCs w:val="20"/>
        </w:rPr>
        <w:t xml:space="preserve"> </w:t>
      </w:r>
      <w:r w:rsidRPr="001E24A8">
        <w:rPr>
          <w:rFonts w:ascii="Arial" w:hAnsi="Arial" w:cs="Arial"/>
          <w:sz w:val="20"/>
          <w:szCs w:val="20"/>
        </w:rPr>
        <w:t>Mir projects. The company is headquartered in Israel with a worldwide distribution and support network and has unique intellectual property</w:t>
      </w:r>
      <w:r w:rsidR="002401F5" w:rsidRPr="002401F5">
        <w:rPr>
          <w:rFonts w:ascii="Arial" w:hAnsi="Arial" w:cs="Arial"/>
          <w:sz w:val="20"/>
          <w:szCs w:val="20"/>
        </w:rPr>
        <w:t xml:space="preserve"> </w:t>
      </w:r>
      <w:r w:rsidR="008909AC">
        <w:rPr>
          <w:rFonts w:ascii="Arial" w:hAnsi="Arial" w:cs="Arial"/>
          <w:sz w:val="20"/>
          <w:szCs w:val="20"/>
        </w:rPr>
        <w:t>that includes</w:t>
      </w:r>
      <w:r w:rsidR="002401F5" w:rsidRPr="002401F5">
        <w:rPr>
          <w:rFonts w:ascii="Arial" w:hAnsi="Arial" w:cs="Arial"/>
          <w:sz w:val="20"/>
          <w:szCs w:val="20"/>
        </w:rPr>
        <w:t xml:space="preserve"> patents, trade-secrets and know-how.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83874" w:rsidRPr="009C5E91" w14:paraId="317EB0D8" w14:textId="77777777" w:rsidTr="00B4711F">
        <w:tc>
          <w:tcPr>
            <w:tcW w:w="4675" w:type="dxa"/>
          </w:tcPr>
          <w:p w14:paraId="541F867D" w14:textId="77777777" w:rsidR="001E24A8" w:rsidRDefault="001E24A8" w:rsidP="004C2B63">
            <w:pPr>
              <w:spacing w:line="288" w:lineRule="auto"/>
              <w:rPr>
                <w:rFonts w:asciiTheme="minorBidi" w:hAnsiTheme="minorBidi"/>
                <w:b/>
                <w:sz w:val="20"/>
              </w:rPr>
            </w:pPr>
          </w:p>
          <w:p w14:paraId="705D35F2" w14:textId="6DE70E61" w:rsidR="00183874" w:rsidRPr="004C2B63" w:rsidRDefault="00183874" w:rsidP="004C2B63">
            <w:pPr>
              <w:spacing w:line="288" w:lineRule="auto"/>
              <w:rPr>
                <w:rFonts w:asciiTheme="minorBidi" w:hAnsiTheme="minorBidi"/>
                <w:sz w:val="20"/>
              </w:rPr>
            </w:pPr>
            <w:r w:rsidRPr="004C2B63">
              <w:rPr>
                <w:rFonts w:asciiTheme="minorBidi" w:hAnsiTheme="minorBidi"/>
                <w:b/>
                <w:sz w:val="20"/>
              </w:rPr>
              <w:lastRenderedPageBreak/>
              <w:t xml:space="preserve">Contacts: </w:t>
            </w:r>
            <w:r w:rsidRPr="004C2B63">
              <w:rPr>
                <w:rFonts w:asciiTheme="minorBidi" w:hAnsiTheme="minorBidi"/>
                <w:b/>
                <w:sz w:val="20"/>
              </w:rPr>
              <w:br/>
            </w:r>
            <w:r w:rsidRPr="004C2B63">
              <w:rPr>
                <w:rFonts w:asciiTheme="minorBidi" w:hAnsiTheme="minorBidi"/>
                <w:sz w:val="20"/>
              </w:rPr>
              <w:t>Worldwide PR for GenCell</w:t>
            </w:r>
            <w:r w:rsidR="00FE61EE">
              <w:rPr>
                <w:rFonts w:asciiTheme="minorBidi" w:hAnsiTheme="minorBidi"/>
                <w:sz w:val="20"/>
                <w:szCs w:val="20"/>
              </w:rPr>
              <w:t xml:space="preserve"> Energy</w:t>
            </w:r>
          </w:p>
          <w:p w14:paraId="42EB7D8C" w14:textId="77777777" w:rsidR="00183874" w:rsidRPr="00154CB6" w:rsidRDefault="00183874" w:rsidP="004C2B63">
            <w:pPr>
              <w:spacing w:line="288" w:lineRule="auto"/>
              <w:rPr>
                <w:rFonts w:asciiTheme="minorBidi" w:hAnsiTheme="minorBidi"/>
                <w:sz w:val="20"/>
                <w:lang w:val="es-ES"/>
              </w:rPr>
            </w:pPr>
            <w:r w:rsidRPr="00154CB6">
              <w:rPr>
                <w:rFonts w:asciiTheme="minorBidi" w:hAnsiTheme="minorBidi"/>
                <w:sz w:val="20"/>
                <w:lang w:val="es-ES"/>
              </w:rPr>
              <w:t>Ben Dodson</w:t>
            </w:r>
          </w:p>
          <w:p w14:paraId="5F3C4EC8" w14:textId="63571DF9" w:rsidR="00183874" w:rsidRPr="00154CB6" w:rsidRDefault="00183874" w:rsidP="004C2B63">
            <w:pPr>
              <w:spacing w:line="288" w:lineRule="auto"/>
              <w:rPr>
                <w:rFonts w:asciiTheme="minorBidi" w:hAnsiTheme="minorBidi"/>
                <w:sz w:val="20"/>
                <w:lang w:val="es-ES"/>
              </w:rPr>
            </w:pPr>
            <w:r w:rsidRPr="00154CB6">
              <w:rPr>
                <w:rFonts w:asciiTheme="minorBidi" w:hAnsiTheme="minorBidi"/>
                <w:sz w:val="20"/>
                <w:lang w:val="es-ES"/>
              </w:rPr>
              <w:t xml:space="preserve">Incus </w:t>
            </w:r>
            <w:r w:rsidR="001E24A8" w:rsidRPr="00154CB6">
              <w:rPr>
                <w:rFonts w:asciiTheme="minorBidi" w:hAnsiTheme="minorBidi"/>
                <w:sz w:val="20"/>
                <w:lang w:val="es-ES"/>
              </w:rPr>
              <w:t>Media</w:t>
            </w:r>
          </w:p>
          <w:p w14:paraId="27A73037" w14:textId="77777777" w:rsidR="00183874" w:rsidRPr="00154CB6" w:rsidRDefault="00183874" w:rsidP="004C2B63">
            <w:pPr>
              <w:spacing w:line="288" w:lineRule="auto"/>
              <w:rPr>
                <w:rFonts w:asciiTheme="minorBidi" w:hAnsiTheme="minorBidi"/>
                <w:sz w:val="20"/>
                <w:lang w:val="es-ES"/>
              </w:rPr>
            </w:pPr>
            <w:r w:rsidRPr="00154CB6">
              <w:rPr>
                <w:rFonts w:asciiTheme="minorBidi" w:hAnsiTheme="minorBidi"/>
                <w:sz w:val="20"/>
                <w:lang w:val="es-ES"/>
              </w:rPr>
              <w:t>Tel: +44 1737 215200</w:t>
            </w:r>
          </w:p>
          <w:p w14:paraId="53F1747D" w14:textId="34C01CE8" w:rsidR="00183874" w:rsidRPr="00154CB6" w:rsidRDefault="00944DAD" w:rsidP="004C2B63">
            <w:pPr>
              <w:spacing w:line="288" w:lineRule="auto"/>
              <w:rPr>
                <w:rFonts w:asciiTheme="minorBidi" w:hAnsiTheme="minorBidi"/>
                <w:sz w:val="20"/>
                <w:lang w:val="es-ES"/>
              </w:rPr>
            </w:pPr>
            <w:hyperlink r:id="rId13" w:history="1">
              <w:r w:rsidR="005A5D77" w:rsidRPr="005A5D77">
                <w:rPr>
                  <w:rStyle w:val="Hyperlink"/>
                  <w:rFonts w:asciiTheme="minorBidi" w:hAnsiTheme="minorBidi"/>
                  <w:sz w:val="20"/>
                  <w:szCs w:val="20"/>
                  <w:lang w:val="es-ES"/>
                </w:rPr>
                <w:t>gencell@incus-</w:t>
              </w:r>
              <w:r w:rsidR="005A5D77" w:rsidRPr="00A57837">
                <w:rPr>
                  <w:rStyle w:val="Hyperlink"/>
                  <w:rFonts w:asciiTheme="minorBidi" w:hAnsiTheme="minorBidi"/>
                  <w:sz w:val="20"/>
                  <w:lang w:val="es-ES"/>
                </w:rPr>
                <w:t>media.com</w:t>
              </w:r>
            </w:hyperlink>
          </w:p>
          <w:p w14:paraId="710EB653" w14:textId="77777777" w:rsidR="00183874" w:rsidRPr="00154CB6" w:rsidRDefault="00944DAD" w:rsidP="004C2B63">
            <w:pPr>
              <w:spacing w:line="288" w:lineRule="auto"/>
              <w:rPr>
                <w:rFonts w:asciiTheme="minorBidi" w:hAnsiTheme="minorBidi"/>
                <w:b/>
                <w:sz w:val="20"/>
                <w:lang w:val="es-ES"/>
              </w:rPr>
            </w:pPr>
            <w:hyperlink r:id="rId14" w:history="1">
              <w:r w:rsidR="00183874" w:rsidRPr="00154CB6">
                <w:rPr>
                  <w:rStyle w:val="Hyperlink"/>
                  <w:rFonts w:asciiTheme="minorBidi" w:hAnsiTheme="minorBidi"/>
                  <w:sz w:val="20"/>
                  <w:lang w:val="es-ES"/>
                </w:rPr>
                <w:t>www.incus-media.com</w:t>
              </w:r>
            </w:hyperlink>
          </w:p>
        </w:tc>
        <w:tc>
          <w:tcPr>
            <w:tcW w:w="4675" w:type="dxa"/>
          </w:tcPr>
          <w:p w14:paraId="199D71D9" w14:textId="77777777" w:rsidR="000804C5" w:rsidRPr="00072998" w:rsidRDefault="00183874" w:rsidP="004C2B63">
            <w:pPr>
              <w:spacing w:line="288" w:lineRule="auto"/>
              <w:rPr>
                <w:rFonts w:asciiTheme="minorBidi" w:hAnsiTheme="minorBidi"/>
                <w:sz w:val="20"/>
                <w:lang w:val="es-ES"/>
              </w:rPr>
            </w:pPr>
            <w:r w:rsidRPr="00072998">
              <w:rPr>
                <w:rFonts w:asciiTheme="minorBidi" w:hAnsiTheme="minorBidi"/>
                <w:sz w:val="20"/>
                <w:lang w:val="es-ES"/>
              </w:rPr>
              <w:lastRenderedPageBreak/>
              <w:br/>
            </w:r>
          </w:p>
          <w:p w14:paraId="5D94730A" w14:textId="315D6DDB" w:rsidR="00072998" w:rsidRPr="00C2330B" w:rsidRDefault="00072998" w:rsidP="008C3987">
            <w:pPr>
              <w:spacing w:line="288" w:lineRule="auto"/>
              <w:rPr>
                <w:rFonts w:asciiTheme="minorBidi" w:hAnsiTheme="minorBidi"/>
                <w:sz w:val="20"/>
                <w:lang w:val="en-GB"/>
              </w:rPr>
            </w:pPr>
            <w:r>
              <w:rPr>
                <w:rFonts w:asciiTheme="minorBidi" w:hAnsiTheme="minorBidi"/>
                <w:sz w:val="20"/>
              </w:rPr>
              <w:lastRenderedPageBreak/>
              <w:t>Libby Alpert</w:t>
            </w:r>
            <w:r w:rsidR="00183874" w:rsidRPr="00C2330B">
              <w:rPr>
                <w:rFonts w:asciiTheme="minorBidi" w:hAnsiTheme="minorBidi"/>
                <w:sz w:val="20"/>
                <w:lang w:val="en-GB"/>
              </w:rPr>
              <w:t xml:space="preserve">, </w:t>
            </w:r>
            <w:r w:rsidRPr="00C2330B">
              <w:rPr>
                <w:rFonts w:asciiTheme="minorBidi" w:hAnsiTheme="minorBidi"/>
                <w:sz w:val="20"/>
                <w:lang w:val="en-GB"/>
              </w:rPr>
              <w:t xml:space="preserve">Head of Marketing </w:t>
            </w:r>
          </w:p>
          <w:p w14:paraId="232E1E77" w14:textId="77777777" w:rsidR="00183874" w:rsidRPr="00C2330B" w:rsidRDefault="00183874" w:rsidP="004C2B63">
            <w:pPr>
              <w:spacing w:line="288" w:lineRule="auto"/>
              <w:rPr>
                <w:rFonts w:asciiTheme="minorBidi" w:hAnsiTheme="minorBidi"/>
                <w:sz w:val="20"/>
                <w:lang w:val="en-GB"/>
              </w:rPr>
            </w:pPr>
            <w:r w:rsidRPr="00C2330B">
              <w:rPr>
                <w:rFonts w:asciiTheme="minorBidi" w:hAnsiTheme="minorBidi"/>
                <w:sz w:val="20"/>
                <w:lang w:val="en-GB"/>
              </w:rPr>
              <w:t>GenCell</w:t>
            </w:r>
            <w:r w:rsidR="00FE61EE" w:rsidRPr="00C2330B">
              <w:rPr>
                <w:rFonts w:asciiTheme="minorBidi" w:hAnsiTheme="minorBidi"/>
                <w:sz w:val="20"/>
                <w:lang w:val="en-GB"/>
              </w:rPr>
              <w:t xml:space="preserve"> Energy</w:t>
            </w:r>
          </w:p>
          <w:p w14:paraId="18A96AF0" w14:textId="0D525CAB" w:rsidR="00072998" w:rsidRDefault="00072998" w:rsidP="00072998">
            <w:pPr>
              <w:rPr>
                <w:rFonts w:ascii="Arial" w:hAnsi="Arial" w:cs="Arial"/>
                <w:color w:val="262626"/>
                <w:sz w:val="20"/>
                <w:szCs w:val="20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</w:rPr>
              <w:t>Tel: +972 54 3266068</w:t>
            </w:r>
          </w:p>
          <w:p w14:paraId="6097C228" w14:textId="1A4D0AF0" w:rsidR="00072998" w:rsidRDefault="00944DAD" w:rsidP="00072998">
            <w:pPr>
              <w:rPr>
                <w:rFonts w:ascii="Segoe UI" w:hAnsi="Segoe UI" w:cs="Segoe UI"/>
                <w:color w:val="212121"/>
                <w:sz w:val="23"/>
                <w:szCs w:val="23"/>
              </w:rPr>
            </w:pPr>
            <w:hyperlink r:id="rId15" w:tgtFrame="_blank" w:history="1">
              <w:r w:rsidR="00072998">
                <w:rPr>
                  <w:rStyle w:val="Hyperlink"/>
                  <w:color w:val="0000FF"/>
                </w:rPr>
                <w:t>libbya</w:t>
              </w:r>
              <w:r w:rsidR="00072998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</w:rPr>
                <w:t>@gencellenergy.com</w:t>
              </w:r>
            </w:hyperlink>
          </w:p>
          <w:p w14:paraId="7D40941A" w14:textId="6D9BE745" w:rsidR="00183874" w:rsidRPr="002853E1" w:rsidRDefault="00944DAD" w:rsidP="004C2B63">
            <w:pPr>
              <w:spacing w:line="288" w:lineRule="auto"/>
              <w:rPr>
                <w:rFonts w:asciiTheme="minorBidi" w:hAnsiTheme="minorBidi"/>
                <w:bCs/>
                <w:sz w:val="20"/>
              </w:rPr>
            </w:pPr>
            <w:hyperlink r:id="rId16" w:history="1">
              <w:r w:rsidR="002853E1" w:rsidRPr="002853E1">
                <w:rPr>
                  <w:rStyle w:val="Hyperlink"/>
                  <w:rFonts w:asciiTheme="minorBidi" w:hAnsiTheme="minorBidi"/>
                  <w:bCs/>
                  <w:sz w:val="20"/>
                </w:rPr>
                <w:t>www.gencellenergy.com</w:t>
              </w:r>
            </w:hyperlink>
          </w:p>
        </w:tc>
      </w:tr>
      <w:bookmarkEnd w:id="1"/>
    </w:tbl>
    <w:p w14:paraId="64530AA2" w14:textId="3C3F12ED" w:rsidR="009E647F" w:rsidRDefault="009E647F" w:rsidP="004C2B63">
      <w:pPr>
        <w:spacing w:after="120" w:line="288" w:lineRule="auto"/>
        <w:rPr>
          <w:rFonts w:asciiTheme="minorBidi" w:hAnsiTheme="minorBidi"/>
          <w:sz w:val="20"/>
        </w:rPr>
      </w:pPr>
    </w:p>
    <w:p w14:paraId="5AC5DEDE" w14:textId="7E8F10D9" w:rsidR="005E25B0" w:rsidRPr="004C2B63" w:rsidRDefault="005E25B0" w:rsidP="004C2B63">
      <w:pPr>
        <w:spacing w:after="120" w:line="288" w:lineRule="auto"/>
        <w:rPr>
          <w:rFonts w:asciiTheme="minorBidi" w:hAnsiTheme="minorBidi"/>
          <w:sz w:val="20"/>
        </w:rPr>
      </w:pPr>
      <w:bookmarkStart w:id="2" w:name="_GoBack"/>
      <w:bookmarkEnd w:id="2"/>
    </w:p>
    <w:sectPr w:rsidR="005E25B0" w:rsidRPr="004C2B63" w:rsidSect="00F57355">
      <w:headerReference w:type="default" r:id="rId17"/>
      <w:footerReference w:type="default" r:id="rId18"/>
      <w:pgSz w:w="12240" w:h="15840"/>
      <w:pgMar w:top="1620" w:right="1440" w:bottom="1219" w:left="1440" w:header="425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CA1E5" w14:textId="77777777" w:rsidR="00BE6862" w:rsidRDefault="00BE6862" w:rsidP="0029492D">
      <w:pPr>
        <w:spacing w:after="0" w:line="240" w:lineRule="auto"/>
      </w:pPr>
      <w:r>
        <w:separator/>
      </w:r>
    </w:p>
  </w:endnote>
  <w:endnote w:type="continuationSeparator" w:id="0">
    <w:p w14:paraId="6CB62DDF" w14:textId="77777777" w:rsidR="00BE6862" w:rsidRDefault="00BE6862" w:rsidP="0029492D">
      <w:pPr>
        <w:spacing w:after="0" w:line="240" w:lineRule="auto"/>
      </w:pPr>
      <w:r>
        <w:continuationSeparator/>
      </w:r>
    </w:p>
  </w:endnote>
  <w:endnote w:type="continuationNotice" w:id="1">
    <w:p w14:paraId="49CEBDE8" w14:textId="77777777" w:rsidR="00BE6862" w:rsidRDefault="00BE68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Black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19CCE" w14:textId="77777777" w:rsidR="0052623D" w:rsidRPr="005352EF" w:rsidRDefault="0052623D" w:rsidP="009A167C">
    <w:pPr>
      <w:bidi/>
      <w:spacing w:before="100" w:beforeAutospacing="1" w:after="100" w:afterAutospacing="1"/>
      <w:jc w:val="center"/>
      <w:rPr>
        <w:rFonts w:ascii="Roboto Light" w:hAnsi="Roboto Light"/>
        <w:sz w:val="16"/>
        <w:szCs w:val="16"/>
      </w:rPr>
    </w:pPr>
    <w:r>
      <w:rPr>
        <w:rFonts w:ascii="Roboto Light" w:hAnsi="Roboto Light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A922D" w14:textId="77777777" w:rsidR="00BE6862" w:rsidRDefault="00BE6862" w:rsidP="0029492D">
      <w:pPr>
        <w:spacing w:after="0" w:line="240" w:lineRule="auto"/>
      </w:pPr>
      <w:r>
        <w:separator/>
      </w:r>
    </w:p>
  </w:footnote>
  <w:footnote w:type="continuationSeparator" w:id="0">
    <w:p w14:paraId="36B6FC26" w14:textId="77777777" w:rsidR="00BE6862" w:rsidRDefault="00BE6862" w:rsidP="0029492D">
      <w:pPr>
        <w:spacing w:after="0" w:line="240" w:lineRule="auto"/>
      </w:pPr>
      <w:r>
        <w:continuationSeparator/>
      </w:r>
    </w:p>
  </w:footnote>
  <w:footnote w:type="continuationNotice" w:id="1">
    <w:p w14:paraId="41E8B5E0" w14:textId="77777777" w:rsidR="00BE6862" w:rsidRDefault="00BE68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893BB" w14:textId="74799902" w:rsidR="0052623D" w:rsidRDefault="0052623D" w:rsidP="00543428">
    <w:pPr>
      <w:pStyle w:val="Header"/>
      <w:tabs>
        <w:tab w:val="clear" w:pos="9689"/>
        <w:tab w:val="left" w:pos="567"/>
        <w:tab w:val="right" w:pos="10632"/>
      </w:tabs>
      <w:ind w:left="-1701" w:right="-801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B96C84F" wp14:editId="7C6070B8">
          <wp:simplePos x="0" y="0"/>
          <wp:positionH relativeFrom="column">
            <wp:posOffset>3681428</wp:posOffset>
          </wp:positionH>
          <wp:positionV relativeFrom="paragraph">
            <wp:posOffset>157480</wp:posOffset>
          </wp:positionV>
          <wp:extent cx="2278877" cy="274420"/>
          <wp:effectExtent l="0" t="0" r="7620" b="0"/>
          <wp:wrapNone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8877" cy="274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2B63">
      <w:rPr>
        <w:rFonts w:asciiTheme="minorBidi" w:hAnsiTheme="minorBidi"/>
        <w:noProof/>
        <w:sz w:val="20"/>
      </w:rPr>
      <w:drawing>
        <wp:anchor distT="0" distB="0" distL="114300" distR="114300" simplePos="0" relativeHeight="251659264" behindDoc="1" locked="0" layoutInCell="1" allowOverlap="1" wp14:anchorId="62072CFF" wp14:editId="7707AC0D">
          <wp:simplePos x="0" y="0"/>
          <wp:positionH relativeFrom="margin">
            <wp:posOffset>0</wp:posOffset>
          </wp:positionH>
          <wp:positionV relativeFrom="paragraph">
            <wp:posOffset>167005</wp:posOffset>
          </wp:positionV>
          <wp:extent cx="1343660" cy="341630"/>
          <wp:effectExtent l="0" t="0" r="8890" b="1270"/>
          <wp:wrapTopAndBottom/>
          <wp:docPr id="5" name="Picture 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hlinkClick r:id="rId1"/>
                  </pic:cNvPr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523" r="77391" b="39239"/>
                  <a:stretch/>
                </pic:blipFill>
                <pic:spPr bwMode="auto">
                  <a:xfrm>
                    <a:off x="0" y="0"/>
                    <a:ext cx="1343660" cy="341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70AD3"/>
    <w:multiLevelType w:val="hybridMultilevel"/>
    <w:tmpl w:val="022A70C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F67DC"/>
    <w:multiLevelType w:val="hybridMultilevel"/>
    <w:tmpl w:val="EEACD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774FE"/>
    <w:multiLevelType w:val="hybridMultilevel"/>
    <w:tmpl w:val="05E45D5A"/>
    <w:lvl w:ilvl="0" w:tplc="F8E4D65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BC6631"/>
    <w:multiLevelType w:val="multilevel"/>
    <w:tmpl w:val="578C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37EA9"/>
    <w:multiLevelType w:val="hybridMultilevel"/>
    <w:tmpl w:val="6ED6AA9E"/>
    <w:lvl w:ilvl="0" w:tplc="C40443E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9E44A1"/>
    <w:multiLevelType w:val="hybridMultilevel"/>
    <w:tmpl w:val="666E2670"/>
    <w:lvl w:ilvl="0" w:tplc="FE187E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D0616"/>
    <w:multiLevelType w:val="hybridMultilevel"/>
    <w:tmpl w:val="9AF2A7D8"/>
    <w:lvl w:ilvl="0" w:tplc="A7E0ECC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B6646"/>
    <w:multiLevelType w:val="hybridMultilevel"/>
    <w:tmpl w:val="8C507B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49343C"/>
    <w:multiLevelType w:val="hybridMultilevel"/>
    <w:tmpl w:val="61E2A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10528"/>
    <w:multiLevelType w:val="hybridMultilevel"/>
    <w:tmpl w:val="DF1607E4"/>
    <w:lvl w:ilvl="0" w:tplc="1E2CC9B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5E26D6"/>
    <w:multiLevelType w:val="hybridMultilevel"/>
    <w:tmpl w:val="78C6D136"/>
    <w:lvl w:ilvl="0" w:tplc="FD24100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B415E7"/>
    <w:multiLevelType w:val="hybridMultilevel"/>
    <w:tmpl w:val="D35AB720"/>
    <w:lvl w:ilvl="0" w:tplc="08090005">
      <w:start w:val="1"/>
      <w:numFmt w:val="bullet"/>
      <w:lvlText w:val=""/>
      <w:lvlJc w:val="left"/>
      <w:pPr>
        <w:ind w:left="-4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 w15:restartNumberingAfterBreak="0">
    <w:nsid w:val="2DDF7E50"/>
    <w:multiLevelType w:val="hybridMultilevel"/>
    <w:tmpl w:val="45E86472"/>
    <w:lvl w:ilvl="0" w:tplc="B9581D6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B80C53"/>
    <w:multiLevelType w:val="hybridMultilevel"/>
    <w:tmpl w:val="5A42FDE2"/>
    <w:lvl w:ilvl="0" w:tplc="14123F7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096B51"/>
    <w:multiLevelType w:val="hybridMultilevel"/>
    <w:tmpl w:val="82685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311B6"/>
    <w:multiLevelType w:val="hybridMultilevel"/>
    <w:tmpl w:val="4C8C2040"/>
    <w:lvl w:ilvl="0" w:tplc="804EB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8659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DEC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5C56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460F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54E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5E4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AAA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4EF3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4927CAE"/>
    <w:multiLevelType w:val="hybridMultilevel"/>
    <w:tmpl w:val="EF24F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E2E0C"/>
    <w:multiLevelType w:val="hybridMultilevel"/>
    <w:tmpl w:val="94285BE6"/>
    <w:lvl w:ilvl="0" w:tplc="2FAE90E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9C408E"/>
    <w:multiLevelType w:val="hybridMultilevel"/>
    <w:tmpl w:val="819A57DC"/>
    <w:lvl w:ilvl="0" w:tplc="EFAE67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3CDEE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660BC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AEF55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68F4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CC815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7E208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18D99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302D8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F6822"/>
    <w:multiLevelType w:val="hybridMultilevel"/>
    <w:tmpl w:val="4C7ECB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2E2689"/>
    <w:multiLevelType w:val="hybridMultilevel"/>
    <w:tmpl w:val="5504FD12"/>
    <w:lvl w:ilvl="0" w:tplc="7B8ACF9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834955"/>
    <w:multiLevelType w:val="hybridMultilevel"/>
    <w:tmpl w:val="EB886F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34CF1"/>
    <w:multiLevelType w:val="hybridMultilevel"/>
    <w:tmpl w:val="1832B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42263F"/>
    <w:multiLevelType w:val="hybridMultilevel"/>
    <w:tmpl w:val="54943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E5F90"/>
    <w:multiLevelType w:val="hybridMultilevel"/>
    <w:tmpl w:val="D142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534A46"/>
    <w:multiLevelType w:val="hybridMultilevel"/>
    <w:tmpl w:val="63AACB14"/>
    <w:lvl w:ilvl="0" w:tplc="3C6ECFF4">
      <w:numFmt w:val="bullet"/>
      <w:lvlText w:val="-"/>
      <w:lvlJc w:val="left"/>
      <w:pPr>
        <w:ind w:left="720" w:hanging="360"/>
      </w:pPr>
      <w:rPr>
        <w:rFonts w:ascii="Roboto Black" w:eastAsia="Times New Roman" w:hAnsi="Roboto Black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A0408"/>
    <w:multiLevelType w:val="hybridMultilevel"/>
    <w:tmpl w:val="954A9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0D0007"/>
    <w:multiLevelType w:val="hybridMultilevel"/>
    <w:tmpl w:val="E5CA1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524A88"/>
    <w:multiLevelType w:val="hybridMultilevel"/>
    <w:tmpl w:val="17E6516A"/>
    <w:lvl w:ilvl="0" w:tplc="C888C7F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890753"/>
    <w:multiLevelType w:val="hybridMultilevel"/>
    <w:tmpl w:val="6FE4F5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974C5B"/>
    <w:multiLevelType w:val="hybridMultilevel"/>
    <w:tmpl w:val="CC34920C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AF12DA"/>
    <w:multiLevelType w:val="hybridMultilevel"/>
    <w:tmpl w:val="AEF6B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B14EA"/>
    <w:multiLevelType w:val="hybridMultilevel"/>
    <w:tmpl w:val="FBA8E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806B1"/>
    <w:multiLevelType w:val="hybridMultilevel"/>
    <w:tmpl w:val="AE7C3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20B55"/>
    <w:multiLevelType w:val="hybridMultilevel"/>
    <w:tmpl w:val="AF1064B0"/>
    <w:lvl w:ilvl="0" w:tplc="4468C4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374A93"/>
    <w:multiLevelType w:val="hybridMultilevel"/>
    <w:tmpl w:val="19C4E97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620BEB"/>
    <w:multiLevelType w:val="hybridMultilevel"/>
    <w:tmpl w:val="01E0685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0F325D"/>
    <w:multiLevelType w:val="hybridMultilevel"/>
    <w:tmpl w:val="0C14A728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D6ABF"/>
    <w:multiLevelType w:val="hybridMultilevel"/>
    <w:tmpl w:val="0C78D00C"/>
    <w:lvl w:ilvl="0" w:tplc="A22E320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327D7E"/>
    <w:multiLevelType w:val="hybridMultilevel"/>
    <w:tmpl w:val="5ECE6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A61BD"/>
    <w:multiLevelType w:val="hybridMultilevel"/>
    <w:tmpl w:val="3E907286"/>
    <w:lvl w:ilvl="0" w:tplc="EB68AB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40E51"/>
    <w:multiLevelType w:val="hybridMultilevel"/>
    <w:tmpl w:val="53C4D9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4E4A80"/>
    <w:multiLevelType w:val="hybridMultilevel"/>
    <w:tmpl w:val="29EA433E"/>
    <w:lvl w:ilvl="0" w:tplc="F54E34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0F52E2"/>
    <w:multiLevelType w:val="hybridMultilevel"/>
    <w:tmpl w:val="CBECC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875073"/>
    <w:multiLevelType w:val="hybridMultilevel"/>
    <w:tmpl w:val="10E69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8"/>
  </w:num>
  <w:num w:numId="3">
    <w:abstractNumId w:val="28"/>
  </w:num>
  <w:num w:numId="4">
    <w:abstractNumId w:val="2"/>
  </w:num>
  <w:num w:numId="5">
    <w:abstractNumId w:val="9"/>
  </w:num>
  <w:num w:numId="6">
    <w:abstractNumId w:val="17"/>
  </w:num>
  <w:num w:numId="7">
    <w:abstractNumId w:val="12"/>
  </w:num>
  <w:num w:numId="8">
    <w:abstractNumId w:val="4"/>
  </w:num>
  <w:num w:numId="9">
    <w:abstractNumId w:val="13"/>
  </w:num>
  <w:num w:numId="10">
    <w:abstractNumId w:val="10"/>
  </w:num>
  <w:num w:numId="11">
    <w:abstractNumId w:val="20"/>
  </w:num>
  <w:num w:numId="12">
    <w:abstractNumId w:val="37"/>
  </w:num>
  <w:num w:numId="13">
    <w:abstractNumId w:val="1"/>
  </w:num>
  <w:num w:numId="14">
    <w:abstractNumId w:val="32"/>
  </w:num>
  <w:num w:numId="15">
    <w:abstractNumId w:val="27"/>
  </w:num>
  <w:num w:numId="16">
    <w:abstractNumId w:val="1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33"/>
  </w:num>
  <w:num w:numId="20">
    <w:abstractNumId w:val="16"/>
  </w:num>
  <w:num w:numId="21">
    <w:abstractNumId w:val="30"/>
  </w:num>
  <w:num w:numId="22">
    <w:abstractNumId w:val="25"/>
  </w:num>
  <w:num w:numId="23">
    <w:abstractNumId w:val="44"/>
  </w:num>
  <w:num w:numId="24">
    <w:abstractNumId w:val="40"/>
  </w:num>
  <w:num w:numId="25">
    <w:abstractNumId w:val="14"/>
  </w:num>
  <w:num w:numId="26">
    <w:abstractNumId w:val="25"/>
  </w:num>
  <w:num w:numId="27">
    <w:abstractNumId w:val="31"/>
  </w:num>
  <w:num w:numId="28">
    <w:abstractNumId w:val="3"/>
  </w:num>
  <w:num w:numId="29">
    <w:abstractNumId w:val="23"/>
  </w:num>
  <w:num w:numId="30">
    <w:abstractNumId w:val="5"/>
  </w:num>
  <w:num w:numId="31">
    <w:abstractNumId w:val="22"/>
  </w:num>
  <w:num w:numId="32">
    <w:abstractNumId w:val="19"/>
  </w:num>
  <w:num w:numId="33">
    <w:abstractNumId w:val="42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36"/>
  </w:num>
  <w:num w:numId="37">
    <w:abstractNumId w:val="41"/>
  </w:num>
  <w:num w:numId="38">
    <w:abstractNumId w:val="8"/>
  </w:num>
  <w:num w:numId="39">
    <w:abstractNumId w:val="29"/>
  </w:num>
  <w:num w:numId="40">
    <w:abstractNumId w:val="35"/>
  </w:num>
  <w:num w:numId="41">
    <w:abstractNumId w:val="0"/>
  </w:num>
  <w:num w:numId="42">
    <w:abstractNumId w:val="34"/>
  </w:num>
  <w:num w:numId="43">
    <w:abstractNumId w:val="43"/>
  </w:num>
  <w:num w:numId="44">
    <w:abstractNumId w:val="24"/>
  </w:num>
  <w:num w:numId="45">
    <w:abstractNumId w:val="15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Q0MrE0NbU0NzA3NzNX0lEKTi0uzszPAykwrAUAayGzlywAAAA="/>
  </w:docVars>
  <w:rsids>
    <w:rsidRoot w:val="0029492D"/>
    <w:rsid w:val="0000772F"/>
    <w:rsid w:val="00010782"/>
    <w:rsid w:val="000135BD"/>
    <w:rsid w:val="00013CDD"/>
    <w:rsid w:val="00014164"/>
    <w:rsid w:val="00023B79"/>
    <w:rsid w:val="00023C6C"/>
    <w:rsid w:val="00025281"/>
    <w:rsid w:val="00025B77"/>
    <w:rsid w:val="00027580"/>
    <w:rsid w:val="0003145E"/>
    <w:rsid w:val="000324A1"/>
    <w:rsid w:val="00032AF9"/>
    <w:rsid w:val="00032B87"/>
    <w:rsid w:val="00033F18"/>
    <w:rsid w:val="00035CF3"/>
    <w:rsid w:val="000378A0"/>
    <w:rsid w:val="00040598"/>
    <w:rsid w:val="000405BF"/>
    <w:rsid w:val="00041516"/>
    <w:rsid w:val="00042B1A"/>
    <w:rsid w:val="00043738"/>
    <w:rsid w:val="000446F4"/>
    <w:rsid w:val="00044816"/>
    <w:rsid w:val="00052012"/>
    <w:rsid w:val="0005217D"/>
    <w:rsid w:val="0005582A"/>
    <w:rsid w:val="0006000D"/>
    <w:rsid w:val="000604D7"/>
    <w:rsid w:val="00066202"/>
    <w:rsid w:val="00067D8B"/>
    <w:rsid w:val="0007177B"/>
    <w:rsid w:val="00072998"/>
    <w:rsid w:val="00072C88"/>
    <w:rsid w:val="00073911"/>
    <w:rsid w:val="00077AEF"/>
    <w:rsid w:val="000804C5"/>
    <w:rsid w:val="00083A80"/>
    <w:rsid w:val="00084C2D"/>
    <w:rsid w:val="00087048"/>
    <w:rsid w:val="00087125"/>
    <w:rsid w:val="0009125E"/>
    <w:rsid w:val="000940BE"/>
    <w:rsid w:val="00094224"/>
    <w:rsid w:val="00096E00"/>
    <w:rsid w:val="000A0202"/>
    <w:rsid w:val="000A1178"/>
    <w:rsid w:val="000A15F4"/>
    <w:rsid w:val="000A170B"/>
    <w:rsid w:val="000B06A5"/>
    <w:rsid w:val="000B4F3A"/>
    <w:rsid w:val="000B598C"/>
    <w:rsid w:val="000C0A2E"/>
    <w:rsid w:val="000C40E6"/>
    <w:rsid w:val="000C4AC0"/>
    <w:rsid w:val="000C6FFD"/>
    <w:rsid w:val="000D0457"/>
    <w:rsid w:val="000D1E6B"/>
    <w:rsid w:val="000D1F03"/>
    <w:rsid w:val="000E042F"/>
    <w:rsid w:val="000E0A40"/>
    <w:rsid w:val="000E220C"/>
    <w:rsid w:val="000E328D"/>
    <w:rsid w:val="000E3967"/>
    <w:rsid w:val="000E5F28"/>
    <w:rsid w:val="000F46DB"/>
    <w:rsid w:val="00100AFF"/>
    <w:rsid w:val="00100EB5"/>
    <w:rsid w:val="00103B17"/>
    <w:rsid w:val="00104080"/>
    <w:rsid w:val="00106255"/>
    <w:rsid w:val="0010628A"/>
    <w:rsid w:val="00106618"/>
    <w:rsid w:val="0010714E"/>
    <w:rsid w:val="001074FD"/>
    <w:rsid w:val="00107A62"/>
    <w:rsid w:val="0011267F"/>
    <w:rsid w:val="0011671E"/>
    <w:rsid w:val="00117BED"/>
    <w:rsid w:val="00122AFF"/>
    <w:rsid w:val="00123126"/>
    <w:rsid w:val="00123237"/>
    <w:rsid w:val="001233D8"/>
    <w:rsid w:val="00123B92"/>
    <w:rsid w:val="001245A9"/>
    <w:rsid w:val="00127F58"/>
    <w:rsid w:val="00130287"/>
    <w:rsid w:val="00132831"/>
    <w:rsid w:val="00133D21"/>
    <w:rsid w:val="001342D5"/>
    <w:rsid w:val="00135CF8"/>
    <w:rsid w:val="00144947"/>
    <w:rsid w:val="001449A6"/>
    <w:rsid w:val="001469DF"/>
    <w:rsid w:val="0015123F"/>
    <w:rsid w:val="00151F01"/>
    <w:rsid w:val="00154CB6"/>
    <w:rsid w:val="0016034D"/>
    <w:rsid w:val="00161F94"/>
    <w:rsid w:val="0016325B"/>
    <w:rsid w:val="001655ED"/>
    <w:rsid w:val="00166089"/>
    <w:rsid w:val="001701EA"/>
    <w:rsid w:val="001715A0"/>
    <w:rsid w:val="001717F0"/>
    <w:rsid w:val="00171CB4"/>
    <w:rsid w:val="0017231B"/>
    <w:rsid w:val="00173567"/>
    <w:rsid w:val="00173780"/>
    <w:rsid w:val="0017452D"/>
    <w:rsid w:val="001757BD"/>
    <w:rsid w:val="00176093"/>
    <w:rsid w:val="0018136C"/>
    <w:rsid w:val="00183874"/>
    <w:rsid w:val="00185F38"/>
    <w:rsid w:val="001879D4"/>
    <w:rsid w:val="00187F7E"/>
    <w:rsid w:val="001941FA"/>
    <w:rsid w:val="00195AC7"/>
    <w:rsid w:val="00197634"/>
    <w:rsid w:val="001A2B32"/>
    <w:rsid w:val="001A3D3A"/>
    <w:rsid w:val="001A40E6"/>
    <w:rsid w:val="001B001B"/>
    <w:rsid w:val="001B05CE"/>
    <w:rsid w:val="001B1EAD"/>
    <w:rsid w:val="001B34BD"/>
    <w:rsid w:val="001B40A8"/>
    <w:rsid w:val="001B4959"/>
    <w:rsid w:val="001B51AE"/>
    <w:rsid w:val="001B5DF3"/>
    <w:rsid w:val="001B64B9"/>
    <w:rsid w:val="001B6923"/>
    <w:rsid w:val="001B74CC"/>
    <w:rsid w:val="001B7588"/>
    <w:rsid w:val="001C1B05"/>
    <w:rsid w:val="001C2F64"/>
    <w:rsid w:val="001C40CD"/>
    <w:rsid w:val="001C4C7D"/>
    <w:rsid w:val="001C654E"/>
    <w:rsid w:val="001D319B"/>
    <w:rsid w:val="001D3292"/>
    <w:rsid w:val="001D3C7D"/>
    <w:rsid w:val="001D4DFD"/>
    <w:rsid w:val="001D6468"/>
    <w:rsid w:val="001E0672"/>
    <w:rsid w:val="001E141C"/>
    <w:rsid w:val="001E19DE"/>
    <w:rsid w:val="001E24A8"/>
    <w:rsid w:val="001E5B2A"/>
    <w:rsid w:val="001E5FA7"/>
    <w:rsid w:val="001F06F1"/>
    <w:rsid w:val="001F074A"/>
    <w:rsid w:val="001F1086"/>
    <w:rsid w:val="001F137E"/>
    <w:rsid w:val="001F3D1A"/>
    <w:rsid w:val="001F5F86"/>
    <w:rsid w:val="001F711F"/>
    <w:rsid w:val="0020536C"/>
    <w:rsid w:val="00205A1D"/>
    <w:rsid w:val="002065B1"/>
    <w:rsid w:val="002071D0"/>
    <w:rsid w:val="00215834"/>
    <w:rsid w:val="00221C2E"/>
    <w:rsid w:val="00224D57"/>
    <w:rsid w:val="0022584B"/>
    <w:rsid w:val="00227C7A"/>
    <w:rsid w:val="002401F5"/>
    <w:rsid w:val="00242484"/>
    <w:rsid w:val="00242BF6"/>
    <w:rsid w:val="00243450"/>
    <w:rsid w:val="00243F00"/>
    <w:rsid w:val="00244514"/>
    <w:rsid w:val="00245441"/>
    <w:rsid w:val="00253D87"/>
    <w:rsid w:val="00255483"/>
    <w:rsid w:val="00256172"/>
    <w:rsid w:val="002572BF"/>
    <w:rsid w:val="00257E59"/>
    <w:rsid w:val="00260B0E"/>
    <w:rsid w:val="002613E2"/>
    <w:rsid w:val="00265583"/>
    <w:rsid w:val="00265890"/>
    <w:rsid w:val="002715E9"/>
    <w:rsid w:val="002744EB"/>
    <w:rsid w:val="00274CFB"/>
    <w:rsid w:val="00281ECE"/>
    <w:rsid w:val="002853E1"/>
    <w:rsid w:val="0028583D"/>
    <w:rsid w:val="002859A3"/>
    <w:rsid w:val="00290614"/>
    <w:rsid w:val="00291364"/>
    <w:rsid w:val="00291A68"/>
    <w:rsid w:val="00291F30"/>
    <w:rsid w:val="00293203"/>
    <w:rsid w:val="00294033"/>
    <w:rsid w:val="0029492D"/>
    <w:rsid w:val="00295656"/>
    <w:rsid w:val="00296267"/>
    <w:rsid w:val="002A20F3"/>
    <w:rsid w:val="002A516A"/>
    <w:rsid w:val="002A534B"/>
    <w:rsid w:val="002A7F3B"/>
    <w:rsid w:val="002B101F"/>
    <w:rsid w:val="002B19A7"/>
    <w:rsid w:val="002B36FD"/>
    <w:rsid w:val="002C45EF"/>
    <w:rsid w:val="002C4693"/>
    <w:rsid w:val="002C4AF0"/>
    <w:rsid w:val="002C4EAA"/>
    <w:rsid w:val="002C5010"/>
    <w:rsid w:val="002C5B7D"/>
    <w:rsid w:val="002C7105"/>
    <w:rsid w:val="002C7882"/>
    <w:rsid w:val="002D0C3F"/>
    <w:rsid w:val="002D3A86"/>
    <w:rsid w:val="002D474D"/>
    <w:rsid w:val="002D5E36"/>
    <w:rsid w:val="002D79FE"/>
    <w:rsid w:val="002E20B0"/>
    <w:rsid w:val="002E4A37"/>
    <w:rsid w:val="002E4F64"/>
    <w:rsid w:val="002F0283"/>
    <w:rsid w:val="002F05CA"/>
    <w:rsid w:val="002F12B1"/>
    <w:rsid w:val="002F1ED4"/>
    <w:rsid w:val="002F20F3"/>
    <w:rsid w:val="002F3ED0"/>
    <w:rsid w:val="002F4AF1"/>
    <w:rsid w:val="002F5B8C"/>
    <w:rsid w:val="002F607C"/>
    <w:rsid w:val="00301359"/>
    <w:rsid w:val="00302914"/>
    <w:rsid w:val="00303138"/>
    <w:rsid w:val="0030483D"/>
    <w:rsid w:val="003128E0"/>
    <w:rsid w:val="0031406B"/>
    <w:rsid w:val="00315FA3"/>
    <w:rsid w:val="003169F5"/>
    <w:rsid w:val="00321049"/>
    <w:rsid w:val="00324535"/>
    <w:rsid w:val="0032644D"/>
    <w:rsid w:val="00330CE0"/>
    <w:rsid w:val="0033224E"/>
    <w:rsid w:val="003341DB"/>
    <w:rsid w:val="00334357"/>
    <w:rsid w:val="0033670E"/>
    <w:rsid w:val="00336E74"/>
    <w:rsid w:val="0033762A"/>
    <w:rsid w:val="00340859"/>
    <w:rsid w:val="00341673"/>
    <w:rsid w:val="003430FA"/>
    <w:rsid w:val="00343CFA"/>
    <w:rsid w:val="003468D9"/>
    <w:rsid w:val="0035045D"/>
    <w:rsid w:val="0035208C"/>
    <w:rsid w:val="00352292"/>
    <w:rsid w:val="003538C5"/>
    <w:rsid w:val="00356E12"/>
    <w:rsid w:val="003577D2"/>
    <w:rsid w:val="00361EDE"/>
    <w:rsid w:val="003625A8"/>
    <w:rsid w:val="003626B5"/>
    <w:rsid w:val="00364D7A"/>
    <w:rsid w:val="0036564D"/>
    <w:rsid w:val="003676F6"/>
    <w:rsid w:val="00370391"/>
    <w:rsid w:val="003711EE"/>
    <w:rsid w:val="0037160D"/>
    <w:rsid w:val="0037166B"/>
    <w:rsid w:val="00372918"/>
    <w:rsid w:val="003734CA"/>
    <w:rsid w:val="00374657"/>
    <w:rsid w:val="003764B4"/>
    <w:rsid w:val="00376845"/>
    <w:rsid w:val="0037745F"/>
    <w:rsid w:val="00377906"/>
    <w:rsid w:val="00377DF2"/>
    <w:rsid w:val="00380B3B"/>
    <w:rsid w:val="00382366"/>
    <w:rsid w:val="003823D5"/>
    <w:rsid w:val="0038356C"/>
    <w:rsid w:val="00383C42"/>
    <w:rsid w:val="0038531E"/>
    <w:rsid w:val="003922A3"/>
    <w:rsid w:val="00396A87"/>
    <w:rsid w:val="003A10DC"/>
    <w:rsid w:val="003A113D"/>
    <w:rsid w:val="003A3098"/>
    <w:rsid w:val="003A3778"/>
    <w:rsid w:val="003A4E85"/>
    <w:rsid w:val="003A55C5"/>
    <w:rsid w:val="003A5BEB"/>
    <w:rsid w:val="003A7F64"/>
    <w:rsid w:val="003B46DF"/>
    <w:rsid w:val="003B71AB"/>
    <w:rsid w:val="003C11CD"/>
    <w:rsid w:val="003C1F94"/>
    <w:rsid w:val="003C29F8"/>
    <w:rsid w:val="003C2C98"/>
    <w:rsid w:val="003D0059"/>
    <w:rsid w:val="003D2DE3"/>
    <w:rsid w:val="003D32C4"/>
    <w:rsid w:val="003D372F"/>
    <w:rsid w:val="003D6A20"/>
    <w:rsid w:val="003D794B"/>
    <w:rsid w:val="003E6F6E"/>
    <w:rsid w:val="003E7001"/>
    <w:rsid w:val="003E7E39"/>
    <w:rsid w:val="003F1133"/>
    <w:rsid w:val="003F1BDF"/>
    <w:rsid w:val="003F39AF"/>
    <w:rsid w:val="003F3B42"/>
    <w:rsid w:val="003F4CC3"/>
    <w:rsid w:val="00400279"/>
    <w:rsid w:val="00400F50"/>
    <w:rsid w:val="0040275B"/>
    <w:rsid w:val="0040489A"/>
    <w:rsid w:val="00413207"/>
    <w:rsid w:val="004139BD"/>
    <w:rsid w:val="00413C96"/>
    <w:rsid w:val="0042123C"/>
    <w:rsid w:val="00421BD0"/>
    <w:rsid w:val="004223DA"/>
    <w:rsid w:val="00423E95"/>
    <w:rsid w:val="00425364"/>
    <w:rsid w:val="00425BAF"/>
    <w:rsid w:val="00426770"/>
    <w:rsid w:val="00427DD9"/>
    <w:rsid w:val="00430271"/>
    <w:rsid w:val="004309A9"/>
    <w:rsid w:val="00431C8A"/>
    <w:rsid w:val="004372C9"/>
    <w:rsid w:val="00441660"/>
    <w:rsid w:val="00441908"/>
    <w:rsid w:val="004440B1"/>
    <w:rsid w:val="00446627"/>
    <w:rsid w:val="00447A3A"/>
    <w:rsid w:val="00452E68"/>
    <w:rsid w:val="00453055"/>
    <w:rsid w:val="004530FE"/>
    <w:rsid w:val="00454505"/>
    <w:rsid w:val="004579D4"/>
    <w:rsid w:val="004600BE"/>
    <w:rsid w:val="004647A7"/>
    <w:rsid w:val="00467524"/>
    <w:rsid w:val="004718B9"/>
    <w:rsid w:val="00473522"/>
    <w:rsid w:val="004756CD"/>
    <w:rsid w:val="00476FF3"/>
    <w:rsid w:val="004805D6"/>
    <w:rsid w:val="00480835"/>
    <w:rsid w:val="00481982"/>
    <w:rsid w:val="00482A76"/>
    <w:rsid w:val="004851CF"/>
    <w:rsid w:val="004862BE"/>
    <w:rsid w:val="00487305"/>
    <w:rsid w:val="004873B9"/>
    <w:rsid w:val="00495505"/>
    <w:rsid w:val="004969E9"/>
    <w:rsid w:val="004A18E4"/>
    <w:rsid w:val="004A2BEB"/>
    <w:rsid w:val="004A36C2"/>
    <w:rsid w:val="004A7D32"/>
    <w:rsid w:val="004B0379"/>
    <w:rsid w:val="004B428D"/>
    <w:rsid w:val="004C001E"/>
    <w:rsid w:val="004C0537"/>
    <w:rsid w:val="004C057F"/>
    <w:rsid w:val="004C1772"/>
    <w:rsid w:val="004C2B63"/>
    <w:rsid w:val="004C2F21"/>
    <w:rsid w:val="004C4609"/>
    <w:rsid w:val="004C49E9"/>
    <w:rsid w:val="004C6BAB"/>
    <w:rsid w:val="004D0553"/>
    <w:rsid w:val="004D16A4"/>
    <w:rsid w:val="004D7740"/>
    <w:rsid w:val="004E0B7D"/>
    <w:rsid w:val="004E1B31"/>
    <w:rsid w:val="004E7FA9"/>
    <w:rsid w:val="004F1390"/>
    <w:rsid w:val="004F5760"/>
    <w:rsid w:val="004F5CD9"/>
    <w:rsid w:val="00502970"/>
    <w:rsid w:val="00510CC3"/>
    <w:rsid w:val="005214DC"/>
    <w:rsid w:val="00524D04"/>
    <w:rsid w:val="00525C5B"/>
    <w:rsid w:val="0052623D"/>
    <w:rsid w:val="005321C0"/>
    <w:rsid w:val="00532F0D"/>
    <w:rsid w:val="005352EF"/>
    <w:rsid w:val="00536C7F"/>
    <w:rsid w:val="00536E51"/>
    <w:rsid w:val="00540FF1"/>
    <w:rsid w:val="00543428"/>
    <w:rsid w:val="00543656"/>
    <w:rsid w:val="005457A5"/>
    <w:rsid w:val="00546587"/>
    <w:rsid w:val="0055756F"/>
    <w:rsid w:val="00561215"/>
    <w:rsid w:val="00564939"/>
    <w:rsid w:val="00564C34"/>
    <w:rsid w:val="0056556E"/>
    <w:rsid w:val="00566154"/>
    <w:rsid w:val="00566262"/>
    <w:rsid w:val="00571F5E"/>
    <w:rsid w:val="00572143"/>
    <w:rsid w:val="00572511"/>
    <w:rsid w:val="0057512A"/>
    <w:rsid w:val="00576DC9"/>
    <w:rsid w:val="00581358"/>
    <w:rsid w:val="005817A4"/>
    <w:rsid w:val="00581EB4"/>
    <w:rsid w:val="00590B56"/>
    <w:rsid w:val="0059414B"/>
    <w:rsid w:val="00596B34"/>
    <w:rsid w:val="005A07CF"/>
    <w:rsid w:val="005A1743"/>
    <w:rsid w:val="005A2BA4"/>
    <w:rsid w:val="005A54D3"/>
    <w:rsid w:val="005A5D77"/>
    <w:rsid w:val="005B18BB"/>
    <w:rsid w:val="005B418F"/>
    <w:rsid w:val="005B5533"/>
    <w:rsid w:val="005B7216"/>
    <w:rsid w:val="005C0132"/>
    <w:rsid w:val="005C1BE4"/>
    <w:rsid w:val="005C1CF0"/>
    <w:rsid w:val="005C5D8E"/>
    <w:rsid w:val="005D2DDB"/>
    <w:rsid w:val="005D3DD8"/>
    <w:rsid w:val="005E12DB"/>
    <w:rsid w:val="005E25B0"/>
    <w:rsid w:val="005E2DB4"/>
    <w:rsid w:val="005E5B66"/>
    <w:rsid w:val="005E67F5"/>
    <w:rsid w:val="005F03D2"/>
    <w:rsid w:val="005F2159"/>
    <w:rsid w:val="005F405C"/>
    <w:rsid w:val="005F4DBF"/>
    <w:rsid w:val="005F54D9"/>
    <w:rsid w:val="005F5649"/>
    <w:rsid w:val="005F71B0"/>
    <w:rsid w:val="005F7FB9"/>
    <w:rsid w:val="006021ED"/>
    <w:rsid w:val="006022D5"/>
    <w:rsid w:val="006049A9"/>
    <w:rsid w:val="00607A4E"/>
    <w:rsid w:val="0061686F"/>
    <w:rsid w:val="00616E4A"/>
    <w:rsid w:val="00616EDF"/>
    <w:rsid w:val="00617416"/>
    <w:rsid w:val="006233AD"/>
    <w:rsid w:val="0062377D"/>
    <w:rsid w:val="00624E0E"/>
    <w:rsid w:val="00627B9B"/>
    <w:rsid w:val="00632108"/>
    <w:rsid w:val="0063227D"/>
    <w:rsid w:val="00633324"/>
    <w:rsid w:val="00633B75"/>
    <w:rsid w:val="006345C6"/>
    <w:rsid w:val="006358D5"/>
    <w:rsid w:val="006367C4"/>
    <w:rsid w:val="00640A49"/>
    <w:rsid w:val="006410FF"/>
    <w:rsid w:val="00641413"/>
    <w:rsid w:val="0064166D"/>
    <w:rsid w:val="00641680"/>
    <w:rsid w:val="00652F63"/>
    <w:rsid w:val="00653A77"/>
    <w:rsid w:val="006629F5"/>
    <w:rsid w:val="00665FF7"/>
    <w:rsid w:val="006673AD"/>
    <w:rsid w:val="006674D1"/>
    <w:rsid w:val="00671441"/>
    <w:rsid w:val="00671BD2"/>
    <w:rsid w:val="00672CA7"/>
    <w:rsid w:val="006769C6"/>
    <w:rsid w:val="00680271"/>
    <w:rsid w:val="00682191"/>
    <w:rsid w:val="00682DB9"/>
    <w:rsid w:val="006864E5"/>
    <w:rsid w:val="0069594D"/>
    <w:rsid w:val="00695D78"/>
    <w:rsid w:val="006977A0"/>
    <w:rsid w:val="006A26D4"/>
    <w:rsid w:val="006A5E8A"/>
    <w:rsid w:val="006B2839"/>
    <w:rsid w:val="006B6183"/>
    <w:rsid w:val="006B648E"/>
    <w:rsid w:val="006C097C"/>
    <w:rsid w:val="006C0E5B"/>
    <w:rsid w:val="006C2919"/>
    <w:rsid w:val="006C3879"/>
    <w:rsid w:val="006C3D0B"/>
    <w:rsid w:val="006C534D"/>
    <w:rsid w:val="006D2758"/>
    <w:rsid w:val="006E019E"/>
    <w:rsid w:val="006E3EE2"/>
    <w:rsid w:val="006E43EE"/>
    <w:rsid w:val="006E4CE5"/>
    <w:rsid w:val="006F0D25"/>
    <w:rsid w:val="006F1680"/>
    <w:rsid w:val="006F3523"/>
    <w:rsid w:val="006F7A6D"/>
    <w:rsid w:val="007015F3"/>
    <w:rsid w:val="00701F56"/>
    <w:rsid w:val="00702622"/>
    <w:rsid w:val="00702B45"/>
    <w:rsid w:val="00711B15"/>
    <w:rsid w:val="00713268"/>
    <w:rsid w:val="007140D3"/>
    <w:rsid w:val="00715235"/>
    <w:rsid w:val="00715FF1"/>
    <w:rsid w:val="00716FF1"/>
    <w:rsid w:val="00720270"/>
    <w:rsid w:val="00722972"/>
    <w:rsid w:val="00730472"/>
    <w:rsid w:val="00730657"/>
    <w:rsid w:val="00733AEE"/>
    <w:rsid w:val="00733DA5"/>
    <w:rsid w:val="00742F51"/>
    <w:rsid w:val="007457DD"/>
    <w:rsid w:val="00746395"/>
    <w:rsid w:val="00746999"/>
    <w:rsid w:val="007503A0"/>
    <w:rsid w:val="0075063F"/>
    <w:rsid w:val="00753D9B"/>
    <w:rsid w:val="00755F6D"/>
    <w:rsid w:val="0076387B"/>
    <w:rsid w:val="00764755"/>
    <w:rsid w:val="00766BFA"/>
    <w:rsid w:val="00770704"/>
    <w:rsid w:val="00771A21"/>
    <w:rsid w:val="00771E33"/>
    <w:rsid w:val="007749E7"/>
    <w:rsid w:val="00777117"/>
    <w:rsid w:val="00785CEC"/>
    <w:rsid w:val="00786F1F"/>
    <w:rsid w:val="00787605"/>
    <w:rsid w:val="0079113E"/>
    <w:rsid w:val="00794A71"/>
    <w:rsid w:val="007952D1"/>
    <w:rsid w:val="00795868"/>
    <w:rsid w:val="00796178"/>
    <w:rsid w:val="00796A78"/>
    <w:rsid w:val="007A30F2"/>
    <w:rsid w:val="007B1483"/>
    <w:rsid w:val="007B18AE"/>
    <w:rsid w:val="007B2BD0"/>
    <w:rsid w:val="007B3B5C"/>
    <w:rsid w:val="007B507F"/>
    <w:rsid w:val="007C1358"/>
    <w:rsid w:val="007C1983"/>
    <w:rsid w:val="007C1D2E"/>
    <w:rsid w:val="007C6B5C"/>
    <w:rsid w:val="007D0B5B"/>
    <w:rsid w:val="007D1911"/>
    <w:rsid w:val="007D5D6D"/>
    <w:rsid w:val="007E0094"/>
    <w:rsid w:val="007E5257"/>
    <w:rsid w:val="007F0E28"/>
    <w:rsid w:val="007F1991"/>
    <w:rsid w:val="007F26F3"/>
    <w:rsid w:val="007F3077"/>
    <w:rsid w:val="007F41A7"/>
    <w:rsid w:val="00803567"/>
    <w:rsid w:val="008108A9"/>
    <w:rsid w:val="008126A7"/>
    <w:rsid w:val="008126AD"/>
    <w:rsid w:val="00812D9C"/>
    <w:rsid w:val="0081418E"/>
    <w:rsid w:val="00815B84"/>
    <w:rsid w:val="0081648C"/>
    <w:rsid w:val="00817A42"/>
    <w:rsid w:val="00821EF1"/>
    <w:rsid w:val="00823314"/>
    <w:rsid w:val="00824CF0"/>
    <w:rsid w:val="00827056"/>
    <w:rsid w:val="0083365B"/>
    <w:rsid w:val="00833AE6"/>
    <w:rsid w:val="00835640"/>
    <w:rsid w:val="00842B34"/>
    <w:rsid w:val="00843147"/>
    <w:rsid w:val="008431F5"/>
    <w:rsid w:val="008521CF"/>
    <w:rsid w:val="008531BE"/>
    <w:rsid w:val="00862DF9"/>
    <w:rsid w:val="00863701"/>
    <w:rsid w:val="00867359"/>
    <w:rsid w:val="008700EF"/>
    <w:rsid w:val="00870396"/>
    <w:rsid w:val="00874277"/>
    <w:rsid w:val="00880B80"/>
    <w:rsid w:val="00884323"/>
    <w:rsid w:val="0088689D"/>
    <w:rsid w:val="008869E7"/>
    <w:rsid w:val="008904C5"/>
    <w:rsid w:val="008909AC"/>
    <w:rsid w:val="0089209B"/>
    <w:rsid w:val="008927CB"/>
    <w:rsid w:val="00892D69"/>
    <w:rsid w:val="00893C8D"/>
    <w:rsid w:val="008956B8"/>
    <w:rsid w:val="008963DC"/>
    <w:rsid w:val="008974C1"/>
    <w:rsid w:val="008A1288"/>
    <w:rsid w:val="008A193F"/>
    <w:rsid w:val="008A38A1"/>
    <w:rsid w:val="008A6BBF"/>
    <w:rsid w:val="008B640F"/>
    <w:rsid w:val="008B672B"/>
    <w:rsid w:val="008C0653"/>
    <w:rsid w:val="008C1069"/>
    <w:rsid w:val="008C3987"/>
    <w:rsid w:val="008C3D86"/>
    <w:rsid w:val="008C3F3A"/>
    <w:rsid w:val="008C56BF"/>
    <w:rsid w:val="008C7503"/>
    <w:rsid w:val="008D0082"/>
    <w:rsid w:val="008D021B"/>
    <w:rsid w:val="008D0AA4"/>
    <w:rsid w:val="008D139E"/>
    <w:rsid w:val="008D2CCB"/>
    <w:rsid w:val="008D2E95"/>
    <w:rsid w:val="008D2E99"/>
    <w:rsid w:val="008D301C"/>
    <w:rsid w:val="008D565C"/>
    <w:rsid w:val="008D5E01"/>
    <w:rsid w:val="008D698D"/>
    <w:rsid w:val="008D71BA"/>
    <w:rsid w:val="008E2640"/>
    <w:rsid w:val="008E7E19"/>
    <w:rsid w:val="008E7EFF"/>
    <w:rsid w:val="008F1E77"/>
    <w:rsid w:val="008F2A7C"/>
    <w:rsid w:val="008F31C3"/>
    <w:rsid w:val="008F4DEE"/>
    <w:rsid w:val="008F717C"/>
    <w:rsid w:val="00901B6A"/>
    <w:rsid w:val="00902B67"/>
    <w:rsid w:val="00903AE1"/>
    <w:rsid w:val="00903C94"/>
    <w:rsid w:val="009048BA"/>
    <w:rsid w:val="00905371"/>
    <w:rsid w:val="009061E0"/>
    <w:rsid w:val="00906B9F"/>
    <w:rsid w:val="00910482"/>
    <w:rsid w:val="00911277"/>
    <w:rsid w:val="0091552E"/>
    <w:rsid w:val="00917EED"/>
    <w:rsid w:val="0093077F"/>
    <w:rsid w:val="00931CED"/>
    <w:rsid w:val="00942EDA"/>
    <w:rsid w:val="0094349A"/>
    <w:rsid w:val="00944DAD"/>
    <w:rsid w:val="00945355"/>
    <w:rsid w:val="00951DDD"/>
    <w:rsid w:val="00953EE9"/>
    <w:rsid w:val="0095581B"/>
    <w:rsid w:val="00955E3A"/>
    <w:rsid w:val="00957016"/>
    <w:rsid w:val="00961748"/>
    <w:rsid w:val="00962849"/>
    <w:rsid w:val="00963F45"/>
    <w:rsid w:val="009647F2"/>
    <w:rsid w:val="00966FED"/>
    <w:rsid w:val="0097472E"/>
    <w:rsid w:val="009779A1"/>
    <w:rsid w:val="00982C60"/>
    <w:rsid w:val="00984B4B"/>
    <w:rsid w:val="00985D9B"/>
    <w:rsid w:val="009862C9"/>
    <w:rsid w:val="00990165"/>
    <w:rsid w:val="00990A97"/>
    <w:rsid w:val="009925EB"/>
    <w:rsid w:val="0099289E"/>
    <w:rsid w:val="009955D4"/>
    <w:rsid w:val="0099769E"/>
    <w:rsid w:val="009A0B23"/>
    <w:rsid w:val="009A0D84"/>
    <w:rsid w:val="009A167C"/>
    <w:rsid w:val="009A30C5"/>
    <w:rsid w:val="009A3618"/>
    <w:rsid w:val="009A3FFA"/>
    <w:rsid w:val="009A5FE4"/>
    <w:rsid w:val="009A6E42"/>
    <w:rsid w:val="009B05F5"/>
    <w:rsid w:val="009B1342"/>
    <w:rsid w:val="009C48EE"/>
    <w:rsid w:val="009C5E91"/>
    <w:rsid w:val="009D0C36"/>
    <w:rsid w:val="009D0E9A"/>
    <w:rsid w:val="009D16E7"/>
    <w:rsid w:val="009D29B1"/>
    <w:rsid w:val="009D2B39"/>
    <w:rsid w:val="009D382A"/>
    <w:rsid w:val="009D5D26"/>
    <w:rsid w:val="009D7AFC"/>
    <w:rsid w:val="009E26BD"/>
    <w:rsid w:val="009E3982"/>
    <w:rsid w:val="009E3D62"/>
    <w:rsid w:val="009E5463"/>
    <w:rsid w:val="009E6022"/>
    <w:rsid w:val="009E647F"/>
    <w:rsid w:val="009E69EA"/>
    <w:rsid w:val="009F1139"/>
    <w:rsid w:val="009F1CCD"/>
    <w:rsid w:val="009F1D9C"/>
    <w:rsid w:val="009F6794"/>
    <w:rsid w:val="009F6856"/>
    <w:rsid w:val="00A00309"/>
    <w:rsid w:val="00A00881"/>
    <w:rsid w:val="00A02197"/>
    <w:rsid w:val="00A053EB"/>
    <w:rsid w:val="00A06864"/>
    <w:rsid w:val="00A06A63"/>
    <w:rsid w:val="00A06E82"/>
    <w:rsid w:val="00A07F0E"/>
    <w:rsid w:val="00A14D97"/>
    <w:rsid w:val="00A17291"/>
    <w:rsid w:val="00A21D7B"/>
    <w:rsid w:val="00A236C3"/>
    <w:rsid w:val="00A256B8"/>
    <w:rsid w:val="00A2588C"/>
    <w:rsid w:val="00A2664D"/>
    <w:rsid w:val="00A27161"/>
    <w:rsid w:val="00A3170B"/>
    <w:rsid w:val="00A3175E"/>
    <w:rsid w:val="00A32CE3"/>
    <w:rsid w:val="00A34B5D"/>
    <w:rsid w:val="00A41E79"/>
    <w:rsid w:val="00A474BA"/>
    <w:rsid w:val="00A50126"/>
    <w:rsid w:val="00A527DB"/>
    <w:rsid w:val="00A5369D"/>
    <w:rsid w:val="00A53918"/>
    <w:rsid w:val="00A54AA4"/>
    <w:rsid w:val="00A617FF"/>
    <w:rsid w:val="00A61DE7"/>
    <w:rsid w:val="00A670E3"/>
    <w:rsid w:val="00A718A2"/>
    <w:rsid w:val="00A7291C"/>
    <w:rsid w:val="00A76688"/>
    <w:rsid w:val="00A83EB2"/>
    <w:rsid w:val="00A85024"/>
    <w:rsid w:val="00A87794"/>
    <w:rsid w:val="00A912D7"/>
    <w:rsid w:val="00A94A2C"/>
    <w:rsid w:val="00A94BB4"/>
    <w:rsid w:val="00A94F28"/>
    <w:rsid w:val="00A957D5"/>
    <w:rsid w:val="00A97624"/>
    <w:rsid w:val="00A976BF"/>
    <w:rsid w:val="00A976FA"/>
    <w:rsid w:val="00AA65F5"/>
    <w:rsid w:val="00AA702E"/>
    <w:rsid w:val="00AB0586"/>
    <w:rsid w:val="00AB2CC9"/>
    <w:rsid w:val="00AB3D25"/>
    <w:rsid w:val="00AB4860"/>
    <w:rsid w:val="00AB56A1"/>
    <w:rsid w:val="00AC01A9"/>
    <w:rsid w:val="00AC2E21"/>
    <w:rsid w:val="00AC5B28"/>
    <w:rsid w:val="00AC6AC9"/>
    <w:rsid w:val="00AD4952"/>
    <w:rsid w:val="00AD76DA"/>
    <w:rsid w:val="00AD7D94"/>
    <w:rsid w:val="00AD7D9A"/>
    <w:rsid w:val="00AE0512"/>
    <w:rsid w:val="00AE270A"/>
    <w:rsid w:val="00AE2DEE"/>
    <w:rsid w:val="00AE332B"/>
    <w:rsid w:val="00AE4DC1"/>
    <w:rsid w:val="00AE622C"/>
    <w:rsid w:val="00AF352E"/>
    <w:rsid w:val="00AF4E63"/>
    <w:rsid w:val="00AF56A1"/>
    <w:rsid w:val="00B01231"/>
    <w:rsid w:val="00B0321B"/>
    <w:rsid w:val="00B04609"/>
    <w:rsid w:val="00B055AD"/>
    <w:rsid w:val="00B07892"/>
    <w:rsid w:val="00B13CEB"/>
    <w:rsid w:val="00B16093"/>
    <w:rsid w:val="00B205B5"/>
    <w:rsid w:val="00B21115"/>
    <w:rsid w:val="00B21119"/>
    <w:rsid w:val="00B24218"/>
    <w:rsid w:val="00B308AC"/>
    <w:rsid w:val="00B311AA"/>
    <w:rsid w:val="00B32C90"/>
    <w:rsid w:val="00B35C16"/>
    <w:rsid w:val="00B37E12"/>
    <w:rsid w:val="00B441E3"/>
    <w:rsid w:val="00B46395"/>
    <w:rsid w:val="00B46ADA"/>
    <w:rsid w:val="00B46EAE"/>
    <w:rsid w:val="00B4711F"/>
    <w:rsid w:val="00B47FF3"/>
    <w:rsid w:val="00B50121"/>
    <w:rsid w:val="00B509EB"/>
    <w:rsid w:val="00B50EB7"/>
    <w:rsid w:val="00B535A9"/>
    <w:rsid w:val="00B53F6F"/>
    <w:rsid w:val="00B56265"/>
    <w:rsid w:val="00B57734"/>
    <w:rsid w:val="00B61542"/>
    <w:rsid w:val="00B61B01"/>
    <w:rsid w:val="00B63B5C"/>
    <w:rsid w:val="00B64637"/>
    <w:rsid w:val="00B73CE7"/>
    <w:rsid w:val="00B80418"/>
    <w:rsid w:val="00B81127"/>
    <w:rsid w:val="00B82E3D"/>
    <w:rsid w:val="00B90973"/>
    <w:rsid w:val="00B939B8"/>
    <w:rsid w:val="00B93BF9"/>
    <w:rsid w:val="00B95BCF"/>
    <w:rsid w:val="00B97C5C"/>
    <w:rsid w:val="00BA0CBD"/>
    <w:rsid w:val="00BA0D50"/>
    <w:rsid w:val="00BA2A77"/>
    <w:rsid w:val="00BA32CA"/>
    <w:rsid w:val="00BA4AB5"/>
    <w:rsid w:val="00BB4052"/>
    <w:rsid w:val="00BB6AA5"/>
    <w:rsid w:val="00BB7B61"/>
    <w:rsid w:val="00BC030A"/>
    <w:rsid w:val="00BC148E"/>
    <w:rsid w:val="00BC2428"/>
    <w:rsid w:val="00BC558D"/>
    <w:rsid w:val="00BD1A99"/>
    <w:rsid w:val="00BD3ECD"/>
    <w:rsid w:val="00BD4DC0"/>
    <w:rsid w:val="00BD7134"/>
    <w:rsid w:val="00BE17E9"/>
    <w:rsid w:val="00BE21BA"/>
    <w:rsid w:val="00BE5AAE"/>
    <w:rsid w:val="00BE6862"/>
    <w:rsid w:val="00BE6AD2"/>
    <w:rsid w:val="00BE6F89"/>
    <w:rsid w:val="00BF021D"/>
    <w:rsid w:val="00BF1E26"/>
    <w:rsid w:val="00BF2B25"/>
    <w:rsid w:val="00BF5D14"/>
    <w:rsid w:val="00C00392"/>
    <w:rsid w:val="00C02517"/>
    <w:rsid w:val="00C10DF3"/>
    <w:rsid w:val="00C13033"/>
    <w:rsid w:val="00C13189"/>
    <w:rsid w:val="00C217AC"/>
    <w:rsid w:val="00C2330B"/>
    <w:rsid w:val="00C2432D"/>
    <w:rsid w:val="00C2504E"/>
    <w:rsid w:val="00C25FDB"/>
    <w:rsid w:val="00C303AC"/>
    <w:rsid w:val="00C3266A"/>
    <w:rsid w:val="00C33A09"/>
    <w:rsid w:val="00C35483"/>
    <w:rsid w:val="00C363DA"/>
    <w:rsid w:val="00C374D4"/>
    <w:rsid w:val="00C4098A"/>
    <w:rsid w:val="00C409F5"/>
    <w:rsid w:val="00C40B97"/>
    <w:rsid w:val="00C40CD7"/>
    <w:rsid w:val="00C42279"/>
    <w:rsid w:val="00C449DA"/>
    <w:rsid w:val="00C511BB"/>
    <w:rsid w:val="00C52376"/>
    <w:rsid w:val="00C5244B"/>
    <w:rsid w:val="00C55A6C"/>
    <w:rsid w:val="00C56FD9"/>
    <w:rsid w:val="00C57B39"/>
    <w:rsid w:val="00C60393"/>
    <w:rsid w:val="00C61B76"/>
    <w:rsid w:val="00C6631E"/>
    <w:rsid w:val="00C67FD0"/>
    <w:rsid w:val="00C70AA7"/>
    <w:rsid w:val="00C74292"/>
    <w:rsid w:val="00C743F3"/>
    <w:rsid w:val="00C74C20"/>
    <w:rsid w:val="00C77669"/>
    <w:rsid w:val="00C77D85"/>
    <w:rsid w:val="00C80A02"/>
    <w:rsid w:val="00C80C22"/>
    <w:rsid w:val="00C81921"/>
    <w:rsid w:val="00C83195"/>
    <w:rsid w:val="00C90216"/>
    <w:rsid w:val="00C916AA"/>
    <w:rsid w:val="00C9423B"/>
    <w:rsid w:val="00C9705C"/>
    <w:rsid w:val="00CA0FC5"/>
    <w:rsid w:val="00CA3AEC"/>
    <w:rsid w:val="00CA4E3B"/>
    <w:rsid w:val="00CA657D"/>
    <w:rsid w:val="00CB1860"/>
    <w:rsid w:val="00CB230F"/>
    <w:rsid w:val="00CB3E9A"/>
    <w:rsid w:val="00CB50C8"/>
    <w:rsid w:val="00CB611E"/>
    <w:rsid w:val="00CC2230"/>
    <w:rsid w:val="00CC24D5"/>
    <w:rsid w:val="00CD0897"/>
    <w:rsid w:val="00CD0E43"/>
    <w:rsid w:val="00CD1601"/>
    <w:rsid w:val="00CD3EDC"/>
    <w:rsid w:val="00CD427C"/>
    <w:rsid w:val="00CD540B"/>
    <w:rsid w:val="00CD5D75"/>
    <w:rsid w:val="00CE18DB"/>
    <w:rsid w:val="00CE24BA"/>
    <w:rsid w:val="00CE476B"/>
    <w:rsid w:val="00CE47C0"/>
    <w:rsid w:val="00CE7B4C"/>
    <w:rsid w:val="00CF2A55"/>
    <w:rsid w:val="00CF3FBC"/>
    <w:rsid w:val="00CF5A32"/>
    <w:rsid w:val="00CF695A"/>
    <w:rsid w:val="00CF6A42"/>
    <w:rsid w:val="00D0428A"/>
    <w:rsid w:val="00D065C2"/>
    <w:rsid w:val="00D06D73"/>
    <w:rsid w:val="00D072A4"/>
    <w:rsid w:val="00D07A1A"/>
    <w:rsid w:val="00D11A4D"/>
    <w:rsid w:val="00D14837"/>
    <w:rsid w:val="00D15E7B"/>
    <w:rsid w:val="00D1710B"/>
    <w:rsid w:val="00D2092E"/>
    <w:rsid w:val="00D217C9"/>
    <w:rsid w:val="00D2212A"/>
    <w:rsid w:val="00D231ED"/>
    <w:rsid w:val="00D27D66"/>
    <w:rsid w:val="00D30342"/>
    <w:rsid w:val="00D307D1"/>
    <w:rsid w:val="00D33101"/>
    <w:rsid w:val="00D334D3"/>
    <w:rsid w:val="00D33CBF"/>
    <w:rsid w:val="00D35842"/>
    <w:rsid w:val="00D47FEE"/>
    <w:rsid w:val="00D509CF"/>
    <w:rsid w:val="00D50B3B"/>
    <w:rsid w:val="00D50BA9"/>
    <w:rsid w:val="00D54822"/>
    <w:rsid w:val="00D66B7B"/>
    <w:rsid w:val="00D6717E"/>
    <w:rsid w:val="00D72259"/>
    <w:rsid w:val="00D72F94"/>
    <w:rsid w:val="00D80F6D"/>
    <w:rsid w:val="00D8106F"/>
    <w:rsid w:val="00D82DF6"/>
    <w:rsid w:val="00D84EE5"/>
    <w:rsid w:val="00D857C1"/>
    <w:rsid w:val="00D86BD9"/>
    <w:rsid w:val="00D86D94"/>
    <w:rsid w:val="00D86FDC"/>
    <w:rsid w:val="00D8733D"/>
    <w:rsid w:val="00D87BC0"/>
    <w:rsid w:val="00D92884"/>
    <w:rsid w:val="00DA07E9"/>
    <w:rsid w:val="00DA0B21"/>
    <w:rsid w:val="00DA2BE2"/>
    <w:rsid w:val="00DA2DAE"/>
    <w:rsid w:val="00DA332F"/>
    <w:rsid w:val="00DB37EA"/>
    <w:rsid w:val="00DB4B61"/>
    <w:rsid w:val="00DC0901"/>
    <w:rsid w:val="00DC0932"/>
    <w:rsid w:val="00DC1A46"/>
    <w:rsid w:val="00DC5151"/>
    <w:rsid w:val="00DC5D4E"/>
    <w:rsid w:val="00DD093B"/>
    <w:rsid w:val="00DD0E6B"/>
    <w:rsid w:val="00DD1255"/>
    <w:rsid w:val="00DD18BC"/>
    <w:rsid w:val="00DD1B8D"/>
    <w:rsid w:val="00DD3A5C"/>
    <w:rsid w:val="00DD5E25"/>
    <w:rsid w:val="00DD6A77"/>
    <w:rsid w:val="00DE11FF"/>
    <w:rsid w:val="00DE1256"/>
    <w:rsid w:val="00DE2D3A"/>
    <w:rsid w:val="00DE37B8"/>
    <w:rsid w:val="00DE5656"/>
    <w:rsid w:val="00DE67CD"/>
    <w:rsid w:val="00DE6ED3"/>
    <w:rsid w:val="00DE71FB"/>
    <w:rsid w:val="00DF0D8C"/>
    <w:rsid w:val="00DF147B"/>
    <w:rsid w:val="00DF1E39"/>
    <w:rsid w:val="00DF4509"/>
    <w:rsid w:val="00E01F8E"/>
    <w:rsid w:val="00E02067"/>
    <w:rsid w:val="00E02DC2"/>
    <w:rsid w:val="00E033EC"/>
    <w:rsid w:val="00E07B16"/>
    <w:rsid w:val="00E157CC"/>
    <w:rsid w:val="00E16E3F"/>
    <w:rsid w:val="00E22D04"/>
    <w:rsid w:val="00E25280"/>
    <w:rsid w:val="00E26E20"/>
    <w:rsid w:val="00E30F51"/>
    <w:rsid w:val="00E317D9"/>
    <w:rsid w:val="00E33C7C"/>
    <w:rsid w:val="00E34074"/>
    <w:rsid w:val="00E3407C"/>
    <w:rsid w:val="00E37D80"/>
    <w:rsid w:val="00E4674A"/>
    <w:rsid w:val="00E47054"/>
    <w:rsid w:val="00E475C6"/>
    <w:rsid w:val="00E47A23"/>
    <w:rsid w:val="00E50232"/>
    <w:rsid w:val="00E5029C"/>
    <w:rsid w:val="00E50D3C"/>
    <w:rsid w:val="00E527D3"/>
    <w:rsid w:val="00E5318F"/>
    <w:rsid w:val="00E53620"/>
    <w:rsid w:val="00E53D92"/>
    <w:rsid w:val="00E543A8"/>
    <w:rsid w:val="00E556DA"/>
    <w:rsid w:val="00E56839"/>
    <w:rsid w:val="00E56847"/>
    <w:rsid w:val="00E61020"/>
    <w:rsid w:val="00E61565"/>
    <w:rsid w:val="00E62886"/>
    <w:rsid w:val="00E66E05"/>
    <w:rsid w:val="00E7015A"/>
    <w:rsid w:val="00E70A48"/>
    <w:rsid w:val="00E71639"/>
    <w:rsid w:val="00E7359E"/>
    <w:rsid w:val="00E735AA"/>
    <w:rsid w:val="00E77D0F"/>
    <w:rsid w:val="00E80AEB"/>
    <w:rsid w:val="00E83265"/>
    <w:rsid w:val="00E84F24"/>
    <w:rsid w:val="00E85A44"/>
    <w:rsid w:val="00E86177"/>
    <w:rsid w:val="00E866DB"/>
    <w:rsid w:val="00E93DC0"/>
    <w:rsid w:val="00E94729"/>
    <w:rsid w:val="00E97C3E"/>
    <w:rsid w:val="00EA0F43"/>
    <w:rsid w:val="00EA2B13"/>
    <w:rsid w:val="00EA4829"/>
    <w:rsid w:val="00EA7BFA"/>
    <w:rsid w:val="00EB0A6F"/>
    <w:rsid w:val="00EB143F"/>
    <w:rsid w:val="00EB506C"/>
    <w:rsid w:val="00EB63D0"/>
    <w:rsid w:val="00EC0B32"/>
    <w:rsid w:val="00EC0F3B"/>
    <w:rsid w:val="00EC43B6"/>
    <w:rsid w:val="00EC465D"/>
    <w:rsid w:val="00EC48D4"/>
    <w:rsid w:val="00ED291D"/>
    <w:rsid w:val="00ED2F6B"/>
    <w:rsid w:val="00ED78CB"/>
    <w:rsid w:val="00EE208B"/>
    <w:rsid w:val="00EE33C4"/>
    <w:rsid w:val="00EE48EB"/>
    <w:rsid w:val="00EE5926"/>
    <w:rsid w:val="00EE6A56"/>
    <w:rsid w:val="00EE7D27"/>
    <w:rsid w:val="00EF0293"/>
    <w:rsid w:val="00EF11EB"/>
    <w:rsid w:val="00EF1EDD"/>
    <w:rsid w:val="00EF2502"/>
    <w:rsid w:val="00EF33A9"/>
    <w:rsid w:val="00EF4B3C"/>
    <w:rsid w:val="00EF4FD1"/>
    <w:rsid w:val="00EF55AA"/>
    <w:rsid w:val="00EF7E42"/>
    <w:rsid w:val="00F024A4"/>
    <w:rsid w:val="00F02BB5"/>
    <w:rsid w:val="00F05E38"/>
    <w:rsid w:val="00F071EA"/>
    <w:rsid w:val="00F10895"/>
    <w:rsid w:val="00F1175F"/>
    <w:rsid w:val="00F134CC"/>
    <w:rsid w:val="00F33E0C"/>
    <w:rsid w:val="00F36C2B"/>
    <w:rsid w:val="00F377FF"/>
    <w:rsid w:val="00F42266"/>
    <w:rsid w:val="00F42FD6"/>
    <w:rsid w:val="00F4365E"/>
    <w:rsid w:val="00F4368F"/>
    <w:rsid w:val="00F44793"/>
    <w:rsid w:val="00F46759"/>
    <w:rsid w:val="00F5002B"/>
    <w:rsid w:val="00F51309"/>
    <w:rsid w:val="00F57355"/>
    <w:rsid w:val="00F61AB1"/>
    <w:rsid w:val="00F624BD"/>
    <w:rsid w:val="00F63FBD"/>
    <w:rsid w:val="00F64876"/>
    <w:rsid w:val="00F64CB5"/>
    <w:rsid w:val="00F64EAD"/>
    <w:rsid w:val="00F70B4C"/>
    <w:rsid w:val="00F728A2"/>
    <w:rsid w:val="00F73062"/>
    <w:rsid w:val="00F74EC9"/>
    <w:rsid w:val="00F76872"/>
    <w:rsid w:val="00F8017F"/>
    <w:rsid w:val="00F81EFB"/>
    <w:rsid w:val="00F85027"/>
    <w:rsid w:val="00F85D1E"/>
    <w:rsid w:val="00F865B6"/>
    <w:rsid w:val="00F86A84"/>
    <w:rsid w:val="00F91135"/>
    <w:rsid w:val="00F911FD"/>
    <w:rsid w:val="00F92C36"/>
    <w:rsid w:val="00F93E45"/>
    <w:rsid w:val="00F94203"/>
    <w:rsid w:val="00F946C4"/>
    <w:rsid w:val="00F94A51"/>
    <w:rsid w:val="00F95A00"/>
    <w:rsid w:val="00F974FD"/>
    <w:rsid w:val="00FA15D3"/>
    <w:rsid w:val="00FA1CBA"/>
    <w:rsid w:val="00FA332F"/>
    <w:rsid w:val="00FA4F50"/>
    <w:rsid w:val="00FA5B86"/>
    <w:rsid w:val="00FA6448"/>
    <w:rsid w:val="00FB5943"/>
    <w:rsid w:val="00FC042C"/>
    <w:rsid w:val="00FC104D"/>
    <w:rsid w:val="00FC2050"/>
    <w:rsid w:val="00FC23D7"/>
    <w:rsid w:val="00FC2B44"/>
    <w:rsid w:val="00FC530A"/>
    <w:rsid w:val="00FD042F"/>
    <w:rsid w:val="00FD43B5"/>
    <w:rsid w:val="00FD44B5"/>
    <w:rsid w:val="00FE341D"/>
    <w:rsid w:val="00FE45C6"/>
    <w:rsid w:val="00FE61EE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A721FE6"/>
  <w15:docId w15:val="{1844D87D-9877-429A-A36C-73F41A59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3CDD"/>
  </w:style>
  <w:style w:type="paragraph" w:styleId="Heading2">
    <w:name w:val="heading 2"/>
    <w:basedOn w:val="Normal"/>
    <w:link w:val="Heading2Char"/>
    <w:uiPriority w:val="9"/>
    <w:qFormat/>
    <w:rsid w:val="00A21D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9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92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92D"/>
  </w:style>
  <w:style w:type="paragraph" w:styleId="Footer">
    <w:name w:val="footer"/>
    <w:basedOn w:val="Normal"/>
    <w:link w:val="FooterChar"/>
    <w:uiPriority w:val="99"/>
    <w:unhideWhenUsed/>
    <w:rsid w:val="0029492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92D"/>
  </w:style>
  <w:style w:type="paragraph" w:styleId="BalloonText">
    <w:name w:val="Balloon Text"/>
    <w:basedOn w:val="Normal"/>
    <w:link w:val="BalloonTextChar"/>
    <w:uiPriority w:val="99"/>
    <w:semiHidden/>
    <w:unhideWhenUsed/>
    <w:rsid w:val="00294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92D"/>
    <w:rPr>
      <w:rFonts w:ascii="Tahoma" w:hAnsi="Tahoma" w:cs="Tahoma"/>
      <w:sz w:val="16"/>
      <w:szCs w:val="16"/>
    </w:rPr>
  </w:style>
  <w:style w:type="paragraph" w:styleId="ListParagraph">
    <w:name w:val="List Paragraph"/>
    <w:aliases w:val="FooterText,Bullet List,List Paragraph1,numbered,Paragraphe de liste1,Bulletr List Paragraph,列出段落,列出段落1,List Paragraph2,List Paragraph21,Párrafo de lista1,Parágrafo da Lista1,リスト段落1,Listeafsnit1,Bullet list,List Paragraph11,Listenabsatz"/>
    <w:basedOn w:val="Normal"/>
    <w:link w:val="ListParagraphChar"/>
    <w:uiPriority w:val="34"/>
    <w:qFormat/>
    <w:rsid w:val="00013C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268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140D3"/>
    <w:pPr>
      <w:spacing w:after="0" w:line="240" w:lineRule="auto"/>
    </w:pPr>
    <w:rPr>
      <w:rFonts w:ascii="Consolas" w:eastAsia="Times New Roman" w:hAnsi="Consolas" w:cs="Times New Roman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7140D3"/>
    <w:rPr>
      <w:rFonts w:ascii="Consolas" w:eastAsia="Times New Roman" w:hAnsi="Consolas" w:cs="Times New Roman"/>
      <w:sz w:val="21"/>
      <w:szCs w:val="21"/>
      <w:lang w:val="en-GB" w:bidi="ar-SA"/>
    </w:rPr>
  </w:style>
  <w:style w:type="table" w:styleId="TableGrid">
    <w:name w:val="Table Grid"/>
    <w:basedOn w:val="TableNormal"/>
    <w:uiPriority w:val="59"/>
    <w:rsid w:val="007140D3"/>
    <w:pPr>
      <w:spacing w:after="0" w:line="240" w:lineRule="auto"/>
    </w:pPr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ooterText Char,Bullet List Char,List Paragraph1 Char,numbered Char,Paragraphe de liste1 Char,Bulletr List Paragraph Char,列出段落 Char,列出段落1 Char,List Paragraph2 Char,List Paragraph21 Char,Párrafo de lista1 Char,Parágrafo da Lista1 Char"/>
    <w:link w:val="ListParagraph"/>
    <w:uiPriority w:val="34"/>
    <w:locked/>
    <w:rsid w:val="00441660"/>
  </w:style>
  <w:style w:type="character" w:styleId="CommentReference">
    <w:name w:val="annotation reference"/>
    <w:basedOn w:val="DefaultParagraphFont"/>
    <w:uiPriority w:val="99"/>
    <w:semiHidden/>
    <w:unhideWhenUsed/>
    <w:rsid w:val="007469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9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9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9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99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A2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ar-SA"/>
    </w:rPr>
  </w:style>
  <w:style w:type="character" w:styleId="Strong">
    <w:name w:val="Strong"/>
    <w:basedOn w:val="DefaultParagraphFont"/>
    <w:uiPriority w:val="22"/>
    <w:qFormat/>
    <w:rsid w:val="00DA2BE2"/>
    <w:rPr>
      <w:b/>
      <w:bCs/>
    </w:rPr>
  </w:style>
  <w:style w:type="paragraph" w:styleId="Revision">
    <w:name w:val="Revision"/>
    <w:hidden/>
    <w:uiPriority w:val="99"/>
    <w:semiHidden/>
    <w:rsid w:val="006F7A6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03B17"/>
    <w:rPr>
      <w:i/>
      <w:iCs/>
    </w:rPr>
  </w:style>
  <w:style w:type="character" w:customStyle="1" w:styleId="apple-converted-space">
    <w:name w:val="apple-converted-space"/>
    <w:basedOn w:val="DefaultParagraphFont"/>
    <w:rsid w:val="00103B17"/>
  </w:style>
  <w:style w:type="paragraph" w:styleId="NoSpacing">
    <w:name w:val="No Spacing"/>
    <w:uiPriority w:val="1"/>
    <w:qFormat/>
    <w:rsid w:val="00103B17"/>
    <w:pPr>
      <w:bidi/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D291D"/>
    <w:rPr>
      <w:color w:val="800080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56556E"/>
    <w:rPr>
      <w:color w:val="2B579A"/>
      <w:shd w:val="clear" w:color="auto" w:fill="E6E6E6"/>
    </w:rPr>
  </w:style>
  <w:style w:type="character" w:customStyle="1" w:styleId="lg">
    <w:name w:val="lg"/>
    <w:basedOn w:val="DefaultParagraphFont"/>
    <w:rsid w:val="002715E9"/>
  </w:style>
  <w:style w:type="character" w:customStyle="1" w:styleId="Mention2">
    <w:name w:val="Mention2"/>
    <w:basedOn w:val="DefaultParagraphFont"/>
    <w:uiPriority w:val="99"/>
    <w:semiHidden/>
    <w:unhideWhenUsed/>
    <w:rsid w:val="004A7D32"/>
    <w:rPr>
      <w:color w:val="2B579A"/>
      <w:shd w:val="clear" w:color="auto" w:fill="E6E6E6"/>
    </w:rPr>
  </w:style>
  <w:style w:type="character" w:styleId="Mention">
    <w:name w:val="Mention"/>
    <w:basedOn w:val="DefaultParagraphFont"/>
    <w:uiPriority w:val="99"/>
    <w:semiHidden/>
    <w:unhideWhenUsed/>
    <w:rsid w:val="00123237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B74CC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A21D7B"/>
    <w:rPr>
      <w:rFonts w:ascii="Times New Roman" w:eastAsia="Times New Roman" w:hAnsi="Times New Roman" w:cs="Times New Roman"/>
      <w:b/>
      <w:bCs/>
      <w:sz w:val="36"/>
      <w:szCs w:val="36"/>
      <w:lang w:val="es-ES" w:eastAsia="es-ES" w:bidi="ar-SA"/>
    </w:rPr>
  </w:style>
  <w:style w:type="paragraph" w:customStyle="1" w:styleId="f-default">
    <w:name w:val="f-default"/>
    <w:basedOn w:val="Normal"/>
    <w:rsid w:val="00A21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9A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922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5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96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15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68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102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W5sISe" TargetMode="External"/><Relationship Id="rId13" Type="http://schemas.openxmlformats.org/officeDocument/2006/relationships/hyperlink" Target="mailto:gencell@incus-media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dtechnica.co.il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goo.gl/SDnkRb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encellenergy.com/our-products/gencell-g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lex.saucedo@gencellenergy.com" TargetMode="External"/><Relationship Id="rId10" Type="http://schemas.openxmlformats.org/officeDocument/2006/relationships/hyperlink" Target="https://en.wikipedia.org/wiki/Israe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hy.health.gov.il/" TargetMode="External"/><Relationship Id="rId14" Type="http://schemas.openxmlformats.org/officeDocument/2006/relationships/hyperlink" Target="http://www.incus-media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bit.ly/2J5ChK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DB4D5-B440-4E99-A0D1-1977ADEF7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louis@upstart1.com</dc:creator>
  <cp:keywords/>
  <dc:description/>
  <cp:lastModifiedBy>Calum Mitchell</cp:lastModifiedBy>
  <cp:revision>18</cp:revision>
  <cp:lastPrinted>2019-01-11T09:55:00Z</cp:lastPrinted>
  <dcterms:created xsi:type="dcterms:W3CDTF">2019-01-17T10:51:00Z</dcterms:created>
  <dcterms:modified xsi:type="dcterms:W3CDTF">2019-01-21T10:25:00Z</dcterms:modified>
</cp:coreProperties>
</file>