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DB10" w14:textId="77777777" w:rsidR="00EA6B9F" w:rsidRPr="004D48D7" w:rsidRDefault="00800477" w:rsidP="002E55F9">
      <w:pPr>
        <w:rPr>
          <w:rFonts w:ascii="Arial" w:hAnsi="Arial" w:cs="Arial"/>
        </w:rPr>
      </w:pPr>
      <w:r w:rsidRPr="004D48D7">
        <w:rPr>
          <w:rFonts w:ascii="Arial" w:hAnsi="Arial" w:cs="Arial"/>
          <w:b/>
        </w:rPr>
        <w:t>FOR IMMEDIATE RELEASE</w:t>
      </w:r>
      <w:r w:rsidRPr="004D48D7">
        <w:rPr>
          <w:rFonts w:ascii="Arial" w:hAnsi="Arial" w:cs="Arial"/>
        </w:rPr>
        <w:t xml:space="preserve">                         </w:t>
      </w:r>
      <w:r w:rsidRPr="004D48D7">
        <w:rPr>
          <w:rFonts w:ascii="Arial" w:hAnsi="Arial" w:cs="Arial"/>
        </w:rPr>
        <w:tab/>
      </w:r>
      <w:r w:rsidR="000D36FD" w:rsidRPr="004D48D7">
        <w:rPr>
          <w:rFonts w:ascii="Arial" w:hAnsi="Arial" w:cs="Arial"/>
        </w:rPr>
        <w:tab/>
      </w:r>
      <w:r w:rsidR="00EA6B9F" w:rsidRPr="004D48D7">
        <w:rPr>
          <w:rFonts w:ascii="Arial" w:hAnsi="Arial" w:cs="Arial"/>
          <w:caps/>
          <w:sz w:val="18"/>
          <w:szCs w:val="18"/>
        </w:rPr>
        <w:t xml:space="preserve">CONTACT: </w:t>
      </w:r>
      <w:r w:rsidR="00EA6B9F" w:rsidRPr="004D48D7">
        <w:rPr>
          <w:rFonts w:ascii="Arial" w:hAnsi="Arial" w:cs="Arial"/>
          <w:sz w:val="18"/>
          <w:szCs w:val="18"/>
        </w:rPr>
        <w:t>Carrie Livingston</w:t>
      </w:r>
    </w:p>
    <w:p w14:paraId="4C09DF83" w14:textId="77777777" w:rsidR="00EA6B9F" w:rsidRPr="004D48D7" w:rsidRDefault="00EA6B9F" w:rsidP="00EA6B9F">
      <w:pPr>
        <w:spacing w:after="100" w:afterAutospacing="1"/>
        <w:ind w:left="7200" w:hanging="1440"/>
        <w:contextualSpacing/>
        <w:rPr>
          <w:rFonts w:ascii="Arial" w:hAnsi="Arial" w:cs="Arial"/>
          <w:b/>
          <w:sz w:val="28"/>
          <w:szCs w:val="28"/>
          <w:lang w:val="fr-FR"/>
        </w:rPr>
      </w:pPr>
      <w:r w:rsidRPr="004D48D7">
        <w:rPr>
          <w:rFonts w:ascii="Arial" w:hAnsi="Arial" w:cs="Arial"/>
          <w:sz w:val="18"/>
          <w:szCs w:val="18"/>
          <w:lang w:val="fr-FR"/>
        </w:rPr>
        <w:t>Email: carrie@colinkurtis.com</w:t>
      </w:r>
    </w:p>
    <w:p w14:paraId="31D0713E" w14:textId="77777777" w:rsidR="00EA6B9F" w:rsidRPr="004D48D7" w:rsidRDefault="00EA6B9F" w:rsidP="00EA6B9F">
      <w:pPr>
        <w:spacing w:after="100" w:afterAutospacing="1"/>
        <w:ind w:left="5760"/>
        <w:contextualSpacing/>
        <w:rPr>
          <w:rFonts w:ascii="Arial" w:hAnsi="Arial" w:cs="Arial"/>
          <w:b/>
          <w:sz w:val="28"/>
          <w:szCs w:val="28"/>
          <w:lang w:val="fr-FR"/>
        </w:rPr>
      </w:pPr>
      <w:r w:rsidRPr="004D48D7">
        <w:rPr>
          <w:rFonts w:ascii="Arial" w:hAnsi="Arial" w:cs="Arial"/>
          <w:sz w:val="18"/>
          <w:szCs w:val="18"/>
          <w:lang w:val="fr-FR"/>
        </w:rPr>
        <w:t>Phone: 815-519-8302</w:t>
      </w:r>
      <w:r w:rsidRPr="004D48D7">
        <w:rPr>
          <w:rFonts w:ascii="Arial" w:hAnsi="Arial" w:cs="Arial"/>
          <w:b/>
          <w:sz w:val="28"/>
          <w:szCs w:val="28"/>
          <w:lang w:val="fr-FR"/>
        </w:rPr>
        <w:t xml:space="preserve">                             </w:t>
      </w:r>
    </w:p>
    <w:p w14:paraId="24952A65" w14:textId="77777777" w:rsidR="00EA6B9F" w:rsidRPr="004D48D7" w:rsidRDefault="00EA6B9F" w:rsidP="00EA6B9F">
      <w:pPr>
        <w:spacing w:after="100" w:afterAutospacing="1"/>
        <w:ind w:left="5760"/>
        <w:contextualSpacing/>
        <w:rPr>
          <w:rFonts w:ascii="Arial" w:hAnsi="Arial" w:cs="Arial"/>
          <w:b/>
          <w:sz w:val="28"/>
          <w:szCs w:val="28"/>
          <w:lang w:val="fr-FR"/>
        </w:rPr>
      </w:pPr>
    </w:p>
    <w:p w14:paraId="09883A7D" w14:textId="77777777" w:rsidR="00800477" w:rsidRPr="004D48D7" w:rsidRDefault="00800477" w:rsidP="00EA6B9F">
      <w:pPr>
        <w:spacing w:after="100" w:afterAutospacing="1"/>
        <w:ind w:left="5760"/>
        <w:contextualSpacing/>
        <w:rPr>
          <w:rFonts w:ascii="Arial" w:hAnsi="Arial" w:cs="Arial"/>
          <w:sz w:val="18"/>
          <w:szCs w:val="18"/>
        </w:rPr>
      </w:pPr>
      <w:r w:rsidRPr="004D48D7">
        <w:rPr>
          <w:rFonts w:ascii="Arial" w:hAnsi="Arial" w:cs="Arial"/>
          <w:caps/>
          <w:sz w:val="18"/>
          <w:szCs w:val="18"/>
        </w:rPr>
        <w:t xml:space="preserve">CONTACT: </w:t>
      </w:r>
      <w:r w:rsidR="00A0177E" w:rsidRPr="004D48D7">
        <w:rPr>
          <w:rFonts w:ascii="Arial" w:hAnsi="Arial" w:cs="Arial"/>
          <w:sz w:val="18"/>
          <w:szCs w:val="18"/>
        </w:rPr>
        <w:t>Nicole Baca</w:t>
      </w:r>
    </w:p>
    <w:p w14:paraId="4A388010" w14:textId="77777777" w:rsidR="00800477" w:rsidRPr="004D48D7" w:rsidRDefault="00800477" w:rsidP="00800477">
      <w:pPr>
        <w:spacing w:after="100" w:afterAutospacing="1"/>
        <w:ind w:left="7200" w:hanging="1440"/>
        <w:contextualSpacing/>
        <w:rPr>
          <w:rFonts w:ascii="Arial" w:hAnsi="Arial" w:cs="Arial"/>
          <w:b/>
          <w:sz w:val="28"/>
          <w:szCs w:val="28"/>
        </w:rPr>
      </w:pPr>
      <w:r w:rsidRPr="004D48D7">
        <w:rPr>
          <w:rFonts w:ascii="Arial" w:hAnsi="Arial" w:cs="Arial"/>
          <w:sz w:val="18"/>
          <w:szCs w:val="18"/>
        </w:rPr>
        <w:t xml:space="preserve">Email: </w:t>
      </w:r>
      <w:r w:rsidR="00A0177E" w:rsidRPr="004D48D7">
        <w:rPr>
          <w:rFonts w:ascii="Arial" w:hAnsi="Arial" w:cs="Arial"/>
          <w:sz w:val="18"/>
          <w:szCs w:val="18"/>
        </w:rPr>
        <w:t>nbaca@nellsonllc.com</w:t>
      </w:r>
    </w:p>
    <w:p w14:paraId="7495B78E" w14:textId="77777777" w:rsidR="00800477" w:rsidRPr="004D48D7" w:rsidRDefault="00800477" w:rsidP="00800477">
      <w:pPr>
        <w:spacing w:after="100" w:afterAutospacing="1"/>
        <w:ind w:left="7200" w:hanging="1440"/>
        <w:rPr>
          <w:rFonts w:ascii="Arial" w:hAnsi="Arial" w:cs="Arial"/>
        </w:rPr>
      </w:pPr>
      <w:r w:rsidRPr="004D48D7">
        <w:rPr>
          <w:rFonts w:ascii="Arial" w:hAnsi="Arial" w:cs="Arial"/>
          <w:sz w:val="18"/>
          <w:szCs w:val="18"/>
        </w:rPr>
        <w:t xml:space="preserve">Phone: </w:t>
      </w:r>
      <w:r w:rsidR="00A0177E" w:rsidRPr="004D48D7">
        <w:rPr>
          <w:rFonts w:ascii="Arial" w:hAnsi="Arial" w:cs="Arial"/>
          <w:sz w:val="18"/>
          <w:szCs w:val="18"/>
        </w:rPr>
        <w:t>714-660-</w:t>
      </w:r>
      <w:r w:rsidR="00A672C8" w:rsidRPr="004D48D7">
        <w:rPr>
          <w:rFonts w:ascii="Arial" w:hAnsi="Arial" w:cs="Arial"/>
          <w:sz w:val="18"/>
          <w:szCs w:val="18"/>
        </w:rPr>
        <w:t>0853</w:t>
      </w:r>
      <w:r w:rsidR="00A672C8" w:rsidRPr="004D48D7"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2EAFC94F" w14:textId="77777777" w:rsidR="00455024" w:rsidRPr="004D48D7" w:rsidRDefault="00693A9F">
      <w:pPr>
        <w:rPr>
          <w:rFonts w:ascii="Arial" w:hAnsi="Arial" w:cs="Arial"/>
        </w:rPr>
      </w:pPr>
      <w:r w:rsidRPr="004D48D7">
        <w:rPr>
          <w:rFonts w:ascii="Arial" w:hAnsi="Arial" w:cs="Arial"/>
          <w:noProof/>
          <w:lang w:eastAsia="en-US"/>
        </w:rPr>
        <w:drawing>
          <wp:inline distT="0" distB="0" distL="0" distR="0" wp14:anchorId="6C6DC75E" wp14:editId="4A86639A">
            <wp:extent cx="1994535" cy="349215"/>
            <wp:effectExtent l="0" t="0" r="0" b="6985"/>
            <wp:docPr id="2" name="Picture 2" descr="/Users/juanita/Desktop/Nellson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uanita/Desktop/Nellson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04" cy="37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A5F4" w14:textId="77777777" w:rsidR="00800477" w:rsidRPr="004D48D7" w:rsidRDefault="00800477">
      <w:pPr>
        <w:rPr>
          <w:rFonts w:ascii="Arial" w:hAnsi="Arial" w:cs="Arial"/>
        </w:rPr>
      </w:pPr>
    </w:p>
    <w:p w14:paraId="014D5BB5" w14:textId="77777777" w:rsidR="00800477" w:rsidRPr="004D48D7" w:rsidRDefault="00800477">
      <w:pPr>
        <w:rPr>
          <w:rFonts w:ascii="Arial" w:hAnsi="Arial" w:cs="Arial"/>
        </w:rPr>
      </w:pPr>
    </w:p>
    <w:p w14:paraId="0FC3EEF9" w14:textId="7BBF5CE3" w:rsidR="00586A4B" w:rsidRPr="004D48D7" w:rsidRDefault="00764072" w:rsidP="00637DD3">
      <w:pPr>
        <w:jc w:val="center"/>
        <w:outlineLvl w:val="0"/>
        <w:rPr>
          <w:rFonts w:ascii="Arial" w:hAnsi="Arial" w:cs="Arial"/>
          <w:b/>
          <w:u w:val="single"/>
        </w:rPr>
      </w:pPr>
      <w:r w:rsidRPr="004D48D7">
        <w:rPr>
          <w:rFonts w:ascii="Arial" w:hAnsi="Arial" w:cs="Arial"/>
          <w:b/>
          <w:u w:val="single"/>
        </w:rPr>
        <w:t xml:space="preserve">NELLSON </w:t>
      </w:r>
      <w:r w:rsidR="00016E34" w:rsidRPr="004D48D7">
        <w:rPr>
          <w:rFonts w:ascii="Arial" w:hAnsi="Arial" w:cs="Arial"/>
          <w:b/>
          <w:u w:val="single"/>
        </w:rPr>
        <w:t>LLC</w:t>
      </w:r>
      <w:r w:rsidR="00073B31" w:rsidRPr="004D48D7">
        <w:rPr>
          <w:rFonts w:ascii="Arial" w:hAnsi="Arial" w:cs="Arial"/>
          <w:b/>
          <w:u w:val="single"/>
        </w:rPr>
        <w:t xml:space="preserve"> </w:t>
      </w:r>
      <w:r w:rsidR="00C219ED">
        <w:rPr>
          <w:rFonts w:ascii="Arial" w:hAnsi="Arial" w:cs="Arial"/>
          <w:b/>
          <w:u w:val="single"/>
        </w:rPr>
        <w:t>OPENS THE LAUNCH PAD INNOVATION CENTER</w:t>
      </w:r>
    </w:p>
    <w:p w14:paraId="6AB36D1E" w14:textId="243516DC" w:rsidR="006722E9" w:rsidRDefault="00C219ED" w:rsidP="006722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Customer Collaboration Facility </w:t>
      </w:r>
      <w:r w:rsidR="00FA608A">
        <w:rPr>
          <w:rFonts w:ascii="Arial" w:hAnsi="Arial" w:cs="Arial"/>
          <w:b/>
          <w:sz w:val="22"/>
          <w:szCs w:val="22"/>
        </w:rPr>
        <w:t xml:space="preserve">Designed to </w:t>
      </w:r>
      <w:r w:rsidR="004477D5">
        <w:rPr>
          <w:rFonts w:ascii="Arial" w:hAnsi="Arial" w:cs="Arial"/>
          <w:b/>
          <w:sz w:val="22"/>
          <w:szCs w:val="22"/>
        </w:rPr>
        <w:t>Inspi</w:t>
      </w:r>
      <w:bookmarkStart w:id="0" w:name="_GoBack"/>
      <w:bookmarkEnd w:id="0"/>
      <w:r w:rsidR="004477D5">
        <w:rPr>
          <w:rFonts w:ascii="Arial" w:hAnsi="Arial" w:cs="Arial"/>
          <w:b/>
          <w:sz w:val="22"/>
          <w:szCs w:val="22"/>
        </w:rPr>
        <w:t xml:space="preserve">re </w:t>
      </w:r>
      <w:r w:rsidR="00F760C2">
        <w:rPr>
          <w:rFonts w:ascii="Arial" w:hAnsi="Arial" w:cs="Arial"/>
          <w:b/>
          <w:sz w:val="22"/>
          <w:szCs w:val="22"/>
        </w:rPr>
        <w:t xml:space="preserve">Innovation </w:t>
      </w:r>
      <w:r w:rsidR="006722E9">
        <w:rPr>
          <w:rFonts w:ascii="Arial" w:hAnsi="Arial" w:cs="Arial"/>
          <w:b/>
          <w:sz w:val="22"/>
          <w:szCs w:val="22"/>
        </w:rPr>
        <w:t xml:space="preserve">and Accelerate </w:t>
      </w:r>
    </w:p>
    <w:p w14:paraId="006E191E" w14:textId="3397418F" w:rsidR="00E823FC" w:rsidRDefault="006722E9" w:rsidP="00637DD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Rapid </w:t>
      </w:r>
      <w:r w:rsidR="00F760C2">
        <w:rPr>
          <w:rFonts w:ascii="Arial" w:hAnsi="Arial" w:cs="Arial"/>
          <w:b/>
          <w:sz w:val="22"/>
          <w:szCs w:val="22"/>
        </w:rPr>
        <w:t xml:space="preserve">Commercialization </w:t>
      </w:r>
      <w:r>
        <w:rPr>
          <w:rFonts w:ascii="Arial" w:hAnsi="Arial" w:cs="Arial"/>
          <w:b/>
          <w:sz w:val="22"/>
          <w:szCs w:val="22"/>
        </w:rPr>
        <w:t xml:space="preserve">of Next-Generation </w:t>
      </w:r>
      <w:r w:rsidR="003B1F45">
        <w:rPr>
          <w:rFonts w:ascii="Arial" w:hAnsi="Arial" w:cs="Arial"/>
          <w:b/>
          <w:sz w:val="22"/>
          <w:szCs w:val="22"/>
        </w:rPr>
        <w:t>Nutrition</w:t>
      </w:r>
      <w:r>
        <w:rPr>
          <w:rFonts w:ascii="Arial" w:hAnsi="Arial" w:cs="Arial"/>
          <w:b/>
          <w:sz w:val="22"/>
          <w:szCs w:val="22"/>
        </w:rPr>
        <w:t xml:space="preserve"> Powders</w:t>
      </w:r>
    </w:p>
    <w:p w14:paraId="4D525217" w14:textId="77777777" w:rsidR="006722E9" w:rsidRPr="004D48D7" w:rsidRDefault="006722E9" w:rsidP="00637DD3">
      <w:pPr>
        <w:jc w:val="center"/>
        <w:outlineLvl w:val="0"/>
        <w:rPr>
          <w:rFonts w:ascii="Arial" w:eastAsia="Times New Roman" w:hAnsi="Arial" w:cs="Arial"/>
          <w:lang w:eastAsia="en-US"/>
        </w:rPr>
      </w:pPr>
    </w:p>
    <w:p w14:paraId="005794D6" w14:textId="46F9D74F" w:rsidR="00DA1E7D" w:rsidRPr="005E5CDD" w:rsidRDefault="0096135B" w:rsidP="00F561F3">
      <w:p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(</w:t>
      </w:r>
      <w:r w:rsidR="00FD1E52" w:rsidRPr="005E5CDD">
        <w:rPr>
          <w:rFonts w:ascii="Arial" w:hAnsi="Arial" w:cs="Arial"/>
          <w:sz w:val="22"/>
          <w:szCs w:val="22"/>
        </w:rPr>
        <w:t xml:space="preserve">April </w:t>
      </w:r>
      <w:r w:rsidR="00D33ABE" w:rsidRPr="005E5CDD">
        <w:rPr>
          <w:rFonts w:ascii="Arial" w:hAnsi="Arial" w:cs="Arial"/>
          <w:sz w:val="22"/>
          <w:szCs w:val="22"/>
        </w:rPr>
        <w:t>1</w:t>
      </w:r>
      <w:r w:rsidR="000544C7" w:rsidRPr="005E5CDD">
        <w:rPr>
          <w:rFonts w:ascii="Arial" w:hAnsi="Arial" w:cs="Arial"/>
          <w:sz w:val="22"/>
          <w:szCs w:val="22"/>
        </w:rPr>
        <w:t>7</w:t>
      </w:r>
      <w:r w:rsidR="00D33ABE" w:rsidRPr="005E5CDD">
        <w:rPr>
          <w:rFonts w:ascii="Arial" w:hAnsi="Arial" w:cs="Arial"/>
          <w:sz w:val="22"/>
          <w:szCs w:val="22"/>
        </w:rPr>
        <w:t xml:space="preserve">, </w:t>
      </w:r>
      <w:r w:rsidR="00CE7135" w:rsidRPr="005E5CDD">
        <w:rPr>
          <w:rFonts w:ascii="Arial" w:hAnsi="Arial" w:cs="Arial"/>
          <w:sz w:val="22"/>
          <w:szCs w:val="22"/>
        </w:rPr>
        <w:t>201</w:t>
      </w:r>
      <w:r w:rsidR="00181633" w:rsidRPr="005E5CDD">
        <w:rPr>
          <w:rFonts w:ascii="Arial" w:hAnsi="Arial" w:cs="Arial"/>
          <w:sz w:val="22"/>
          <w:szCs w:val="22"/>
        </w:rPr>
        <w:t>9</w:t>
      </w:r>
      <w:r w:rsidRPr="005E5CDD">
        <w:rPr>
          <w:rFonts w:ascii="Arial" w:hAnsi="Arial" w:cs="Arial"/>
          <w:sz w:val="22"/>
          <w:szCs w:val="22"/>
        </w:rPr>
        <w:t>)</w:t>
      </w:r>
      <w:r w:rsidR="00750E5B" w:rsidRPr="005E5CDD">
        <w:rPr>
          <w:rFonts w:ascii="Arial" w:hAnsi="Arial" w:cs="Arial"/>
          <w:sz w:val="22"/>
          <w:szCs w:val="22"/>
        </w:rPr>
        <w:t xml:space="preserve"> </w:t>
      </w:r>
      <w:r w:rsidR="003E7923" w:rsidRPr="005E5CDD">
        <w:rPr>
          <w:rFonts w:ascii="Arial" w:hAnsi="Arial" w:cs="Arial"/>
          <w:sz w:val="22"/>
          <w:szCs w:val="22"/>
        </w:rPr>
        <w:t>Anaheim, CA</w:t>
      </w:r>
      <w:r w:rsidR="00E823FC" w:rsidRPr="005E5CDD">
        <w:rPr>
          <w:rFonts w:ascii="Arial" w:hAnsi="Arial" w:cs="Arial"/>
          <w:sz w:val="22"/>
          <w:szCs w:val="22"/>
        </w:rPr>
        <w:t xml:space="preserve"> – Nellson</w:t>
      </w:r>
      <w:r w:rsidR="00032369" w:rsidRPr="005E5CDD">
        <w:rPr>
          <w:rFonts w:ascii="Arial" w:hAnsi="Arial" w:cs="Arial"/>
          <w:sz w:val="22"/>
          <w:szCs w:val="22"/>
        </w:rPr>
        <w:t>, LLC</w:t>
      </w:r>
      <w:r w:rsidR="00E823FC" w:rsidRPr="005E5CDD">
        <w:rPr>
          <w:rFonts w:ascii="Arial" w:hAnsi="Arial" w:cs="Arial"/>
          <w:sz w:val="22"/>
          <w:szCs w:val="22"/>
        </w:rPr>
        <w:t xml:space="preserve"> (Nellson), a leading North American formulator and manu</w:t>
      </w:r>
      <w:r w:rsidR="007F70D3" w:rsidRPr="005E5CDD">
        <w:rPr>
          <w:rFonts w:ascii="Arial" w:hAnsi="Arial" w:cs="Arial"/>
          <w:sz w:val="22"/>
          <w:szCs w:val="22"/>
        </w:rPr>
        <w:t>facturer of branded and</w:t>
      </w:r>
      <w:r w:rsidR="008C5399" w:rsidRPr="005E5CDD">
        <w:rPr>
          <w:rFonts w:ascii="Arial" w:hAnsi="Arial" w:cs="Arial"/>
          <w:sz w:val="22"/>
          <w:szCs w:val="22"/>
        </w:rPr>
        <w:t xml:space="preserve"> </w:t>
      </w:r>
      <w:r w:rsidR="007F70D3" w:rsidRPr="005E5CDD">
        <w:rPr>
          <w:rFonts w:ascii="Arial" w:hAnsi="Arial" w:cs="Arial"/>
          <w:sz w:val="22"/>
          <w:szCs w:val="22"/>
        </w:rPr>
        <w:t xml:space="preserve">private </w:t>
      </w:r>
      <w:r w:rsidR="00E823FC" w:rsidRPr="005E5CDD">
        <w:rPr>
          <w:rFonts w:ascii="Arial" w:hAnsi="Arial" w:cs="Arial"/>
          <w:sz w:val="22"/>
          <w:szCs w:val="22"/>
        </w:rPr>
        <w:t xml:space="preserve">label nutritional bar and functional powder </w:t>
      </w:r>
      <w:r w:rsidR="00310672" w:rsidRPr="005E5CDD">
        <w:rPr>
          <w:rFonts w:ascii="Arial" w:hAnsi="Arial" w:cs="Arial"/>
          <w:sz w:val="22"/>
          <w:szCs w:val="22"/>
        </w:rPr>
        <w:t>solutions</w:t>
      </w:r>
      <w:r w:rsidR="00E823FC" w:rsidRPr="005E5CDD">
        <w:rPr>
          <w:rFonts w:ascii="Arial" w:hAnsi="Arial" w:cs="Arial"/>
          <w:sz w:val="22"/>
          <w:szCs w:val="22"/>
        </w:rPr>
        <w:t xml:space="preserve">, </w:t>
      </w:r>
      <w:r w:rsidR="004477D5" w:rsidRPr="005E5CDD">
        <w:rPr>
          <w:rFonts w:ascii="Arial" w:hAnsi="Arial" w:cs="Arial"/>
          <w:sz w:val="22"/>
          <w:szCs w:val="22"/>
        </w:rPr>
        <w:t xml:space="preserve">announced the opening of </w:t>
      </w:r>
      <w:r w:rsidR="002B0445">
        <w:rPr>
          <w:rFonts w:ascii="Arial" w:hAnsi="Arial" w:cs="Arial"/>
          <w:sz w:val="22"/>
          <w:szCs w:val="22"/>
        </w:rPr>
        <w:t xml:space="preserve">their </w:t>
      </w:r>
      <w:r w:rsidR="004477D5" w:rsidRPr="005E5CDD">
        <w:rPr>
          <w:rFonts w:ascii="Arial" w:hAnsi="Arial" w:cs="Arial"/>
          <w:sz w:val="22"/>
          <w:szCs w:val="22"/>
        </w:rPr>
        <w:t xml:space="preserve">Launch Pad Innovation Center. </w:t>
      </w:r>
      <w:r w:rsidR="006722E9" w:rsidRPr="005E5CDD">
        <w:rPr>
          <w:rFonts w:ascii="Arial" w:hAnsi="Arial" w:cs="Arial"/>
          <w:sz w:val="22"/>
          <w:szCs w:val="22"/>
        </w:rPr>
        <w:t>T</w:t>
      </w:r>
      <w:r w:rsidR="004477D5" w:rsidRPr="005E5CDD">
        <w:rPr>
          <w:rFonts w:ascii="Arial" w:hAnsi="Arial" w:cs="Arial"/>
          <w:sz w:val="22"/>
          <w:szCs w:val="22"/>
        </w:rPr>
        <w:t xml:space="preserve">he </w:t>
      </w:r>
      <w:r w:rsidR="00AE3E9C" w:rsidRPr="005E5CDD">
        <w:rPr>
          <w:rFonts w:ascii="Arial" w:hAnsi="Arial" w:cs="Arial"/>
          <w:sz w:val="22"/>
          <w:szCs w:val="22"/>
        </w:rPr>
        <w:t>facility</w:t>
      </w:r>
      <w:r w:rsidR="006722E9" w:rsidRPr="005E5CDD">
        <w:rPr>
          <w:rFonts w:ascii="Arial" w:hAnsi="Arial" w:cs="Arial"/>
          <w:sz w:val="22"/>
          <w:szCs w:val="22"/>
        </w:rPr>
        <w:t>, located in Salt Lake City</w:t>
      </w:r>
      <w:r w:rsidR="00F760C2" w:rsidRPr="005E5CDD">
        <w:rPr>
          <w:rFonts w:ascii="Arial" w:hAnsi="Arial" w:cs="Arial"/>
          <w:sz w:val="22"/>
          <w:szCs w:val="22"/>
        </w:rPr>
        <w:t>,</w:t>
      </w:r>
      <w:r w:rsidR="006722E9" w:rsidRPr="005E5CDD">
        <w:rPr>
          <w:rFonts w:ascii="Arial" w:hAnsi="Arial" w:cs="Arial"/>
          <w:sz w:val="22"/>
          <w:szCs w:val="22"/>
        </w:rPr>
        <w:t xml:space="preserve"> Utah</w:t>
      </w:r>
      <w:r w:rsidR="004477D5" w:rsidRPr="005E5CDD">
        <w:rPr>
          <w:rFonts w:ascii="Arial" w:hAnsi="Arial" w:cs="Arial"/>
          <w:sz w:val="22"/>
          <w:szCs w:val="22"/>
        </w:rPr>
        <w:t xml:space="preserve"> is designed to </w:t>
      </w:r>
      <w:r w:rsidR="006722E9" w:rsidRPr="005E5CDD">
        <w:rPr>
          <w:rFonts w:ascii="Arial" w:hAnsi="Arial" w:cs="Arial"/>
          <w:sz w:val="22"/>
          <w:szCs w:val="22"/>
        </w:rPr>
        <w:t xml:space="preserve">inspire </w:t>
      </w:r>
      <w:r w:rsidR="00F760C2" w:rsidRPr="005E5CDD">
        <w:rPr>
          <w:rFonts w:ascii="Arial" w:hAnsi="Arial" w:cs="Arial"/>
          <w:sz w:val="22"/>
          <w:szCs w:val="22"/>
        </w:rPr>
        <w:t xml:space="preserve">innovation </w:t>
      </w:r>
      <w:r w:rsidR="006722E9" w:rsidRPr="005E5CDD">
        <w:rPr>
          <w:rFonts w:ascii="Arial" w:hAnsi="Arial" w:cs="Arial"/>
          <w:sz w:val="22"/>
          <w:szCs w:val="22"/>
        </w:rPr>
        <w:t>and support</w:t>
      </w:r>
      <w:r w:rsidR="004477D5" w:rsidRPr="005E5CDD">
        <w:rPr>
          <w:rFonts w:ascii="Arial" w:hAnsi="Arial" w:cs="Arial"/>
          <w:sz w:val="22"/>
          <w:szCs w:val="22"/>
        </w:rPr>
        <w:t xml:space="preserve"> the </w:t>
      </w:r>
      <w:r w:rsidR="006722E9" w:rsidRPr="005E5CDD">
        <w:rPr>
          <w:rFonts w:ascii="Arial" w:hAnsi="Arial" w:cs="Arial"/>
          <w:sz w:val="22"/>
          <w:szCs w:val="22"/>
        </w:rPr>
        <w:t xml:space="preserve">development </w:t>
      </w:r>
      <w:r w:rsidR="004477D5" w:rsidRPr="005E5CDD">
        <w:rPr>
          <w:rFonts w:ascii="Arial" w:hAnsi="Arial" w:cs="Arial"/>
          <w:sz w:val="22"/>
          <w:szCs w:val="22"/>
        </w:rPr>
        <w:t xml:space="preserve">and rapid commercialization of </w:t>
      </w:r>
      <w:r w:rsidR="006722E9" w:rsidRPr="005E5CDD">
        <w:rPr>
          <w:rFonts w:ascii="Arial" w:hAnsi="Arial" w:cs="Arial"/>
          <w:sz w:val="22"/>
          <w:szCs w:val="22"/>
        </w:rPr>
        <w:t>new functional powder products</w:t>
      </w:r>
      <w:r w:rsidR="00A02F5E" w:rsidRPr="005E5CDD">
        <w:rPr>
          <w:rFonts w:ascii="Arial" w:hAnsi="Arial" w:cs="Arial"/>
          <w:sz w:val="22"/>
          <w:szCs w:val="22"/>
        </w:rPr>
        <w:t xml:space="preserve"> and nutrition systems</w:t>
      </w:r>
      <w:r w:rsidR="00F760C2" w:rsidRPr="005E5CDD">
        <w:rPr>
          <w:rFonts w:ascii="Arial" w:hAnsi="Arial" w:cs="Arial"/>
          <w:sz w:val="22"/>
          <w:szCs w:val="22"/>
        </w:rPr>
        <w:t>.</w:t>
      </w:r>
      <w:r w:rsidR="006722E9" w:rsidRPr="005E5CDD">
        <w:rPr>
          <w:rFonts w:ascii="Arial" w:hAnsi="Arial" w:cs="Arial"/>
          <w:sz w:val="22"/>
          <w:szCs w:val="22"/>
        </w:rPr>
        <w:t xml:space="preserve"> </w:t>
      </w:r>
    </w:p>
    <w:p w14:paraId="51C7A835" w14:textId="738CCDFF" w:rsidR="00F34C9E" w:rsidRPr="005E5CDD" w:rsidRDefault="00F34C9E" w:rsidP="00F561F3">
      <w:pPr>
        <w:rPr>
          <w:rFonts w:ascii="Arial" w:hAnsi="Arial" w:cs="Arial"/>
          <w:sz w:val="22"/>
          <w:szCs w:val="22"/>
        </w:rPr>
      </w:pPr>
    </w:p>
    <w:p w14:paraId="0E18CF17" w14:textId="01CE95CC" w:rsidR="00842093" w:rsidRPr="005E5CDD" w:rsidRDefault="00F760C2" w:rsidP="00B81115">
      <w:p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“</w:t>
      </w:r>
      <w:r w:rsidR="007B1F2E" w:rsidRPr="005E5CDD">
        <w:rPr>
          <w:rFonts w:ascii="Arial" w:hAnsi="Arial" w:cs="Arial"/>
          <w:sz w:val="22"/>
          <w:szCs w:val="22"/>
        </w:rPr>
        <w:t xml:space="preserve">Our </w:t>
      </w:r>
      <w:r w:rsidR="00A02F5E" w:rsidRPr="005E5CDD">
        <w:rPr>
          <w:rFonts w:ascii="Arial" w:hAnsi="Arial" w:cs="Arial"/>
          <w:sz w:val="22"/>
          <w:szCs w:val="22"/>
        </w:rPr>
        <w:t>blueprint</w:t>
      </w:r>
      <w:r w:rsidR="007B1F2E" w:rsidRPr="005E5CDD">
        <w:rPr>
          <w:rFonts w:ascii="Arial" w:hAnsi="Arial" w:cs="Arial"/>
          <w:sz w:val="22"/>
          <w:szCs w:val="22"/>
        </w:rPr>
        <w:t xml:space="preserve"> for Launch Pad was inspired by </w:t>
      </w:r>
      <w:r w:rsidR="00E8620F" w:rsidRPr="005E5CDD">
        <w:rPr>
          <w:rFonts w:ascii="Arial" w:hAnsi="Arial" w:cs="Arial"/>
          <w:sz w:val="22"/>
          <w:szCs w:val="22"/>
        </w:rPr>
        <w:t>our</w:t>
      </w:r>
      <w:r w:rsidR="007B1F2E" w:rsidRPr="005E5CDD">
        <w:rPr>
          <w:rFonts w:ascii="Arial" w:hAnsi="Arial" w:cs="Arial"/>
          <w:sz w:val="22"/>
          <w:szCs w:val="22"/>
        </w:rPr>
        <w:t xml:space="preserve"> vision to </w:t>
      </w:r>
      <w:r w:rsidR="003B1F45">
        <w:rPr>
          <w:rFonts w:ascii="Arial" w:hAnsi="Arial" w:cs="Arial"/>
          <w:sz w:val="22"/>
          <w:szCs w:val="22"/>
        </w:rPr>
        <w:t>be</w:t>
      </w:r>
      <w:r w:rsidR="007B1F2E" w:rsidRPr="005E5CDD">
        <w:rPr>
          <w:rFonts w:ascii="Arial" w:hAnsi="Arial" w:cs="Arial"/>
          <w:sz w:val="22"/>
          <w:szCs w:val="22"/>
        </w:rPr>
        <w:t xml:space="preserve"> the </w:t>
      </w:r>
      <w:r w:rsidR="00AD034E" w:rsidRPr="005E5CDD">
        <w:rPr>
          <w:rFonts w:ascii="Arial" w:hAnsi="Arial" w:cs="Arial"/>
          <w:sz w:val="22"/>
          <w:szCs w:val="22"/>
        </w:rPr>
        <w:t>leading</w:t>
      </w:r>
      <w:r w:rsidR="00A02F5E" w:rsidRPr="005E5CDD">
        <w:rPr>
          <w:rFonts w:ascii="Arial" w:hAnsi="Arial" w:cs="Arial"/>
          <w:sz w:val="22"/>
          <w:szCs w:val="22"/>
        </w:rPr>
        <w:t xml:space="preserve"> co</w:t>
      </w:r>
      <w:r w:rsidR="00B81115" w:rsidRPr="005E5CDD">
        <w:rPr>
          <w:rFonts w:ascii="Arial" w:hAnsi="Arial" w:cs="Arial"/>
          <w:sz w:val="22"/>
          <w:szCs w:val="22"/>
        </w:rPr>
        <w:t xml:space="preserve">ntract </w:t>
      </w:r>
      <w:r w:rsidR="00A02F5E" w:rsidRPr="005E5CDD">
        <w:rPr>
          <w:rFonts w:ascii="Arial" w:hAnsi="Arial" w:cs="Arial"/>
          <w:sz w:val="22"/>
          <w:szCs w:val="22"/>
        </w:rPr>
        <w:t xml:space="preserve">manufacturer </w:t>
      </w:r>
      <w:r w:rsidR="005C5958" w:rsidRPr="005E5CDD">
        <w:rPr>
          <w:rFonts w:ascii="Arial" w:hAnsi="Arial" w:cs="Arial"/>
          <w:sz w:val="22"/>
          <w:szCs w:val="22"/>
        </w:rPr>
        <w:t>and strategic partner of choice within the fast-growing nutritional bar and functional powders sectors</w:t>
      </w:r>
      <w:r w:rsidR="000544C7" w:rsidRPr="005E5CDD">
        <w:rPr>
          <w:rFonts w:ascii="Arial" w:hAnsi="Arial" w:cs="Arial"/>
          <w:sz w:val="22"/>
          <w:szCs w:val="22"/>
        </w:rPr>
        <w:t>,</w:t>
      </w:r>
      <w:r w:rsidR="00A02F5E" w:rsidRPr="005E5CDD">
        <w:rPr>
          <w:rFonts w:ascii="Arial" w:hAnsi="Arial" w:cs="Arial"/>
          <w:sz w:val="22"/>
          <w:szCs w:val="22"/>
        </w:rPr>
        <w:t>”</w:t>
      </w:r>
      <w:r w:rsidRPr="005E5CDD">
        <w:rPr>
          <w:rFonts w:ascii="Arial" w:hAnsi="Arial" w:cs="Arial"/>
          <w:sz w:val="22"/>
          <w:szCs w:val="22"/>
        </w:rPr>
        <w:t xml:space="preserve"> </w:t>
      </w:r>
      <w:r w:rsidR="00221A4B" w:rsidRPr="005E5CDD">
        <w:rPr>
          <w:rFonts w:ascii="Arial" w:hAnsi="Arial" w:cs="Arial"/>
          <w:sz w:val="22"/>
          <w:szCs w:val="22"/>
        </w:rPr>
        <w:t>said Bart Child, Senior Vice President Commercial Development of Nellson.</w:t>
      </w:r>
      <w:r w:rsidR="00A02F5E" w:rsidRPr="005E5CDD">
        <w:rPr>
          <w:rFonts w:ascii="Arial" w:hAnsi="Arial" w:cs="Arial"/>
          <w:sz w:val="22"/>
          <w:szCs w:val="22"/>
        </w:rPr>
        <w:t xml:space="preserve"> “</w:t>
      </w:r>
      <w:r w:rsidR="00522E97" w:rsidRPr="005E5CDD">
        <w:rPr>
          <w:rFonts w:ascii="Arial" w:hAnsi="Arial" w:cs="Arial"/>
          <w:sz w:val="22"/>
          <w:szCs w:val="22"/>
        </w:rPr>
        <w:t>Launch Pad allows customer partners to</w:t>
      </w:r>
      <w:r w:rsidR="00AD034E" w:rsidRPr="005E5CDD">
        <w:rPr>
          <w:rFonts w:ascii="Arial" w:hAnsi="Arial" w:cs="Arial"/>
          <w:sz w:val="22"/>
          <w:szCs w:val="22"/>
        </w:rPr>
        <w:t xml:space="preserve"> work </w:t>
      </w:r>
      <w:r w:rsidR="00522E97" w:rsidRPr="005E5CDD">
        <w:rPr>
          <w:rFonts w:ascii="Arial" w:hAnsi="Arial" w:cs="Arial"/>
          <w:sz w:val="22"/>
          <w:szCs w:val="22"/>
        </w:rPr>
        <w:t xml:space="preserve">side-by-side </w:t>
      </w:r>
      <w:r w:rsidR="00AD034E" w:rsidRPr="005E5CDD">
        <w:rPr>
          <w:rFonts w:ascii="Arial" w:hAnsi="Arial" w:cs="Arial"/>
          <w:sz w:val="22"/>
          <w:szCs w:val="22"/>
        </w:rPr>
        <w:t xml:space="preserve">with </w:t>
      </w:r>
      <w:r w:rsidR="00842093" w:rsidRPr="005E5CDD">
        <w:rPr>
          <w:rFonts w:ascii="Arial" w:hAnsi="Arial" w:cs="Arial"/>
          <w:sz w:val="22"/>
          <w:szCs w:val="22"/>
        </w:rPr>
        <w:t xml:space="preserve">our </w:t>
      </w:r>
      <w:r w:rsidR="00522E97" w:rsidRPr="005E5CDD">
        <w:rPr>
          <w:rFonts w:ascii="Arial" w:hAnsi="Arial" w:cs="Arial"/>
          <w:sz w:val="22"/>
          <w:szCs w:val="22"/>
        </w:rPr>
        <w:t>R&amp;D experts</w:t>
      </w:r>
      <w:r w:rsidR="00AD034E" w:rsidRPr="005E5CDD">
        <w:rPr>
          <w:rFonts w:ascii="Arial" w:hAnsi="Arial" w:cs="Arial"/>
          <w:sz w:val="22"/>
          <w:szCs w:val="22"/>
        </w:rPr>
        <w:t xml:space="preserve"> in </w:t>
      </w:r>
      <w:r w:rsidR="00522E97" w:rsidRPr="005E5CDD">
        <w:rPr>
          <w:rFonts w:ascii="Arial" w:hAnsi="Arial" w:cs="Arial"/>
          <w:sz w:val="22"/>
          <w:szCs w:val="22"/>
        </w:rPr>
        <w:t>a</w:t>
      </w:r>
      <w:r w:rsidR="00AD034E" w:rsidRPr="005E5CDD">
        <w:rPr>
          <w:rFonts w:ascii="Arial" w:hAnsi="Arial" w:cs="Arial"/>
          <w:sz w:val="22"/>
          <w:szCs w:val="22"/>
        </w:rPr>
        <w:t xml:space="preserve"> state-of-the-art c</w:t>
      </w:r>
      <w:r w:rsidR="00AD034E" w:rsidRPr="00E95B2B">
        <w:rPr>
          <w:rFonts w:ascii="Arial" w:hAnsi="Arial" w:cs="Arial"/>
          <w:sz w:val="22"/>
          <w:szCs w:val="22"/>
        </w:rPr>
        <w:t>ustomer collaboration workspace</w:t>
      </w:r>
      <w:r w:rsidR="00522E97" w:rsidRPr="005E5CDD">
        <w:rPr>
          <w:rFonts w:ascii="Arial" w:hAnsi="Arial" w:cs="Arial"/>
          <w:sz w:val="22"/>
          <w:szCs w:val="22"/>
        </w:rPr>
        <w:t xml:space="preserve"> that includes </w:t>
      </w:r>
      <w:r w:rsidR="00FA16CA" w:rsidRPr="005E5CDD">
        <w:rPr>
          <w:rFonts w:ascii="Arial" w:hAnsi="Arial" w:cs="Arial"/>
          <w:sz w:val="22"/>
          <w:szCs w:val="22"/>
        </w:rPr>
        <w:t xml:space="preserve">all of the </w:t>
      </w:r>
      <w:r w:rsidR="001549B6" w:rsidRPr="005E5CDD">
        <w:rPr>
          <w:rFonts w:ascii="Arial" w:hAnsi="Arial" w:cs="Arial"/>
          <w:sz w:val="22"/>
          <w:szCs w:val="22"/>
        </w:rPr>
        <w:t>capabilities and technologies</w:t>
      </w:r>
      <w:r w:rsidR="006F11A8" w:rsidRPr="005E5CDD">
        <w:rPr>
          <w:rFonts w:ascii="Arial" w:hAnsi="Arial" w:cs="Arial"/>
          <w:sz w:val="22"/>
          <w:szCs w:val="22"/>
        </w:rPr>
        <w:t xml:space="preserve"> needed to replicate the manufacturing process. By increasing throughput of lab work</w:t>
      </w:r>
      <w:r w:rsidR="002B0445">
        <w:rPr>
          <w:rFonts w:ascii="Arial" w:hAnsi="Arial" w:cs="Arial"/>
          <w:sz w:val="22"/>
          <w:szCs w:val="22"/>
        </w:rPr>
        <w:t>,</w:t>
      </w:r>
      <w:r w:rsidR="006F11A8" w:rsidRPr="005E5CDD">
        <w:rPr>
          <w:rFonts w:ascii="Arial" w:hAnsi="Arial" w:cs="Arial"/>
          <w:sz w:val="22"/>
          <w:szCs w:val="22"/>
        </w:rPr>
        <w:t xml:space="preserve"> we are able to streamline scale up, improve the commercialization process</w:t>
      </w:r>
      <w:r w:rsidR="002B0445">
        <w:rPr>
          <w:rFonts w:ascii="Arial" w:hAnsi="Arial" w:cs="Arial"/>
          <w:sz w:val="22"/>
          <w:szCs w:val="22"/>
        </w:rPr>
        <w:t>,</w:t>
      </w:r>
      <w:r w:rsidR="006F11A8" w:rsidRPr="005E5CDD">
        <w:rPr>
          <w:rFonts w:ascii="Arial" w:hAnsi="Arial" w:cs="Arial"/>
          <w:sz w:val="22"/>
          <w:szCs w:val="22"/>
        </w:rPr>
        <w:t xml:space="preserve"> and accelerate speed to market</w:t>
      </w:r>
      <w:r w:rsidR="000544C7" w:rsidRPr="005E5CDD">
        <w:rPr>
          <w:rFonts w:ascii="Arial" w:hAnsi="Arial" w:cs="Arial"/>
          <w:sz w:val="22"/>
          <w:szCs w:val="22"/>
        </w:rPr>
        <w:t xml:space="preserve">. We even provide </w:t>
      </w:r>
      <w:r w:rsidR="000544C7" w:rsidRPr="00E95B2B">
        <w:rPr>
          <w:rFonts w:ascii="Arial" w:hAnsi="Arial" w:cs="Arial"/>
          <w:sz w:val="22"/>
          <w:szCs w:val="22"/>
        </w:rPr>
        <w:t>tasting booths</w:t>
      </w:r>
      <w:r w:rsidR="000544C7" w:rsidRPr="005E5CDD">
        <w:rPr>
          <w:rFonts w:ascii="Arial" w:hAnsi="Arial" w:cs="Arial"/>
          <w:sz w:val="22"/>
          <w:szCs w:val="22"/>
        </w:rPr>
        <w:t xml:space="preserve"> for c</w:t>
      </w:r>
      <w:r w:rsidR="000544C7" w:rsidRPr="00E95B2B">
        <w:rPr>
          <w:rFonts w:ascii="Arial" w:hAnsi="Arial" w:cs="Arial"/>
          <w:sz w:val="22"/>
          <w:szCs w:val="22"/>
        </w:rPr>
        <w:t xml:space="preserve">onsumer </w:t>
      </w:r>
      <w:r w:rsidR="000544C7" w:rsidRPr="005E5CDD">
        <w:rPr>
          <w:rFonts w:ascii="Arial" w:hAnsi="Arial" w:cs="Arial"/>
          <w:sz w:val="22"/>
          <w:szCs w:val="22"/>
        </w:rPr>
        <w:t xml:space="preserve">panels </w:t>
      </w:r>
      <w:r w:rsidR="003B1F45">
        <w:rPr>
          <w:rFonts w:ascii="Arial" w:hAnsi="Arial" w:cs="Arial"/>
          <w:sz w:val="22"/>
          <w:szCs w:val="22"/>
        </w:rPr>
        <w:t>that help</w:t>
      </w:r>
      <w:r w:rsidR="000544C7" w:rsidRPr="005E5CDD">
        <w:rPr>
          <w:rFonts w:ascii="Arial" w:hAnsi="Arial" w:cs="Arial"/>
          <w:sz w:val="22"/>
          <w:szCs w:val="22"/>
        </w:rPr>
        <w:t xml:space="preserve"> ensure we have met product goals</w:t>
      </w:r>
      <w:r w:rsidR="003B1F45">
        <w:rPr>
          <w:rFonts w:ascii="Arial" w:hAnsi="Arial" w:cs="Arial"/>
          <w:sz w:val="22"/>
          <w:szCs w:val="22"/>
        </w:rPr>
        <w:t>,</w:t>
      </w:r>
      <w:r w:rsidR="006F11A8" w:rsidRPr="005E5CDD">
        <w:rPr>
          <w:rFonts w:ascii="Arial" w:hAnsi="Arial" w:cs="Arial"/>
          <w:sz w:val="22"/>
          <w:szCs w:val="22"/>
        </w:rPr>
        <w:t xml:space="preserve"> which is critical in a category where 40% of products introduced each year are new</w:t>
      </w:r>
      <w:r w:rsidR="003B1F45">
        <w:rPr>
          <w:rFonts w:ascii="Arial" w:hAnsi="Arial" w:cs="Arial"/>
          <w:sz w:val="22"/>
          <w:szCs w:val="22"/>
        </w:rPr>
        <w:t xml:space="preserve"> concepts</w:t>
      </w:r>
      <w:r w:rsidR="006F11A8" w:rsidRPr="005E5CDD">
        <w:rPr>
          <w:rFonts w:ascii="Arial" w:hAnsi="Arial" w:cs="Arial"/>
          <w:sz w:val="22"/>
          <w:szCs w:val="22"/>
        </w:rPr>
        <w:t>.”</w:t>
      </w:r>
    </w:p>
    <w:p w14:paraId="6029D57E" w14:textId="3937A671" w:rsidR="00522E97" w:rsidRPr="005E5CDD" w:rsidRDefault="00522E97" w:rsidP="00B81115">
      <w:pPr>
        <w:rPr>
          <w:rFonts w:ascii="Arial" w:hAnsi="Arial" w:cs="Arial"/>
          <w:sz w:val="22"/>
          <w:szCs w:val="22"/>
        </w:rPr>
      </w:pPr>
    </w:p>
    <w:p w14:paraId="4270F10C" w14:textId="35CD6B68" w:rsidR="00E8620F" w:rsidRPr="00E56F23" w:rsidRDefault="001549B6" w:rsidP="00E56F23">
      <w:pPr>
        <w:pStyle w:val="CommentText"/>
        <w:rPr>
          <w:rFonts w:ascii="Arial" w:hAnsi="Arial" w:cs="Arial"/>
          <w:sz w:val="22"/>
          <w:szCs w:val="22"/>
        </w:rPr>
      </w:pPr>
      <w:r w:rsidRPr="00E56F23">
        <w:rPr>
          <w:rFonts w:ascii="Arial" w:hAnsi="Arial" w:cs="Arial"/>
          <w:sz w:val="22"/>
          <w:szCs w:val="22"/>
        </w:rPr>
        <w:t>“Our</w:t>
      </w:r>
      <w:r w:rsidR="00AD034E" w:rsidRPr="00E56F23">
        <w:rPr>
          <w:rFonts w:ascii="Arial" w:hAnsi="Arial" w:cs="Arial"/>
          <w:sz w:val="22"/>
          <w:szCs w:val="22"/>
        </w:rPr>
        <w:t xml:space="preserve"> </w:t>
      </w:r>
      <w:r w:rsidR="00E56F23" w:rsidRPr="00E56F23">
        <w:rPr>
          <w:rFonts w:ascii="Arial" w:hAnsi="Arial" w:cs="Arial"/>
          <w:sz w:val="22"/>
          <w:szCs w:val="22"/>
        </w:rPr>
        <w:t xml:space="preserve">new lab space </w:t>
      </w:r>
      <w:r w:rsidR="00AD034E" w:rsidRPr="00E56F23">
        <w:rPr>
          <w:rFonts w:ascii="Arial" w:hAnsi="Arial" w:cs="Arial"/>
          <w:sz w:val="22"/>
          <w:szCs w:val="22"/>
        </w:rPr>
        <w:t xml:space="preserve">is </w:t>
      </w:r>
      <w:r w:rsidR="00E56F23" w:rsidRPr="00E56F23">
        <w:rPr>
          <w:rFonts w:ascii="Arial" w:hAnsi="Arial" w:cs="Arial"/>
          <w:sz w:val="22"/>
          <w:szCs w:val="22"/>
        </w:rPr>
        <w:t xml:space="preserve">designed to </w:t>
      </w:r>
      <w:r w:rsidR="00AD034E" w:rsidRPr="00E56F23">
        <w:rPr>
          <w:rFonts w:ascii="Arial" w:hAnsi="Arial" w:cs="Arial"/>
          <w:sz w:val="22"/>
          <w:szCs w:val="22"/>
        </w:rPr>
        <w:t>efficiently</w:t>
      </w:r>
      <w:r w:rsidR="00E56F23" w:rsidRPr="00E56F23">
        <w:rPr>
          <w:rFonts w:ascii="Arial" w:hAnsi="Arial" w:cs="Arial"/>
          <w:sz w:val="22"/>
          <w:szCs w:val="22"/>
        </w:rPr>
        <w:t xml:space="preserve"> facilitate the development process from initiation through commercialization,” </w:t>
      </w:r>
      <w:r w:rsidRPr="00E56F23">
        <w:rPr>
          <w:rFonts w:ascii="Arial" w:hAnsi="Arial" w:cs="Arial"/>
          <w:sz w:val="22"/>
          <w:szCs w:val="22"/>
        </w:rPr>
        <w:t xml:space="preserve">said Steve Curtis, </w:t>
      </w:r>
      <w:r w:rsidR="00756493" w:rsidRPr="00E56F23">
        <w:rPr>
          <w:rFonts w:ascii="Arial" w:hAnsi="Arial" w:cs="Arial"/>
          <w:sz w:val="22"/>
          <w:szCs w:val="22"/>
        </w:rPr>
        <w:t xml:space="preserve">R&amp;D Manager </w:t>
      </w:r>
      <w:r w:rsidRPr="00E56F23">
        <w:rPr>
          <w:rFonts w:ascii="Arial" w:hAnsi="Arial" w:cs="Arial"/>
          <w:sz w:val="22"/>
          <w:szCs w:val="22"/>
        </w:rPr>
        <w:t xml:space="preserve">for Nellson’s powder division. “Launch Pad </w:t>
      </w:r>
      <w:r w:rsidR="00E56F23" w:rsidRPr="00E56F23">
        <w:rPr>
          <w:rFonts w:ascii="Arial" w:hAnsi="Arial" w:cs="Arial"/>
          <w:sz w:val="22"/>
          <w:szCs w:val="22"/>
        </w:rPr>
        <w:t>allows us to fully support our customers through every step of the development process</w:t>
      </w:r>
      <w:r w:rsidR="00E56F23">
        <w:rPr>
          <w:rFonts w:ascii="Arial" w:hAnsi="Arial" w:cs="Arial"/>
          <w:sz w:val="22"/>
          <w:szCs w:val="22"/>
        </w:rPr>
        <w:t>,</w:t>
      </w:r>
      <w:r w:rsidR="00E56F23" w:rsidRPr="00E56F23">
        <w:rPr>
          <w:rFonts w:ascii="Arial" w:hAnsi="Arial" w:cs="Arial"/>
          <w:sz w:val="22"/>
          <w:szCs w:val="22"/>
        </w:rPr>
        <w:t xml:space="preserve"> from customized benchtop samples, to finished product spec development and manufacturing scale</w:t>
      </w:r>
      <w:r w:rsidR="00A65A1A">
        <w:rPr>
          <w:rFonts w:ascii="Arial" w:hAnsi="Arial" w:cs="Arial"/>
          <w:sz w:val="22"/>
          <w:szCs w:val="22"/>
        </w:rPr>
        <w:t xml:space="preserve"> </w:t>
      </w:r>
      <w:r w:rsidR="00E56F23" w:rsidRPr="00E56F23">
        <w:rPr>
          <w:rFonts w:ascii="Arial" w:hAnsi="Arial" w:cs="Arial"/>
          <w:sz w:val="22"/>
          <w:szCs w:val="22"/>
        </w:rPr>
        <w:t xml:space="preserve">up. </w:t>
      </w:r>
      <w:r w:rsidR="00591B8B">
        <w:rPr>
          <w:rFonts w:ascii="Arial" w:hAnsi="Arial" w:cs="Arial"/>
          <w:sz w:val="22"/>
          <w:szCs w:val="22"/>
        </w:rPr>
        <w:t>This innovation center</w:t>
      </w:r>
      <w:r w:rsidR="00E56F23" w:rsidRPr="00E56F23">
        <w:rPr>
          <w:rFonts w:ascii="Arial" w:hAnsi="Arial" w:cs="Arial"/>
          <w:sz w:val="22"/>
          <w:szCs w:val="22"/>
        </w:rPr>
        <w:t xml:space="preserve"> </w:t>
      </w:r>
      <w:r w:rsidR="006A009B">
        <w:rPr>
          <w:rFonts w:ascii="Arial" w:hAnsi="Arial" w:cs="Arial"/>
          <w:sz w:val="22"/>
          <w:szCs w:val="22"/>
        </w:rPr>
        <w:t xml:space="preserve">expands our capabilities and </w:t>
      </w:r>
      <w:r w:rsidR="008D61ED">
        <w:rPr>
          <w:rFonts w:ascii="Arial" w:hAnsi="Arial" w:cs="Arial"/>
          <w:sz w:val="22"/>
          <w:szCs w:val="22"/>
        </w:rPr>
        <w:t xml:space="preserve">is a </w:t>
      </w:r>
      <w:r w:rsidR="00775299">
        <w:rPr>
          <w:rFonts w:ascii="Arial" w:hAnsi="Arial" w:cs="Arial"/>
          <w:sz w:val="22"/>
          <w:szCs w:val="22"/>
        </w:rPr>
        <w:t>tremendous</w:t>
      </w:r>
      <w:r w:rsidR="00775299" w:rsidRPr="00E56F23">
        <w:rPr>
          <w:rFonts w:ascii="Arial" w:hAnsi="Arial" w:cs="Arial"/>
          <w:sz w:val="22"/>
          <w:szCs w:val="22"/>
        </w:rPr>
        <w:t xml:space="preserve"> resource</w:t>
      </w:r>
      <w:r w:rsidR="00E56F23" w:rsidRPr="00E56F23">
        <w:rPr>
          <w:rFonts w:ascii="Arial" w:hAnsi="Arial" w:cs="Arial"/>
          <w:sz w:val="22"/>
          <w:szCs w:val="22"/>
        </w:rPr>
        <w:t xml:space="preserve"> for </w:t>
      </w:r>
      <w:r w:rsidR="00775299">
        <w:rPr>
          <w:rFonts w:ascii="Arial" w:hAnsi="Arial" w:cs="Arial"/>
          <w:sz w:val="22"/>
          <w:szCs w:val="22"/>
        </w:rPr>
        <w:t xml:space="preserve">both </w:t>
      </w:r>
      <w:r w:rsidR="00E56F23" w:rsidRPr="00E56F23">
        <w:rPr>
          <w:rFonts w:ascii="Arial" w:hAnsi="Arial" w:cs="Arial"/>
          <w:sz w:val="22"/>
          <w:szCs w:val="22"/>
        </w:rPr>
        <w:t xml:space="preserve">our scientists </w:t>
      </w:r>
      <w:r w:rsidR="00775299">
        <w:rPr>
          <w:rFonts w:ascii="Arial" w:hAnsi="Arial" w:cs="Arial"/>
          <w:sz w:val="22"/>
          <w:szCs w:val="22"/>
        </w:rPr>
        <w:t xml:space="preserve">and </w:t>
      </w:r>
      <w:r w:rsidR="00E56F23" w:rsidRPr="00E56F23">
        <w:rPr>
          <w:rFonts w:ascii="Arial" w:hAnsi="Arial" w:cs="Arial"/>
          <w:sz w:val="22"/>
          <w:szCs w:val="22"/>
        </w:rPr>
        <w:t xml:space="preserve">our </w:t>
      </w:r>
      <w:r w:rsidR="00775299" w:rsidRPr="00E56F23">
        <w:rPr>
          <w:rFonts w:ascii="Arial" w:hAnsi="Arial" w:cs="Arial"/>
          <w:sz w:val="22"/>
          <w:szCs w:val="22"/>
        </w:rPr>
        <w:t>customers,</w:t>
      </w:r>
      <w:r w:rsidR="00775299">
        <w:rPr>
          <w:rFonts w:ascii="Arial" w:hAnsi="Arial" w:cs="Arial"/>
          <w:sz w:val="22"/>
          <w:szCs w:val="22"/>
        </w:rPr>
        <w:t xml:space="preserve"> allowing us to </w:t>
      </w:r>
      <w:r w:rsidR="00E56F23" w:rsidRPr="00E56F23">
        <w:rPr>
          <w:rFonts w:ascii="Arial" w:hAnsi="Arial" w:cs="Arial"/>
          <w:sz w:val="22"/>
          <w:szCs w:val="22"/>
        </w:rPr>
        <w:t>collaborat</w:t>
      </w:r>
      <w:r w:rsidR="00775299">
        <w:rPr>
          <w:rFonts w:ascii="Arial" w:hAnsi="Arial" w:cs="Arial"/>
          <w:sz w:val="22"/>
          <w:szCs w:val="22"/>
        </w:rPr>
        <w:t>e</w:t>
      </w:r>
      <w:r w:rsidR="00E56F23" w:rsidRPr="00E56F23">
        <w:rPr>
          <w:rFonts w:ascii="Arial" w:hAnsi="Arial" w:cs="Arial"/>
          <w:sz w:val="22"/>
          <w:szCs w:val="22"/>
        </w:rPr>
        <w:t xml:space="preserve"> </w:t>
      </w:r>
      <w:r w:rsidR="00775299">
        <w:rPr>
          <w:rFonts w:ascii="Arial" w:hAnsi="Arial" w:cs="Arial"/>
          <w:sz w:val="22"/>
          <w:szCs w:val="22"/>
        </w:rPr>
        <w:t xml:space="preserve">together as we </w:t>
      </w:r>
      <w:r w:rsidR="00E56F23" w:rsidRPr="00E56F23">
        <w:rPr>
          <w:rFonts w:ascii="Arial" w:hAnsi="Arial" w:cs="Arial"/>
          <w:sz w:val="22"/>
          <w:szCs w:val="22"/>
        </w:rPr>
        <w:t>creat</w:t>
      </w:r>
      <w:r w:rsidR="00775299">
        <w:rPr>
          <w:rFonts w:ascii="Arial" w:hAnsi="Arial" w:cs="Arial"/>
          <w:sz w:val="22"/>
          <w:szCs w:val="22"/>
        </w:rPr>
        <w:t>e</w:t>
      </w:r>
      <w:r w:rsidR="00E56F23" w:rsidRPr="00E56F23">
        <w:rPr>
          <w:rFonts w:ascii="Arial" w:hAnsi="Arial" w:cs="Arial"/>
          <w:sz w:val="22"/>
          <w:szCs w:val="22"/>
        </w:rPr>
        <w:t xml:space="preserve"> an optimal formulation that can be quickly taken to market.</w:t>
      </w:r>
      <w:r w:rsidRPr="00E56F23">
        <w:rPr>
          <w:rFonts w:ascii="Arial" w:hAnsi="Arial" w:cs="Arial"/>
          <w:sz w:val="22"/>
          <w:szCs w:val="22"/>
        </w:rPr>
        <w:t>”</w:t>
      </w:r>
    </w:p>
    <w:p w14:paraId="11D95990" w14:textId="5A4DA8ED" w:rsidR="000544C7" w:rsidRPr="005E5CDD" w:rsidRDefault="000544C7" w:rsidP="00B81115">
      <w:pPr>
        <w:rPr>
          <w:rFonts w:ascii="Arial" w:hAnsi="Arial" w:cs="Arial"/>
          <w:sz w:val="22"/>
          <w:szCs w:val="22"/>
        </w:rPr>
      </w:pPr>
    </w:p>
    <w:p w14:paraId="62EDC37C" w14:textId="2DF99A88" w:rsidR="007B6AE3" w:rsidRPr="005E5CDD" w:rsidRDefault="00030B78" w:rsidP="000544C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 xml:space="preserve">Highlights of </w:t>
      </w:r>
      <w:r w:rsidR="002245BF" w:rsidRPr="005E5CDD">
        <w:rPr>
          <w:rFonts w:ascii="Arial" w:hAnsi="Arial" w:cs="Arial"/>
          <w:sz w:val="22"/>
          <w:szCs w:val="22"/>
        </w:rPr>
        <w:t xml:space="preserve">Nellson’s </w:t>
      </w:r>
      <w:r w:rsidR="00921B70">
        <w:rPr>
          <w:rFonts w:ascii="Arial" w:hAnsi="Arial" w:cs="Arial"/>
          <w:sz w:val="22"/>
          <w:szCs w:val="22"/>
        </w:rPr>
        <w:t>Launch</w:t>
      </w:r>
      <w:r w:rsidR="005E5CDD">
        <w:rPr>
          <w:rFonts w:ascii="Arial" w:hAnsi="Arial" w:cs="Arial"/>
          <w:sz w:val="22"/>
          <w:szCs w:val="22"/>
        </w:rPr>
        <w:t xml:space="preserve"> Pad Innovation Center include</w:t>
      </w:r>
      <w:r w:rsidR="002245BF" w:rsidRPr="005E5CDD">
        <w:rPr>
          <w:rFonts w:ascii="Arial" w:hAnsi="Arial" w:cs="Arial"/>
          <w:sz w:val="22"/>
          <w:szCs w:val="22"/>
        </w:rPr>
        <w:t>:</w:t>
      </w:r>
    </w:p>
    <w:p w14:paraId="6A61C6B0" w14:textId="77777777" w:rsidR="000544C7" w:rsidRPr="005E5CDD" w:rsidRDefault="000544C7" w:rsidP="000544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 xml:space="preserve">Customer collaboration workspace </w:t>
      </w:r>
    </w:p>
    <w:p w14:paraId="44102C59" w14:textId="77777777" w:rsidR="000544C7" w:rsidRPr="005E5CDD" w:rsidRDefault="000544C7" w:rsidP="000544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Consumer tasting booths</w:t>
      </w:r>
    </w:p>
    <w:p w14:paraId="338D2023" w14:textId="77777777" w:rsidR="000544C7" w:rsidRPr="005E5CDD" w:rsidRDefault="000544C7" w:rsidP="000544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In-lab consumer test/scale-up line</w:t>
      </w:r>
    </w:p>
    <w:p w14:paraId="4A99EA38" w14:textId="77777777" w:rsidR="000544C7" w:rsidRPr="005E5CDD" w:rsidRDefault="000544C7" w:rsidP="000544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 xml:space="preserve">Real-time mobile R&amp;D – mobile co-development platform for speed-to-market optimization </w:t>
      </w:r>
    </w:p>
    <w:p w14:paraId="60DC9D94" w14:textId="385CB6F3" w:rsidR="000544C7" w:rsidRDefault="000544C7" w:rsidP="000544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Custom FM system –</w:t>
      </w:r>
      <w:r w:rsidR="002B0445">
        <w:rPr>
          <w:rFonts w:ascii="Arial" w:hAnsi="Arial" w:cs="Arial"/>
          <w:sz w:val="22"/>
          <w:szCs w:val="22"/>
        </w:rPr>
        <w:t xml:space="preserve"> </w:t>
      </w:r>
      <w:r w:rsidR="00420568">
        <w:rPr>
          <w:rFonts w:ascii="Arial" w:hAnsi="Arial" w:cs="Arial"/>
          <w:sz w:val="22"/>
          <w:szCs w:val="22"/>
        </w:rPr>
        <w:t>a</w:t>
      </w:r>
      <w:r w:rsidRPr="005E5CDD">
        <w:rPr>
          <w:rFonts w:ascii="Arial" w:hAnsi="Arial" w:cs="Arial"/>
          <w:sz w:val="22"/>
          <w:szCs w:val="22"/>
        </w:rPr>
        <w:t xml:space="preserve"> custom formulation system to ensure product quality and efficacy from development through shelf</w:t>
      </w:r>
      <w:r w:rsidR="002B0445">
        <w:rPr>
          <w:rFonts w:ascii="Arial" w:hAnsi="Arial" w:cs="Arial"/>
          <w:sz w:val="22"/>
          <w:szCs w:val="22"/>
        </w:rPr>
        <w:t xml:space="preserve"> </w:t>
      </w:r>
      <w:r w:rsidRPr="005E5CDD">
        <w:rPr>
          <w:rFonts w:ascii="Arial" w:hAnsi="Arial" w:cs="Arial"/>
          <w:sz w:val="22"/>
          <w:szCs w:val="22"/>
        </w:rPr>
        <w:t>life</w:t>
      </w:r>
    </w:p>
    <w:p w14:paraId="1C8AE585" w14:textId="57E35D8C" w:rsidR="00921B70" w:rsidRPr="00921B70" w:rsidRDefault="00921B70" w:rsidP="00921B7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Staffed with over 40 food scientists, technicians and support staff, who provide formulation and development expertise, from choosing proteins – traditional dairy, plant and emerging proteins</w:t>
      </w:r>
      <w:r w:rsidR="002B0445" w:rsidRPr="005E5CDD">
        <w:rPr>
          <w:rFonts w:ascii="Arial" w:hAnsi="Arial" w:cs="Arial"/>
          <w:sz w:val="22"/>
          <w:szCs w:val="22"/>
        </w:rPr>
        <w:t xml:space="preserve"> –</w:t>
      </w:r>
      <w:r w:rsidRPr="005E5CDD">
        <w:rPr>
          <w:rFonts w:ascii="Arial" w:hAnsi="Arial" w:cs="Arial"/>
          <w:sz w:val="22"/>
          <w:szCs w:val="22"/>
        </w:rPr>
        <w:t xml:space="preserve"> to functional ingredients, they help ensure product success</w:t>
      </w:r>
    </w:p>
    <w:p w14:paraId="1F3A6945" w14:textId="77777777" w:rsidR="007A07B6" w:rsidRPr="005E5CDD" w:rsidRDefault="007A07B6" w:rsidP="007A07B6">
      <w:pPr>
        <w:rPr>
          <w:rFonts w:ascii="Arial" w:hAnsi="Arial" w:cs="Arial"/>
          <w:sz w:val="22"/>
          <w:szCs w:val="22"/>
        </w:rPr>
      </w:pPr>
    </w:p>
    <w:p w14:paraId="41BF0911" w14:textId="65A73FF3" w:rsidR="007A07B6" w:rsidRPr="005E5CDD" w:rsidRDefault="007A07B6" w:rsidP="007A07B6">
      <w:p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 xml:space="preserve">Nellson </w:t>
      </w:r>
      <w:r w:rsidR="005E5CDD">
        <w:rPr>
          <w:rFonts w:ascii="Arial" w:hAnsi="Arial" w:cs="Arial"/>
          <w:sz w:val="22"/>
          <w:szCs w:val="22"/>
        </w:rPr>
        <w:t>made additional investments</w:t>
      </w:r>
      <w:r w:rsidRPr="005E5CDD">
        <w:rPr>
          <w:rFonts w:ascii="Arial" w:hAnsi="Arial" w:cs="Arial"/>
          <w:sz w:val="22"/>
          <w:szCs w:val="22"/>
        </w:rPr>
        <w:t xml:space="preserve"> in </w:t>
      </w:r>
      <w:r w:rsidR="002E16C7" w:rsidRPr="005E5CDD">
        <w:rPr>
          <w:rFonts w:ascii="Arial" w:hAnsi="Arial" w:cs="Arial"/>
          <w:sz w:val="22"/>
          <w:szCs w:val="22"/>
        </w:rPr>
        <w:t>new process technology</w:t>
      </w:r>
      <w:r w:rsidRPr="005E5CDD">
        <w:rPr>
          <w:rFonts w:ascii="Arial" w:hAnsi="Arial" w:cs="Arial"/>
          <w:sz w:val="22"/>
          <w:szCs w:val="22"/>
        </w:rPr>
        <w:t xml:space="preserve"> </w:t>
      </w:r>
      <w:r w:rsidR="002E16C7" w:rsidRPr="005E5CDD">
        <w:rPr>
          <w:rFonts w:ascii="Arial" w:hAnsi="Arial" w:cs="Arial"/>
          <w:sz w:val="22"/>
          <w:szCs w:val="22"/>
        </w:rPr>
        <w:t>at</w:t>
      </w:r>
      <w:r w:rsidRPr="005E5CDD">
        <w:rPr>
          <w:rFonts w:ascii="Arial" w:hAnsi="Arial" w:cs="Arial"/>
          <w:sz w:val="22"/>
          <w:szCs w:val="22"/>
        </w:rPr>
        <w:t xml:space="preserve"> Salt Lake City</w:t>
      </w:r>
      <w:r w:rsidR="005E5CDD" w:rsidRPr="005E5CDD">
        <w:rPr>
          <w:rFonts w:ascii="Arial" w:hAnsi="Arial" w:cs="Arial"/>
          <w:sz w:val="22"/>
          <w:szCs w:val="22"/>
        </w:rPr>
        <w:t>’s manufacturing</w:t>
      </w:r>
      <w:r w:rsidRPr="005E5CDD">
        <w:rPr>
          <w:rFonts w:ascii="Arial" w:hAnsi="Arial" w:cs="Arial"/>
          <w:sz w:val="22"/>
          <w:szCs w:val="22"/>
        </w:rPr>
        <w:t xml:space="preserve"> facility to maximize throughput, reduce cost, and provide </w:t>
      </w:r>
      <w:r w:rsidR="005E5CDD" w:rsidRPr="005E5CDD">
        <w:rPr>
          <w:rFonts w:ascii="Arial" w:hAnsi="Arial" w:cs="Arial"/>
          <w:sz w:val="22"/>
          <w:szCs w:val="22"/>
        </w:rPr>
        <w:t xml:space="preserve">customers </w:t>
      </w:r>
      <w:r w:rsidRPr="005E5CDD">
        <w:rPr>
          <w:rFonts w:ascii="Arial" w:hAnsi="Arial" w:cs="Arial"/>
          <w:sz w:val="22"/>
          <w:szCs w:val="22"/>
        </w:rPr>
        <w:t xml:space="preserve">differentiation with </w:t>
      </w:r>
      <w:r w:rsidR="00F33E38">
        <w:rPr>
          <w:rFonts w:ascii="Arial" w:hAnsi="Arial" w:cs="Arial"/>
          <w:sz w:val="22"/>
          <w:szCs w:val="22"/>
        </w:rPr>
        <w:t xml:space="preserve">a </w:t>
      </w:r>
      <w:r w:rsidRPr="005E5CDD">
        <w:rPr>
          <w:rFonts w:ascii="Arial" w:hAnsi="Arial" w:cs="Arial"/>
          <w:sz w:val="22"/>
          <w:szCs w:val="22"/>
        </w:rPr>
        <w:t>wide range of packaging options that include:</w:t>
      </w:r>
    </w:p>
    <w:p w14:paraId="48FFB603" w14:textId="72049A8C" w:rsidR="0070709A" w:rsidRPr="005E5CDD" w:rsidRDefault="00756493" w:rsidP="007A07B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74C6F" w:rsidRPr="005E5CDD">
        <w:rPr>
          <w:rFonts w:ascii="Arial" w:hAnsi="Arial" w:cs="Arial"/>
          <w:sz w:val="22"/>
          <w:szCs w:val="22"/>
        </w:rPr>
        <w:t xml:space="preserve">igh-speed jar-line </w:t>
      </w:r>
    </w:p>
    <w:p w14:paraId="78FC7554" w14:textId="4F7D38A6" w:rsidR="007A07B6" w:rsidRPr="007A07B6" w:rsidRDefault="002D1FAA" w:rsidP="007A07B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74C6F" w:rsidRPr="0070709A">
        <w:rPr>
          <w:rFonts w:ascii="Arial" w:hAnsi="Arial" w:cs="Arial"/>
          <w:sz w:val="22"/>
          <w:szCs w:val="22"/>
        </w:rPr>
        <w:t>utomated bag line</w:t>
      </w:r>
      <w:r w:rsidR="002B0445" w:rsidRPr="005E5CDD">
        <w:rPr>
          <w:rFonts w:ascii="Arial" w:hAnsi="Arial" w:cs="Arial"/>
          <w:sz w:val="22"/>
          <w:szCs w:val="22"/>
        </w:rPr>
        <w:t xml:space="preserve"> – </w:t>
      </w:r>
      <w:r w:rsidR="007A07B6" w:rsidRPr="007A07B6">
        <w:rPr>
          <w:rFonts w:ascii="Arial" w:hAnsi="Arial" w:cs="Arial"/>
          <w:iCs/>
          <w:sz w:val="22"/>
          <w:szCs w:val="22"/>
        </w:rPr>
        <w:t>ensure</w:t>
      </w:r>
      <w:r w:rsidR="007A07B6" w:rsidRPr="005E5CDD">
        <w:rPr>
          <w:rFonts w:ascii="Arial" w:hAnsi="Arial" w:cs="Arial"/>
          <w:iCs/>
          <w:sz w:val="22"/>
          <w:szCs w:val="22"/>
        </w:rPr>
        <w:t>s</w:t>
      </w:r>
      <w:r w:rsidR="007A07B6" w:rsidRPr="007A07B6">
        <w:rPr>
          <w:rFonts w:ascii="Arial" w:hAnsi="Arial" w:cs="Arial"/>
          <w:iCs/>
          <w:sz w:val="22"/>
          <w:szCs w:val="22"/>
        </w:rPr>
        <w:t xml:space="preserve"> quality through the manufacturing process</w:t>
      </w:r>
      <w:r w:rsidR="007A07B6" w:rsidRPr="005E5CDD">
        <w:rPr>
          <w:rFonts w:ascii="Arial" w:hAnsi="Arial" w:cs="Arial"/>
          <w:iCs/>
          <w:sz w:val="22"/>
          <w:szCs w:val="22"/>
        </w:rPr>
        <w:t xml:space="preserve"> with </w:t>
      </w:r>
      <w:r w:rsidR="007A07B6" w:rsidRPr="007A07B6">
        <w:rPr>
          <w:rFonts w:ascii="Arial" w:hAnsi="Arial" w:cs="Arial"/>
          <w:iCs/>
          <w:sz w:val="22"/>
          <w:szCs w:val="22"/>
        </w:rPr>
        <w:t>popular packaging format for convenience, differentiated design as compared to traditional jar packaging, gaining popularity with e-commerce distribution channel</w:t>
      </w:r>
    </w:p>
    <w:p w14:paraId="2BBA66C7" w14:textId="249E49D4" w:rsidR="007A07B6" w:rsidRPr="005E5CDD" w:rsidRDefault="007A07B6" w:rsidP="007A07B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A07B6">
        <w:rPr>
          <w:rFonts w:ascii="Arial" w:hAnsi="Arial" w:cs="Arial"/>
          <w:sz w:val="22"/>
          <w:szCs w:val="22"/>
        </w:rPr>
        <w:t xml:space="preserve">High-speed </w:t>
      </w:r>
      <w:r w:rsidR="00756493">
        <w:rPr>
          <w:rFonts w:ascii="Arial" w:hAnsi="Arial" w:cs="Arial"/>
          <w:sz w:val="22"/>
          <w:szCs w:val="22"/>
        </w:rPr>
        <w:t>sachet line</w:t>
      </w:r>
      <w:r w:rsidR="002B0445" w:rsidRPr="005E5CDD">
        <w:rPr>
          <w:rFonts w:ascii="Arial" w:hAnsi="Arial" w:cs="Arial"/>
          <w:sz w:val="22"/>
          <w:szCs w:val="22"/>
        </w:rPr>
        <w:t xml:space="preserve"> – </w:t>
      </w:r>
      <w:r w:rsidRPr="007A07B6">
        <w:rPr>
          <w:rFonts w:ascii="Arial" w:hAnsi="Arial" w:cs="Arial"/>
          <w:iCs/>
          <w:sz w:val="22"/>
          <w:szCs w:val="22"/>
        </w:rPr>
        <w:t>wider range of convenient, portable, single</w:t>
      </w:r>
      <w:r w:rsidR="00A65A1A">
        <w:rPr>
          <w:rFonts w:ascii="Arial" w:hAnsi="Arial" w:cs="Arial"/>
          <w:iCs/>
          <w:sz w:val="22"/>
          <w:szCs w:val="22"/>
        </w:rPr>
        <w:t>-</w:t>
      </w:r>
      <w:r w:rsidR="00956747" w:rsidRPr="007A07B6">
        <w:rPr>
          <w:rFonts w:ascii="Arial" w:hAnsi="Arial" w:cs="Arial"/>
          <w:iCs/>
          <w:sz w:val="22"/>
          <w:szCs w:val="22"/>
        </w:rPr>
        <w:t>serve</w:t>
      </w:r>
      <w:r w:rsidR="00956747">
        <w:rPr>
          <w:rFonts w:ascii="Arial" w:hAnsi="Arial" w:cs="Arial"/>
          <w:iCs/>
          <w:sz w:val="22"/>
          <w:szCs w:val="22"/>
        </w:rPr>
        <w:t xml:space="preserve"> </w:t>
      </w:r>
      <w:r w:rsidR="00956747" w:rsidRPr="007A07B6">
        <w:rPr>
          <w:rFonts w:ascii="Arial" w:hAnsi="Arial" w:cs="Arial"/>
          <w:iCs/>
          <w:sz w:val="22"/>
          <w:szCs w:val="22"/>
        </w:rPr>
        <w:t>packaging</w:t>
      </w:r>
      <w:r w:rsidRPr="007A07B6">
        <w:rPr>
          <w:rFonts w:ascii="Arial" w:hAnsi="Arial" w:cs="Arial"/>
          <w:iCs/>
          <w:sz w:val="22"/>
          <w:szCs w:val="22"/>
        </w:rPr>
        <w:t xml:space="preserve"> options</w:t>
      </w:r>
    </w:p>
    <w:p w14:paraId="3495C234" w14:textId="77777777" w:rsidR="00030B78" w:rsidRPr="005E5CDD" w:rsidRDefault="00030B78" w:rsidP="00030B78">
      <w:pPr>
        <w:rPr>
          <w:rFonts w:ascii="Arial" w:hAnsi="Arial" w:cs="Arial"/>
          <w:sz w:val="22"/>
          <w:szCs w:val="22"/>
        </w:rPr>
      </w:pPr>
    </w:p>
    <w:p w14:paraId="3A693613" w14:textId="74F7CC92" w:rsidR="00921B70" w:rsidRDefault="00474C6F" w:rsidP="00030B78">
      <w:p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>Child</w:t>
      </w:r>
      <w:r>
        <w:rPr>
          <w:rFonts w:ascii="Arial" w:hAnsi="Arial" w:cs="Arial"/>
          <w:sz w:val="22"/>
          <w:szCs w:val="22"/>
        </w:rPr>
        <w:t xml:space="preserve"> added, </w:t>
      </w:r>
      <w:r w:rsidR="00C8157D">
        <w:rPr>
          <w:rFonts w:ascii="Arial" w:hAnsi="Arial" w:cs="Arial"/>
          <w:sz w:val="22"/>
          <w:szCs w:val="22"/>
        </w:rPr>
        <w:t>“</w:t>
      </w:r>
      <w:r w:rsidR="00030B78" w:rsidRPr="005E5CDD">
        <w:rPr>
          <w:rFonts w:ascii="Arial" w:hAnsi="Arial" w:cs="Arial"/>
          <w:sz w:val="22"/>
          <w:szCs w:val="22"/>
        </w:rPr>
        <w:t>Nellson has evolved over fifty years</w:t>
      </w:r>
      <w:r w:rsidR="00420568">
        <w:rPr>
          <w:rFonts w:ascii="Arial" w:hAnsi="Arial" w:cs="Arial"/>
          <w:sz w:val="22"/>
          <w:szCs w:val="22"/>
        </w:rPr>
        <w:t>, with early roots as a candy company</w:t>
      </w:r>
      <w:r w:rsidR="00030B78" w:rsidRPr="005E5CDD">
        <w:rPr>
          <w:rFonts w:ascii="Arial" w:hAnsi="Arial" w:cs="Arial"/>
          <w:sz w:val="22"/>
          <w:szCs w:val="22"/>
        </w:rPr>
        <w:t xml:space="preserve"> to a leading contract manufacturer of branded and private-label functional powders and nutrition bars</w:t>
      </w:r>
      <w:r w:rsidR="00420568">
        <w:rPr>
          <w:rFonts w:ascii="Arial" w:hAnsi="Arial" w:cs="Arial"/>
          <w:sz w:val="22"/>
          <w:szCs w:val="22"/>
        </w:rPr>
        <w:t xml:space="preserve"> today</w:t>
      </w:r>
      <w:r w:rsidR="00030B78" w:rsidRPr="005E5CDD">
        <w:rPr>
          <w:rFonts w:ascii="Arial" w:hAnsi="Arial" w:cs="Arial"/>
          <w:sz w:val="22"/>
          <w:szCs w:val="22"/>
        </w:rPr>
        <w:t xml:space="preserve">. Since Kohlberg’s ownership of Nellson began at the end of 2013, </w:t>
      </w:r>
      <w:r>
        <w:rPr>
          <w:rFonts w:ascii="Arial" w:hAnsi="Arial" w:cs="Arial"/>
          <w:sz w:val="22"/>
          <w:szCs w:val="22"/>
        </w:rPr>
        <w:t>we have</w:t>
      </w:r>
      <w:r w:rsidR="00030B78" w:rsidRPr="005E5CDD">
        <w:rPr>
          <w:rFonts w:ascii="Arial" w:hAnsi="Arial" w:cs="Arial"/>
          <w:sz w:val="22"/>
          <w:szCs w:val="22"/>
        </w:rPr>
        <w:t xml:space="preserve"> aggressively transformed, nearly tripling in size through acquisition and organic growth. </w:t>
      </w:r>
      <w:r>
        <w:rPr>
          <w:rFonts w:ascii="Arial" w:hAnsi="Arial" w:cs="Arial"/>
          <w:sz w:val="22"/>
          <w:szCs w:val="22"/>
        </w:rPr>
        <w:t>Our</w:t>
      </w:r>
      <w:r w:rsidR="00030B78" w:rsidRPr="005E5CDD">
        <w:rPr>
          <w:rFonts w:ascii="Arial" w:hAnsi="Arial" w:cs="Arial"/>
          <w:sz w:val="22"/>
          <w:szCs w:val="22"/>
        </w:rPr>
        <w:t xml:space="preserve"> acquisition of Genysis Brand Solutions Inc. in late 2017 strengthened </w:t>
      </w:r>
      <w:r>
        <w:rPr>
          <w:rFonts w:ascii="Arial" w:hAnsi="Arial" w:cs="Arial"/>
          <w:sz w:val="22"/>
          <w:szCs w:val="22"/>
        </w:rPr>
        <w:t>our</w:t>
      </w:r>
      <w:r w:rsidR="00030B78" w:rsidRPr="005E5CDD">
        <w:rPr>
          <w:rFonts w:ascii="Arial" w:hAnsi="Arial" w:cs="Arial"/>
          <w:sz w:val="22"/>
          <w:szCs w:val="22"/>
        </w:rPr>
        <w:t xml:space="preserve"> powder production capabilities, expanded product lines and channels, and </w:t>
      </w:r>
      <w:r w:rsidR="002B0445">
        <w:rPr>
          <w:rFonts w:ascii="Arial" w:hAnsi="Arial" w:cs="Arial"/>
          <w:sz w:val="22"/>
          <w:szCs w:val="22"/>
        </w:rPr>
        <w:t>helped to diversify</w:t>
      </w:r>
      <w:r w:rsidR="002B0445" w:rsidRPr="005E5C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our</w:t>
      </w:r>
      <w:r w:rsidR="00030B78" w:rsidRPr="005E5CDD">
        <w:rPr>
          <w:rFonts w:ascii="Arial" w:hAnsi="Arial" w:cs="Arial"/>
          <w:sz w:val="22"/>
          <w:szCs w:val="22"/>
        </w:rPr>
        <w:t xml:space="preserve"> customer mix.</w:t>
      </w:r>
      <w:r>
        <w:rPr>
          <w:rFonts w:ascii="Arial" w:hAnsi="Arial" w:cs="Arial"/>
          <w:sz w:val="22"/>
          <w:szCs w:val="22"/>
        </w:rPr>
        <w:t xml:space="preserve"> </w:t>
      </w:r>
      <w:r w:rsidR="00420568">
        <w:rPr>
          <w:rFonts w:ascii="Arial" w:hAnsi="Arial" w:cs="Arial"/>
          <w:sz w:val="22"/>
          <w:szCs w:val="22"/>
        </w:rPr>
        <w:t>Now Launch Pad further supports Nellson’s</w:t>
      </w:r>
      <w:r>
        <w:rPr>
          <w:rFonts w:ascii="Arial" w:hAnsi="Arial" w:cs="Arial"/>
          <w:sz w:val="22"/>
          <w:szCs w:val="22"/>
        </w:rPr>
        <w:t xml:space="preserve"> co-development partnership</w:t>
      </w:r>
      <w:r w:rsidR="0042056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 w:rsidR="00420568">
        <w:rPr>
          <w:rFonts w:ascii="Arial" w:hAnsi="Arial" w:cs="Arial"/>
          <w:sz w:val="22"/>
          <w:szCs w:val="22"/>
        </w:rPr>
        <w:t xml:space="preserve">allowing us to work together at an accelerated pace, with access to </w:t>
      </w:r>
      <w:r>
        <w:rPr>
          <w:rFonts w:ascii="Arial" w:hAnsi="Arial" w:cs="Arial"/>
          <w:sz w:val="22"/>
          <w:szCs w:val="22"/>
        </w:rPr>
        <w:t xml:space="preserve">all of the functional and packaging capabilities needed to differentiate </w:t>
      </w:r>
      <w:r w:rsidR="00420568">
        <w:rPr>
          <w:rFonts w:ascii="Arial" w:hAnsi="Arial" w:cs="Arial"/>
          <w:sz w:val="22"/>
          <w:szCs w:val="22"/>
        </w:rPr>
        <w:t>a customer’s</w:t>
      </w:r>
      <w:r>
        <w:rPr>
          <w:rFonts w:ascii="Arial" w:hAnsi="Arial" w:cs="Arial"/>
          <w:sz w:val="22"/>
          <w:szCs w:val="22"/>
        </w:rPr>
        <w:t xml:space="preserve"> brand and ensure winning products.”</w:t>
      </w:r>
    </w:p>
    <w:p w14:paraId="5A888355" w14:textId="2B24BF5A" w:rsidR="00FC4B86" w:rsidRPr="005E5CDD" w:rsidRDefault="00FC4B86" w:rsidP="00FC4B86">
      <w:pPr>
        <w:rPr>
          <w:rFonts w:ascii="Arial" w:hAnsi="Arial" w:cs="Arial"/>
          <w:sz w:val="22"/>
          <w:szCs w:val="22"/>
        </w:rPr>
      </w:pPr>
    </w:p>
    <w:p w14:paraId="18E14BC9" w14:textId="6F1CE072" w:rsidR="00FC4B86" w:rsidRPr="005E5CDD" w:rsidRDefault="00030B78" w:rsidP="00FC4B86">
      <w:pPr>
        <w:rPr>
          <w:rFonts w:ascii="Arial" w:hAnsi="Arial" w:cs="Arial"/>
          <w:sz w:val="22"/>
          <w:szCs w:val="22"/>
        </w:rPr>
      </w:pPr>
      <w:r w:rsidRPr="005E5CDD">
        <w:rPr>
          <w:rFonts w:ascii="Arial" w:hAnsi="Arial" w:cs="Arial"/>
          <w:sz w:val="22"/>
          <w:szCs w:val="22"/>
        </w:rPr>
        <w:t xml:space="preserve">For </w:t>
      </w:r>
      <w:r w:rsidR="000544C7" w:rsidRPr="005E5CDD">
        <w:rPr>
          <w:rFonts w:ascii="Arial" w:hAnsi="Arial" w:cs="Arial"/>
          <w:sz w:val="22"/>
          <w:szCs w:val="22"/>
        </w:rPr>
        <w:t xml:space="preserve">more information </w:t>
      </w:r>
      <w:r w:rsidRPr="005E5CDD">
        <w:rPr>
          <w:rFonts w:ascii="Arial" w:hAnsi="Arial" w:cs="Arial"/>
          <w:sz w:val="22"/>
          <w:szCs w:val="22"/>
        </w:rPr>
        <w:t>please</w:t>
      </w:r>
      <w:r w:rsidR="000544C7" w:rsidRPr="005E5CDD">
        <w:rPr>
          <w:rFonts w:ascii="Arial" w:hAnsi="Arial" w:cs="Arial"/>
          <w:sz w:val="22"/>
          <w:szCs w:val="22"/>
        </w:rPr>
        <w:t xml:space="preserve"> v</w:t>
      </w:r>
      <w:r w:rsidR="00FC4B86" w:rsidRPr="005E5CDD">
        <w:rPr>
          <w:rFonts w:ascii="Arial" w:hAnsi="Arial" w:cs="Arial"/>
          <w:sz w:val="22"/>
          <w:szCs w:val="22"/>
        </w:rPr>
        <w:t xml:space="preserve">isit </w:t>
      </w:r>
      <w:hyperlink r:id="rId7" w:history="1">
        <w:r w:rsidR="00FC4B86" w:rsidRPr="005E5CDD">
          <w:rPr>
            <w:rStyle w:val="Hyperlink"/>
            <w:rFonts w:ascii="Arial" w:hAnsi="Arial" w:cs="Arial"/>
            <w:color w:val="auto"/>
            <w:sz w:val="22"/>
            <w:szCs w:val="22"/>
          </w:rPr>
          <w:t>www.nellsonllc.com</w:t>
        </w:r>
      </w:hyperlink>
      <w:r w:rsidR="00FC4B86" w:rsidRPr="005E5CDD">
        <w:rPr>
          <w:rFonts w:ascii="Arial" w:hAnsi="Arial" w:cs="Arial"/>
          <w:sz w:val="22"/>
          <w:szCs w:val="22"/>
        </w:rPr>
        <w:t>.</w:t>
      </w:r>
    </w:p>
    <w:p w14:paraId="16252893" w14:textId="77777777" w:rsidR="00FC4B86" w:rsidRPr="004D48D7" w:rsidRDefault="00FC4B86" w:rsidP="00FC4B86">
      <w:pPr>
        <w:rPr>
          <w:rFonts w:ascii="Arial" w:hAnsi="Arial" w:cs="Arial"/>
          <w:sz w:val="22"/>
          <w:szCs w:val="22"/>
        </w:rPr>
      </w:pPr>
    </w:p>
    <w:p w14:paraId="01EF7140" w14:textId="240113E2" w:rsidR="008C0650" w:rsidRPr="004D48D7" w:rsidRDefault="00FC4B86" w:rsidP="0063256E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4D48D7">
        <w:rPr>
          <w:rFonts w:ascii="Arial" w:hAnsi="Arial" w:cs="Arial"/>
          <w:sz w:val="22"/>
          <w:szCs w:val="22"/>
        </w:rPr>
        <w:t>###</w:t>
      </w:r>
    </w:p>
    <w:p w14:paraId="55FF6984" w14:textId="77777777" w:rsidR="00F47472" w:rsidRPr="004D48D7" w:rsidRDefault="00F47472" w:rsidP="00C26E52">
      <w:pPr>
        <w:rPr>
          <w:rFonts w:ascii="Arial" w:hAnsi="Arial" w:cs="Arial"/>
          <w:sz w:val="20"/>
          <w:szCs w:val="20"/>
        </w:rPr>
      </w:pPr>
    </w:p>
    <w:p w14:paraId="427FC18C" w14:textId="044DE45E" w:rsidR="00C47F06" w:rsidRPr="004D48D7" w:rsidRDefault="00800477" w:rsidP="00133815">
      <w:pPr>
        <w:pStyle w:val="bwalignc"/>
        <w:spacing w:before="0" w:beforeAutospacing="0" w:after="120" w:afterAutospacing="0"/>
        <w:outlineLvl w:val="0"/>
        <w:rPr>
          <w:rFonts w:ascii="Arial" w:hAnsi="Arial" w:cs="Arial"/>
          <w:b/>
          <w:i/>
          <w:sz w:val="20"/>
          <w:szCs w:val="20"/>
        </w:rPr>
      </w:pPr>
      <w:r w:rsidRPr="004D48D7">
        <w:rPr>
          <w:rFonts w:ascii="Arial" w:hAnsi="Arial" w:cs="Arial"/>
          <w:b/>
          <w:i/>
          <w:sz w:val="20"/>
          <w:szCs w:val="20"/>
        </w:rPr>
        <w:t>About Nellson</w:t>
      </w:r>
      <w:r w:rsidR="00133815" w:rsidRPr="004D48D7">
        <w:rPr>
          <w:rFonts w:ascii="Arial" w:hAnsi="Arial" w:cs="Arial"/>
          <w:b/>
          <w:i/>
          <w:sz w:val="20"/>
          <w:szCs w:val="20"/>
        </w:rPr>
        <w:br/>
      </w:r>
      <w:r w:rsidR="007D4353" w:rsidRPr="004D48D7">
        <w:rPr>
          <w:rFonts w:ascii="Arial" w:hAnsi="Arial" w:cs="Arial"/>
          <w:sz w:val="20"/>
          <w:szCs w:val="20"/>
        </w:rPr>
        <w:t>Nellson, the leading full-service nutrition</w:t>
      </w:r>
      <w:r w:rsidR="002C4917" w:rsidRPr="004D48D7">
        <w:rPr>
          <w:rFonts w:ascii="Arial" w:hAnsi="Arial" w:cs="Arial"/>
          <w:sz w:val="20"/>
          <w:szCs w:val="20"/>
        </w:rPr>
        <w:t>al</w:t>
      </w:r>
      <w:r w:rsidR="007D4353" w:rsidRPr="004D48D7">
        <w:rPr>
          <w:rFonts w:ascii="Arial" w:hAnsi="Arial" w:cs="Arial"/>
          <w:sz w:val="20"/>
          <w:szCs w:val="20"/>
        </w:rPr>
        <w:t xml:space="preserve"> bar </w:t>
      </w:r>
      <w:r w:rsidR="009D7C32" w:rsidRPr="004D48D7">
        <w:rPr>
          <w:rFonts w:ascii="Arial" w:hAnsi="Arial" w:cs="Arial"/>
          <w:sz w:val="20"/>
          <w:szCs w:val="20"/>
        </w:rPr>
        <w:t xml:space="preserve">and powder </w:t>
      </w:r>
      <w:r w:rsidR="007D4353" w:rsidRPr="004D48D7">
        <w:rPr>
          <w:rFonts w:ascii="Arial" w:hAnsi="Arial" w:cs="Arial"/>
          <w:sz w:val="20"/>
          <w:szCs w:val="20"/>
        </w:rPr>
        <w:t>provider in North America, is based in Anaheim, California with production locations in California</w:t>
      </w:r>
      <w:r w:rsidR="00232E24" w:rsidRPr="004D48D7">
        <w:rPr>
          <w:rFonts w:ascii="Arial" w:hAnsi="Arial" w:cs="Arial"/>
          <w:sz w:val="20"/>
          <w:szCs w:val="20"/>
        </w:rPr>
        <w:t>,</w:t>
      </w:r>
      <w:r w:rsidR="0041274E" w:rsidRPr="004D48D7">
        <w:rPr>
          <w:rFonts w:ascii="Arial" w:hAnsi="Arial" w:cs="Arial"/>
          <w:sz w:val="20"/>
          <w:szCs w:val="20"/>
        </w:rPr>
        <w:t xml:space="preserve"> </w:t>
      </w:r>
      <w:r w:rsidR="00854F21" w:rsidRPr="004D48D7">
        <w:rPr>
          <w:rFonts w:ascii="Arial" w:hAnsi="Arial" w:cs="Arial"/>
          <w:sz w:val="20"/>
          <w:szCs w:val="20"/>
        </w:rPr>
        <w:t>Utah,</w:t>
      </w:r>
      <w:r w:rsidR="007D4353" w:rsidRPr="004D48D7">
        <w:rPr>
          <w:rFonts w:ascii="Arial" w:hAnsi="Arial" w:cs="Arial"/>
          <w:sz w:val="20"/>
          <w:szCs w:val="20"/>
        </w:rPr>
        <w:t xml:space="preserve"> and Quebec. Founded in 1962, Nellson has over 5</w:t>
      </w:r>
      <w:r w:rsidR="00C66828" w:rsidRPr="004D48D7">
        <w:rPr>
          <w:rFonts w:ascii="Arial" w:hAnsi="Arial" w:cs="Arial"/>
          <w:sz w:val="20"/>
          <w:szCs w:val="20"/>
        </w:rPr>
        <w:t>5</w:t>
      </w:r>
      <w:r w:rsidR="007D4353" w:rsidRPr="004D48D7">
        <w:rPr>
          <w:rFonts w:ascii="Arial" w:hAnsi="Arial" w:cs="Arial"/>
          <w:sz w:val="20"/>
          <w:szCs w:val="20"/>
        </w:rPr>
        <w:t xml:space="preserve"> years of diversified expertise in nutrition platforms for bars and powders, serving the </w:t>
      </w:r>
      <w:r w:rsidR="00652AEA" w:rsidRPr="004D48D7">
        <w:rPr>
          <w:rFonts w:ascii="Arial" w:hAnsi="Arial" w:cs="Arial"/>
          <w:sz w:val="20"/>
          <w:szCs w:val="20"/>
        </w:rPr>
        <w:t xml:space="preserve">sports </w:t>
      </w:r>
      <w:r w:rsidR="006345D7" w:rsidRPr="004D48D7">
        <w:rPr>
          <w:rFonts w:ascii="Arial" w:hAnsi="Arial" w:cs="Arial"/>
          <w:sz w:val="20"/>
          <w:szCs w:val="20"/>
        </w:rPr>
        <w:t>perf</w:t>
      </w:r>
      <w:r w:rsidR="00441398" w:rsidRPr="004D48D7">
        <w:rPr>
          <w:rFonts w:ascii="Arial" w:hAnsi="Arial" w:cs="Arial"/>
          <w:sz w:val="20"/>
          <w:szCs w:val="20"/>
        </w:rPr>
        <w:t>ormance</w:t>
      </w:r>
      <w:r w:rsidR="007D4353" w:rsidRPr="004D48D7">
        <w:rPr>
          <w:rFonts w:ascii="Arial" w:hAnsi="Arial" w:cs="Arial"/>
          <w:sz w:val="20"/>
          <w:szCs w:val="20"/>
        </w:rPr>
        <w:t xml:space="preserve">, </w:t>
      </w:r>
      <w:r w:rsidR="00441398" w:rsidRPr="004D48D7">
        <w:rPr>
          <w:rFonts w:ascii="Arial" w:hAnsi="Arial" w:cs="Arial"/>
          <w:sz w:val="20"/>
          <w:szCs w:val="20"/>
        </w:rPr>
        <w:t xml:space="preserve">health and </w:t>
      </w:r>
      <w:r w:rsidR="00652AEA" w:rsidRPr="004D48D7">
        <w:rPr>
          <w:rFonts w:ascii="Arial" w:hAnsi="Arial" w:cs="Arial"/>
          <w:sz w:val="20"/>
          <w:szCs w:val="20"/>
        </w:rPr>
        <w:t>wellness</w:t>
      </w:r>
      <w:r w:rsidR="007D4353" w:rsidRPr="004D48D7">
        <w:rPr>
          <w:rFonts w:ascii="Arial" w:hAnsi="Arial" w:cs="Arial"/>
          <w:sz w:val="20"/>
          <w:szCs w:val="20"/>
        </w:rPr>
        <w:t xml:space="preserve">, weight management, </w:t>
      </w:r>
      <w:r w:rsidR="00652AEA" w:rsidRPr="004D48D7">
        <w:rPr>
          <w:rFonts w:ascii="Arial" w:hAnsi="Arial" w:cs="Arial"/>
          <w:sz w:val="20"/>
          <w:szCs w:val="20"/>
        </w:rPr>
        <w:t>and medical nutrition</w:t>
      </w:r>
      <w:r w:rsidR="007D4353" w:rsidRPr="004D48D7">
        <w:rPr>
          <w:rFonts w:ascii="Arial" w:hAnsi="Arial" w:cs="Arial"/>
          <w:sz w:val="20"/>
          <w:szCs w:val="20"/>
        </w:rPr>
        <w:t xml:space="preserve"> market segments. Nellson offers</w:t>
      </w:r>
      <w:r w:rsidR="00652AEA" w:rsidRPr="004D48D7">
        <w:rPr>
          <w:rFonts w:ascii="Arial" w:hAnsi="Arial" w:cs="Arial"/>
          <w:sz w:val="20"/>
          <w:szCs w:val="20"/>
        </w:rPr>
        <w:t xml:space="preserve"> formulation expertise</w:t>
      </w:r>
      <w:r w:rsidR="007D4353" w:rsidRPr="004D48D7">
        <w:rPr>
          <w:rFonts w:ascii="Arial" w:hAnsi="Arial" w:cs="Arial"/>
          <w:sz w:val="20"/>
          <w:szCs w:val="20"/>
        </w:rPr>
        <w:t>, quality assurance,</w:t>
      </w:r>
      <w:r w:rsidR="00AD6317" w:rsidRPr="004D48D7">
        <w:rPr>
          <w:rFonts w:ascii="Arial" w:hAnsi="Arial" w:cs="Arial"/>
          <w:sz w:val="20"/>
          <w:szCs w:val="20"/>
        </w:rPr>
        <w:t xml:space="preserve"> </w:t>
      </w:r>
      <w:r w:rsidR="00652AEA" w:rsidRPr="004D48D7">
        <w:rPr>
          <w:rFonts w:ascii="Arial" w:hAnsi="Arial" w:cs="Arial"/>
          <w:sz w:val="20"/>
          <w:szCs w:val="20"/>
        </w:rPr>
        <w:t>regulatory support,</w:t>
      </w:r>
      <w:r w:rsidR="007D4353" w:rsidRPr="004D48D7">
        <w:rPr>
          <w:rFonts w:ascii="Arial" w:hAnsi="Arial" w:cs="Arial"/>
          <w:sz w:val="20"/>
          <w:szCs w:val="20"/>
        </w:rPr>
        <w:t xml:space="preserve"> flexible production, and sales and marketing support. </w:t>
      </w:r>
    </w:p>
    <w:p w14:paraId="3A30F479" w14:textId="77777777" w:rsidR="007C283D" w:rsidRPr="004D48D7" w:rsidRDefault="007C283D" w:rsidP="00EB49AE">
      <w:pPr>
        <w:pStyle w:val="bwalignc"/>
        <w:spacing w:before="0" w:beforeAutospacing="0" w:after="120" w:afterAutospacing="0"/>
        <w:rPr>
          <w:rFonts w:ascii="Arial" w:hAnsi="Arial" w:cs="Arial"/>
          <w:sz w:val="20"/>
          <w:szCs w:val="20"/>
        </w:rPr>
      </w:pPr>
    </w:p>
    <w:p w14:paraId="031F8CEB" w14:textId="4ECFBC47" w:rsidR="00800477" w:rsidRPr="004D48D7" w:rsidRDefault="003214ED" w:rsidP="00770F75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4D48D7">
        <w:rPr>
          <w:rFonts w:ascii="Arial" w:hAnsi="Arial" w:cs="Arial"/>
          <w:b/>
          <w:bCs/>
          <w:i/>
          <w:sz w:val="20"/>
          <w:szCs w:val="20"/>
        </w:rPr>
        <w:t>About Kohlberg &amp; Company</w:t>
      </w:r>
      <w:r w:rsidR="00133815" w:rsidRPr="004D48D7">
        <w:rPr>
          <w:rFonts w:ascii="Arial" w:hAnsi="Arial" w:cs="Arial"/>
          <w:b/>
          <w:bCs/>
          <w:i/>
          <w:sz w:val="20"/>
          <w:szCs w:val="20"/>
        </w:rPr>
        <w:br/>
      </w:r>
      <w:r w:rsidRPr="004D48D7">
        <w:rPr>
          <w:rFonts w:ascii="Arial" w:hAnsi="Arial" w:cs="Arial"/>
          <w:sz w:val="20"/>
          <w:szCs w:val="20"/>
        </w:rPr>
        <w:t>Kohlberg &amp; Company is a leading private equity fir</w:t>
      </w:r>
      <w:r w:rsidR="002E0BAD" w:rsidRPr="004D48D7">
        <w:rPr>
          <w:rFonts w:ascii="Arial" w:hAnsi="Arial" w:cs="Arial"/>
          <w:sz w:val="20"/>
          <w:szCs w:val="20"/>
        </w:rPr>
        <w:t xml:space="preserve">m specializing in middle market investing. </w:t>
      </w:r>
      <w:r w:rsidRPr="004D48D7">
        <w:rPr>
          <w:rFonts w:ascii="Arial" w:hAnsi="Arial" w:cs="Arial"/>
          <w:sz w:val="20"/>
          <w:szCs w:val="20"/>
        </w:rPr>
        <w:t xml:space="preserve">Since its inception in 1987, Kohlberg has organized </w:t>
      </w:r>
      <w:r w:rsidR="00C80FB9" w:rsidRPr="004D48D7">
        <w:rPr>
          <w:rFonts w:ascii="Arial" w:hAnsi="Arial" w:cs="Arial"/>
          <w:sz w:val="20"/>
          <w:szCs w:val="20"/>
        </w:rPr>
        <w:t xml:space="preserve">eight </w:t>
      </w:r>
      <w:r w:rsidRPr="004D48D7">
        <w:rPr>
          <w:rFonts w:ascii="Arial" w:hAnsi="Arial" w:cs="Arial"/>
          <w:sz w:val="20"/>
          <w:szCs w:val="20"/>
        </w:rPr>
        <w:t>private equity funds, through which it has raised over $</w:t>
      </w:r>
      <w:r w:rsidR="00C80FB9" w:rsidRPr="004D48D7">
        <w:rPr>
          <w:rFonts w:ascii="Arial" w:hAnsi="Arial" w:cs="Arial"/>
          <w:sz w:val="20"/>
          <w:szCs w:val="20"/>
        </w:rPr>
        <w:t>7</w:t>
      </w:r>
      <w:r w:rsidR="00B75368" w:rsidRPr="004D48D7">
        <w:rPr>
          <w:rFonts w:ascii="Arial" w:hAnsi="Arial" w:cs="Arial"/>
          <w:sz w:val="20"/>
          <w:szCs w:val="20"/>
        </w:rPr>
        <w:t>.5</w:t>
      </w:r>
      <w:r w:rsidR="00C80FB9" w:rsidRPr="004D48D7">
        <w:rPr>
          <w:rFonts w:ascii="Arial" w:hAnsi="Arial" w:cs="Arial"/>
          <w:sz w:val="20"/>
          <w:szCs w:val="20"/>
        </w:rPr>
        <w:t xml:space="preserve"> </w:t>
      </w:r>
      <w:r w:rsidRPr="004D48D7">
        <w:rPr>
          <w:rFonts w:ascii="Arial" w:hAnsi="Arial" w:cs="Arial"/>
          <w:sz w:val="20"/>
          <w:szCs w:val="20"/>
        </w:rPr>
        <w:t xml:space="preserve">billion of committed equity capital. Over its </w:t>
      </w:r>
      <w:r w:rsidR="00B75368" w:rsidRPr="004D48D7">
        <w:rPr>
          <w:rFonts w:ascii="Arial" w:hAnsi="Arial" w:cs="Arial"/>
          <w:sz w:val="20"/>
          <w:szCs w:val="20"/>
        </w:rPr>
        <w:t>30</w:t>
      </w:r>
      <w:r w:rsidRPr="004D48D7">
        <w:rPr>
          <w:rFonts w:ascii="Arial" w:hAnsi="Arial" w:cs="Arial"/>
          <w:sz w:val="20"/>
          <w:szCs w:val="20"/>
        </w:rPr>
        <w:t xml:space="preserve">-year history, Kohlberg has completed </w:t>
      </w:r>
      <w:r w:rsidR="00B75368" w:rsidRPr="004D48D7">
        <w:rPr>
          <w:rFonts w:ascii="Arial" w:hAnsi="Arial" w:cs="Arial"/>
          <w:sz w:val="20"/>
          <w:szCs w:val="20"/>
        </w:rPr>
        <w:t>7</w:t>
      </w:r>
      <w:r w:rsidR="00F02477" w:rsidRPr="004D48D7">
        <w:rPr>
          <w:rFonts w:ascii="Arial" w:hAnsi="Arial" w:cs="Arial"/>
          <w:sz w:val="20"/>
          <w:szCs w:val="20"/>
        </w:rPr>
        <w:t>6</w:t>
      </w:r>
      <w:r w:rsidR="00B75368" w:rsidRPr="004D48D7">
        <w:rPr>
          <w:rFonts w:ascii="Arial" w:hAnsi="Arial" w:cs="Arial"/>
          <w:sz w:val="20"/>
          <w:szCs w:val="20"/>
        </w:rPr>
        <w:t xml:space="preserve"> </w:t>
      </w:r>
      <w:r w:rsidRPr="004D48D7">
        <w:rPr>
          <w:rFonts w:ascii="Arial" w:hAnsi="Arial" w:cs="Arial"/>
          <w:sz w:val="20"/>
          <w:szCs w:val="20"/>
        </w:rPr>
        <w:t xml:space="preserve">platform investments and well over </w:t>
      </w:r>
      <w:r w:rsidR="00FD1E52">
        <w:rPr>
          <w:rFonts w:ascii="Arial" w:hAnsi="Arial" w:cs="Arial"/>
          <w:sz w:val="20"/>
          <w:szCs w:val="20"/>
        </w:rPr>
        <w:t>180</w:t>
      </w:r>
      <w:r w:rsidR="00FD1E52" w:rsidRPr="004D48D7">
        <w:rPr>
          <w:rFonts w:ascii="Arial" w:hAnsi="Arial" w:cs="Arial"/>
          <w:sz w:val="20"/>
          <w:szCs w:val="20"/>
        </w:rPr>
        <w:t xml:space="preserve"> </w:t>
      </w:r>
      <w:r w:rsidRPr="004D48D7">
        <w:rPr>
          <w:rFonts w:ascii="Arial" w:hAnsi="Arial" w:cs="Arial"/>
          <w:sz w:val="20"/>
          <w:szCs w:val="20"/>
        </w:rPr>
        <w:t>add-on acquisitions, with an aggregate transaction value of over $</w:t>
      </w:r>
      <w:r w:rsidR="00B75368" w:rsidRPr="004D48D7">
        <w:rPr>
          <w:rFonts w:ascii="Arial" w:hAnsi="Arial" w:cs="Arial"/>
          <w:sz w:val="20"/>
          <w:szCs w:val="20"/>
        </w:rPr>
        <w:t>15</w:t>
      </w:r>
      <w:r w:rsidRPr="004D48D7">
        <w:rPr>
          <w:rFonts w:ascii="Arial" w:hAnsi="Arial" w:cs="Arial"/>
          <w:sz w:val="20"/>
          <w:szCs w:val="20"/>
        </w:rPr>
        <w:t xml:space="preserve"> billion. For more information, visit </w:t>
      </w:r>
      <w:hyperlink r:id="rId8" w:history="1">
        <w:r w:rsidRPr="004D48D7">
          <w:rPr>
            <w:rFonts w:ascii="Arial" w:hAnsi="Arial" w:cs="Arial"/>
            <w:sz w:val="20"/>
            <w:szCs w:val="20"/>
            <w:u w:val="single"/>
          </w:rPr>
          <w:t>www.kohlberg.com</w:t>
        </w:r>
      </w:hyperlink>
      <w:r w:rsidR="00977779" w:rsidRPr="004D48D7">
        <w:rPr>
          <w:rFonts w:ascii="Arial" w:hAnsi="Arial" w:cs="Arial"/>
          <w:sz w:val="20"/>
          <w:szCs w:val="20"/>
        </w:rPr>
        <w:t xml:space="preserve">. </w:t>
      </w:r>
    </w:p>
    <w:sectPr w:rsidR="00800477" w:rsidRPr="004D48D7" w:rsidSect="0032039A"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0C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E7019"/>
    <w:multiLevelType w:val="hybridMultilevel"/>
    <w:tmpl w:val="78B6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AD6"/>
    <w:multiLevelType w:val="hybridMultilevel"/>
    <w:tmpl w:val="F30A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19C1"/>
    <w:multiLevelType w:val="hybridMultilevel"/>
    <w:tmpl w:val="9084BC48"/>
    <w:lvl w:ilvl="0" w:tplc="BA7A4F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403E3"/>
    <w:multiLevelType w:val="hybridMultilevel"/>
    <w:tmpl w:val="7DE0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ADB"/>
    <w:multiLevelType w:val="hybridMultilevel"/>
    <w:tmpl w:val="12E4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C6B"/>
    <w:multiLevelType w:val="hybridMultilevel"/>
    <w:tmpl w:val="D19A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04D6"/>
    <w:multiLevelType w:val="hybridMultilevel"/>
    <w:tmpl w:val="6C8809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A693F"/>
    <w:multiLevelType w:val="hybridMultilevel"/>
    <w:tmpl w:val="5A2821A6"/>
    <w:lvl w:ilvl="0" w:tplc="74881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63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EF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146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A0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4E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2F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2B3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C0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4CA294A"/>
    <w:multiLevelType w:val="hybridMultilevel"/>
    <w:tmpl w:val="4CA8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5703B"/>
    <w:multiLevelType w:val="hybridMultilevel"/>
    <w:tmpl w:val="CB2E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05632"/>
    <w:multiLevelType w:val="hybridMultilevel"/>
    <w:tmpl w:val="A6DE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50BBB"/>
    <w:multiLevelType w:val="hybridMultilevel"/>
    <w:tmpl w:val="63807A08"/>
    <w:lvl w:ilvl="0" w:tplc="F2BE0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65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FA0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506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AB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884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88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01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96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7B046A4"/>
    <w:multiLevelType w:val="hybridMultilevel"/>
    <w:tmpl w:val="69D0B686"/>
    <w:lvl w:ilvl="0" w:tplc="B3987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23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DE2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0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0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16E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BE0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2D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4E0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CA157B"/>
    <w:multiLevelType w:val="hybridMultilevel"/>
    <w:tmpl w:val="75D4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7053A"/>
    <w:multiLevelType w:val="hybridMultilevel"/>
    <w:tmpl w:val="7B84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5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3"/>
    <w:rsid w:val="00006654"/>
    <w:rsid w:val="0001039C"/>
    <w:rsid w:val="00010C8A"/>
    <w:rsid w:val="0001356E"/>
    <w:rsid w:val="00016A7D"/>
    <w:rsid w:val="00016E34"/>
    <w:rsid w:val="00021E95"/>
    <w:rsid w:val="000273EB"/>
    <w:rsid w:val="00027C8F"/>
    <w:rsid w:val="00030B78"/>
    <w:rsid w:val="00032369"/>
    <w:rsid w:val="000333FE"/>
    <w:rsid w:val="000361CD"/>
    <w:rsid w:val="000439BE"/>
    <w:rsid w:val="000506BF"/>
    <w:rsid w:val="00050C5B"/>
    <w:rsid w:val="00051CDE"/>
    <w:rsid w:val="000544C7"/>
    <w:rsid w:val="0005489F"/>
    <w:rsid w:val="000557AE"/>
    <w:rsid w:val="00055847"/>
    <w:rsid w:val="00060B87"/>
    <w:rsid w:val="00060F6B"/>
    <w:rsid w:val="000629E6"/>
    <w:rsid w:val="000633B0"/>
    <w:rsid w:val="00065A9B"/>
    <w:rsid w:val="00065E3A"/>
    <w:rsid w:val="00067D9B"/>
    <w:rsid w:val="00070740"/>
    <w:rsid w:val="00073B31"/>
    <w:rsid w:val="00077A1F"/>
    <w:rsid w:val="000833F0"/>
    <w:rsid w:val="00091026"/>
    <w:rsid w:val="00093682"/>
    <w:rsid w:val="00096F09"/>
    <w:rsid w:val="000975C7"/>
    <w:rsid w:val="000A1601"/>
    <w:rsid w:val="000A6856"/>
    <w:rsid w:val="000B1EA1"/>
    <w:rsid w:val="000B407B"/>
    <w:rsid w:val="000D13E4"/>
    <w:rsid w:val="000D2CCB"/>
    <w:rsid w:val="000D36FD"/>
    <w:rsid w:val="000D526F"/>
    <w:rsid w:val="000D67F2"/>
    <w:rsid w:val="000F3094"/>
    <w:rsid w:val="001309A9"/>
    <w:rsid w:val="00131CBC"/>
    <w:rsid w:val="00133815"/>
    <w:rsid w:val="0013544A"/>
    <w:rsid w:val="00141395"/>
    <w:rsid w:val="00143F4E"/>
    <w:rsid w:val="001549B6"/>
    <w:rsid w:val="0016270F"/>
    <w:rsid w:val="001639FA"/>
    <w:rsid w:val="00165B7F"/>
    <w:rsid w:val="00165EFB"/>
    <w:rsid w:val="00166341"/>
    <w:rsid w:val="00171AB1"/>
    <w:rsid w:val="00181633"/>
    <w:rsid w:val="00183463"/>
    <w:rsid w:val="0019323C"/>
    <w:rsid w:val="00193D94"/>
    <w:rsid w:val="0019550A"/>
    <w:rsid w:val="00197A8A"/>
    <w:rsid w:val="001A5FD3"/>
    <w:rsid w:val="001A6851"/>
    <w:rsid w:val="001A7C24"/>
    <w:rsid w:val="001B2836"/>
    <w:rsid w:val="001B50F1"/>
    <w:rsid w:val="001B704A"/>
    <w:rsid w:val="001C4E50"/>
    <w:rsid w:val="001C4FE6"/>
    <w:rsid w:val="001C52E4"/>
    <w:rsid w:val="001D13F8"/>
    <w:rsid w:val="001D18B3"/>
    <w:rsid w:val="001D4564"/>
    <w:rsid w:val="001D6315"/>
    <w:rsid w:val="001E0174"/>
    <w:rsid w:val="001E079C"/>
    <w:rsid w:val="001E28C8"/>
    <w:rsid w:val="001E7E6B"/>
    <w:rsid w:val="001F0FA0"/>
    <w:rsid w:val="001F251E"/>
    <w:rsid w:val="001F4BDC"/>
    <w:rsid w:val="001F7EE3"/>
    <w:rsid w:val="00204378"/>
    <w:rsid w:val="0020539A"/>
    <w:rsid w:val="00206094"/>
    <w:rsid w:val="00206664"/>
    <w:rsid w:val="002113C6"/>
    <w:rsid w:val="00221A4B"/>
    <w:rsid w:val="00221B86"/>
    <w:rsid w:val="002245BF"/>
    <w:rsid w:val="00225B78"/>
    <w:rsid w:val="00226A2D"/>
    <w:rsid w:val="00232E24"/>
    <w:rsid w:val="002373AD"/>
    <w:rsid w:val="00245713"/>
    <w:rsid w:val="00247F8F"/>
    <w:rsid w:val="0025117D"/>
    <w:rsid w:val="002537CC"/>
    <w:rsid w:val="00254030"/>
    <w:rsid w:val="00260CE0"/>
    <w:rsid w:val="00264D0A"/>
    <w:rsid w:val="002661C6"/>
    <w:rsid w:val="00267D59"/>
    <w:rsid w:val="002702B4"/>
    <w:rsid w:val="002726C0"/>
    <w:rsid w:val="0027647C"/>
    <w:rsid w:val="0028033E"/>
    <w:rsid w:val="00281847"/>
    <w:rsid w:val="00283A58"/>
    <w:rsid w:val="00284CD1"/>
    <w:rsid w:val="00290F2E"/>
    <w:rsid w:val="0029117F"/>
    <w:rsid w:val="002949CE"/>
    <w:rsid w:val="00295B58"/>
    <w:rsid w:val="002A2336"/>
    <w:rsid w:val="002A5FB5"/>
    <w:rsid w:val="002B0445"/>
    <w:rsid w:val="002B1917"/>
    <w:rsid w:val="002B4DD2"/>
    <w:rsid w:val="002C28B1"/>
    <w:rsid w:val="002C4917"/>
    <w:rsid w:val="002D1FAA"/>
    <w:rsid w:val="002D62ED"/>
    <w:rsid w:val="002D6C74"/>
    <w:rsid w:val="002D7FBD"/>
    <w:rsid w:val="002E0BAD"/>
    <w:rsid w:val="002E16C7"/>
    <w:rsid w:val="002E309B"/>
    <w:rsid w:val="002E3943"/>
    <w:rsid w:val="002E3DB6"/>
    <w:rsid w:val="002E55F9"/>
    <w:rsid w:val="002E656F"/>
    <w:rsid w:val="002F120D"/>
    <w:rsid w:val="002F26BB"/>
    <w:rsid w:val="003003AD"/>
    <w:rsid w:val="00307BB4"/>
    <w:rsid w:val="00310672"/>
    <w:rsid w:val="00311F56"/>
    <w:rsid w:val="003170C7"/>
    <w:rsid w:val="0032039A"/>
    <w:rsid w:val="003214ED"/>
    <w:rsid w:val="00326175"/>
    <w:rsid w:val="0033577B"/>
    <w:rsid w:val="003362D7"/>
    <w:rsid w:val="00336EBB"/>
    <w:rsid w:val="00341087"/>
    <w:rsid w:val="00344C8B"/>
    <w:rsid w:val="003453B3"/>
    <w:rsid w:val="00347882"/>
    <w:rsid w:val="00361E46"/>
    <w:rsid w:val="00362515"/>
    <w:rsid w:val="00381720"/>
    <w:rsid w:val="00381D92"/>
    <w:rsid w:val="00382C28"/>
    <w:rsid w:val="00384786"/>
    <w:rsid w:val="0038750D"/>
    <w:rsid w:val="003907A6"/>
    <w:rsid w:val="00392CDE"/>
    <w:rsid w:val="00393521"/>
    <w:rsid w:val="00393D0C"/>
    <w:rsid w:val="00394BD4"/>
    <w:rsid w:val="003A279D"/>
    <w:rsid w:val="003A432D"/>
    <w:rsid w:val="003A616D"/>
    <w:rsid w:val="003A653F"/>
    <w:rsid w:val="003B15BC"/>
    <w:rsid w:val="003B1F06"/>
    <w:rsid w:val="003B1F45"/>
    <w:rsid w:val="003B2214"/>
    <w:rsid w:val="003B5A14"/>
    <w:rsid w:val="003C130B"/>
    <w:rsid w:val="003C5B54"/>
    <w:rsid w:val="003C730F"/>
    <w:rsid w:val="003D6536"/>
    <w:rsid w:val="003E0EE5"/>
    <w:rsid w:val="003E41C9"/>
    <w:rsid w:val="003E422D"/>
    <w:rsid w:val="003E469B"/>
    <w:rsid w:val="003E62E6"/>
    <w:rsid w:val="003E7923"/>
    <w:rsid w:val="0040178D"/>
    <w:rsid w:val="00403A4A"/>
    <w:rsid w:val="004046B3"/>
    <w:rsid w:val="00405228"/>
    <w:rsid w:val="00411DFC"/>
    <w:rsid w:val="0041274E"/>
    <w:rsid w:val="004143C4"/>
    <w:rsid w:val="00415F02"/>
    <w:rsid w:val="00416A83"/>
    <w:rsid w:val="00420568"/>
    <w:rsid w:val="0042306E"/>
    <w:rsid w:val="00424862"/>
    <w:rsid w:val="0042656D"/>
    <w:rsid w:val="004266A3"/>
    <w:rsid w:val="00426DC6"/>
    <w:rsid w:val="00431BC8"/>
    <w:rsid w:val="004376EB"/>
    <w:rsid w:val="00440796"/>
    <w:rsid w:val="00441398"/>
    <w:rsid w:val="004477D5"/>
    <w:rsid w:val="0044795C"/>
    <w:rsid w:val="00455024"/>
    <w:rsid w:val="0045621B"/>
    <w:rsid w:val="00462D7E"/>
    <w:rsid w:val="00464CE2"/>
    <w:rsid w:val="004712B9"/>
    <w:rsid w:val="004736AC"/>
    <w:rsid w:val="00474C6F"/>
    <w:rsid w:val="00490722"/>
    <w:rsid w:val="004A3F09"/>
    <w:rsid w:val="004B315B"/>
    <w:rsid w:val="004B6A86"/>
    <w:rsid w:val="004B7798"/>
    <w:rsid w:val="004C292C"/>
    <w:rsid w:val="004C318D"/>
    <w:rsid w:val="004C6235"/>
    <w:rsid w:val="004C738F"/>
    <w:rsid w:val="004D2B38"/>
    <w:rsid w:val="004D2CDB"/>
    <w:rsid w:val="004D48D7"/>
    <w:rsid w:val="004E0B49"/>
    <w:rsid w:val="004E5C00"/>
    <w:rsid w:val="004F42E8"/>
    <w:rsid w:val="004F443B"/>
    <w:rsid w:val="004F4A23"/>
    <w:rsid w:val="004F5969"/>
    <w:rsid w:val="004F5B98"/>
    <w:rsid w:val="004F5FB9"/>
    <w:rsid w:val="00501AC5"/>
    <w:rsid w:val="00502D89"/>
    <w:rsid w:val="005056E5"/>
    <w:rsid w:val="00513555"/>
    <w:rsid w:val="00517251"/>
    <w:rsid w:val="00522A4F"/>
    <w:rsid w:val="00522E97"/>
    <w:rsid w:val="00523E86"/>
    <w:rsid w:val="00533843"/>
    <w:rsid w:val="00533FBC"/>
    <w:rsid w:val="0053536F"/>
    <w:rsid w:val="0053547F"/>
    <w:rsid w:val="00537A87"/>
    <w:rsid w:val="0054288C"/>
    <w:rsid w:val="0054400C"/>
    <w:rsid w:val="005471D2"/>
    <w:rsid w:val="00550208"/>
    <w:rsid w:val="005520C5"/>
    <w:rsid w:val="0055613B"/>
    <w:rsid w:val="005608F6"/>
    <w:rsid w:val="00560BE8"/>
    <w:rsid w:val="00562467"/>
    <w:rsid w:val="00564AFF"/>
    <w:rsid w:val="00565E5F"/>
    <w:rsid w:val="005748A6"/>
    <w:rsid w:val="00575C73"/>
    <w:rsid w:val="005760EE"/>
    <w:rsid w:val="00586A4B"/>
    <w:rsid w:val="00587CEB"/>
    <w:rsid w:val="00591B8B"/>
    <w:rsid w:val="00595054"/>
    <w:rsid w:val="00596F44"/>
    <w:rsid w:val="005979CB"/>
    <w:rsid w:val="005A03DA"/>
    <w:rsid w:val="005A4B16"/>
    <w:rsid w:val="005A4DDD"/>
    <w:rsid w:val="005A7C3D"/>
    <w:rsid w:val="005B0F79"/>
    <w:rsid w:val="005B2887"/>
    <w:rsid w:val="005B31E8"/>
    <w:rsid w:val="005B31FD"/>
    <w:rsid w:val="005B31FF"/>
    <w:rsid w:val="005B6288"/>
    <w:rsid w:val="005C0138"/>
    <w:rsid w:val="005C1EB6"/>
    <w:rsid w:val="005C3CC8"/>
    <w:rsid w:val="005C5958"/>
    <w:rsid w:val="005D04A3"/>
    <w:rsid w:val="005D0E2C"/>
    <w:rsid w:val="005D2A98"/>
    <w:rsid w:val="005D2B20"/>
    <w:rsid w:val="005E1A90"/>
    <w:rsid w:val="005E2D11"/>
    <w:rsid w:val="005E334F"/>
    <w:rsid w:val="005E5CDD"/>
    <w:rsid w:val="005E65A0"/>
    <w:rsid w:val="005F0B72"/>
    <w:rsid w:val="005F5371"/>
    <w:rsid w:val="005F7E01"/>
    <w:rsid w:val="00601CA1"/>
    <w:rsid w:val="00603A5C"/>
    <w:rsid w:val="00603D27"/>
    <w:rsid w:val="0061051B"/>
    <w:rsid w:val="00617B88"/>
    <w:rsid w:val="00617ECF"/>
    <w:rsid w:val="006208A3"/>
    <w:rsid w:val="00623485"/>
    <w:rsid w:val="0063037A"/>
    <w:rsid w:val="0063256E"/>
    <w:rsid w:val="00634248"/>
    <w:rsid w:val="006345D7"/>
    <w:rsid w:val="00637DD3"/>
    <w:rsid w:val="0064169B"/>
    <w:rsid w:val="006435CD"/>
    <w:rsid w:val="006437DB"/>
    <w:rsid w:val="0065011A"/>
    <w:rsid w:val="006528D8"/>
    <w:rsid w:val="00652AEA"/>
    <w:rsid w:val="00660EF4"/>
    <w:rsid w:val="00664823"/>
    <w:rsid w:val="0066519E"/>
    <w:rsid w:val="006669C8"/>
    <w:rsid w:val="00670573"/>
    <w:rsid w:val="006722E9"/>
    <w:rsid w:val="00674181"/>
    <w:rsid w:val="006815AA"/>
    <w:rsid w:val="00686952"/>
    <w:rsid w:val="00692223"/>
    <w:rsid w:val="0069389D"/>
    <w:rsid w:val="00693A9F"/>
    <w:rsid w:val="00693CF6"/>
    <w:rsid w:val="00696C77"/>
    <w:rsid w:val="006A009B"/>
    <w:rsid w:val="006A01D7"/>
    <w:rsid w:val="006A28B0"/>
    <w:rsid w:val="006A2EB3"/>
    <w:rsid w:val="006A3E3C"/>
    <w:rsid w:val="006A4F90"/>
    <w:rsid w:val="006A6C65"/>
    <w:rsid w:val="006A724A"/>
    <w:rsid w:val="006A7CC9"/>
    <w:rsid w:val="006B5D98"/>
    <w:rsid w:val="006B75C1"/>
    <w:rsid w:val="006C2238"/>
    <w:rsid w:val="006C3E6D"/>
    <w:rsid w:val="006C53E7"/>
    <w:rsid w:val="006C6B5F"/>
    <w:rsid w:val="006D2A81"/>
    <w:rsid w:val="006E0253"/>
    <w:rsid w:val="006E0CDD"/>
    <w:rsid w:val="006E708D"/>
    <w:rsid w:val="006F11A8"/>
    <w:rsid w:val="006F1BE4"/>
    <w:rsid w:val="007007E2"/>
    <w:rsid w:val="0070148E"/>
    <w:rsid w:val="00702A72"/>
    <w:rsid w:val="0070683B"/>
    <w:rsid w:val="00713942"/>
    <w:rsid w:val="00716F0B"/>
    <w:rsid w:val="00724ABA"/>
    <w:rsid w:val="00727B17"/>
    <w:rsid w:val="00731B80"/>
    <w:rsid w:val="00735CEB"/>
    <w:rsid w:val="007401F5"/>
    <w:rsid w:val="007420FD"/>
    <w:rsid w:val="007447F4"/>
    <w:rsid w:val="00744D1F"/>
    <w:rsid w:val="0074624F"/>
    <w:rsid w:val="00750E5B"/>
    <w:rsid w:val="00753C17"/>
    <w:rsid w:val="00756493"/>
    <w:rsid w:val="00761633"/>
    <w:rsid w:val="00761CA5"/>
    <w:rsid w:val="00764072"/>
    <w:rsid w:val="007669E7"/>
    <w:rsid w:val="00770F75"/>
    <w:rsid w:val="00775299"/>
    <w:rsid w:val="00775D94"/>
    <w:rsid w:val="0077644B"/>
    <w:rsid w:val="00777A84"/>
    <w:rsid w:val="007906C8"/>
    <w:rsid w:val="007909FE"/>
    <w:rsid w:val="00791782"/>
    <w:rsid w:val="007974E6"/>
    <w:rsid w:val="007A07B6"/>
    <w:rsid w:val="007A3BBB"/>
    <w:rsid w:val="007B1F2E"/>
    <w:rsid w:val="007B2042"/>
    <w:rsid w:val="007B223E"/>
    <w:rsid w:val="007B24E6"/>
    <w:rsid w:val="007B2910"/>
    <w:rsid w:val="007B59FA"/>
    <w:rsid w:val="007B6AE3"/>
    <w:rsid w:val="007B7CC5"/>
    <w:rsid w:val="007C1D84"/>
    <w:rsid w:val="007C283D"/>
    <w:rsid w:val="007C3B2C"/>
    <w:rsid w:val="007D4353"/>
    <w:rsid w:val="007E0352"/>
    <w:rsid w:val="007E4499"/>
    <w:rsid w:val="007F55A4"/>
    <w:rsid w:val="007F70D3"/>
    <w:rsid w:val="00800477"/>
    <w:rsid w:val="00803626"/>
    <w:rsid w:val="0080532D"/>
    <w:rsid w:val="00805BB3"/>
    <w:rsid w:val="0081176C"/>
    <w:rsid w:val="00815B45"/>
    <w:rsid w:val="008170D8"/>
    <w:rsid w:val="00830CC3"/>
    <w:rsid w:val="00842093"/>
    <w:rsid w:val="0084497B"/>
    <w:rsid w:val="0084659C"/>
    <w:rsid w:val="0085040D"/>
    <w:rsid w:val="008505E6"/>
    <w:rsid w:val="00852828"/>
    <w:rsid w:val="00854B2A"/>
    <w:rsid w:val="00854F21"/>
    <w:rsid w:val="00856EAE"/>
    <w:rsid w:val="00856F23"/>
    <w:rsid w:val="0086147B"/>
    <w:rsid w:val="00862F38"/>
    <w:rsid w:val="00864549"/>
    <w:rsid w:val="00867F1F"/>
    <w:rsid w:val="00881062"/>
    <w:rsid w:val="008814AC"/>
    <w:rsid w:val="00882017"/>
    <w:rsid w:val="00883D38"/>
    <w:rsid w:val="008903FD"/>
    <w:rsid w:val="008921FC"/>
    <w:rsid w:val="00892A40"/>
    <w:rsid w:val="00893E1B"/>
    <w:rsid w:val="0089674D"/>
    <w:rsid w:val="00896DB8"/>
    <w:rsid w:val="008B2A0D"/>
    <w:rsid w:val="008B3926"/>
    <w:rsid w:val="008B7928"/>
    <w:rsid w:val="008C0650"/>
    <w:rsid w:val="008C092E"/>
    <w:rsid w:val="008C19D0"/>
    <w:rsid w:val="008C485B"/>
    <w:rsid w:val="008C5399"/>
    <w:rsid w:val="008C584C"/>
    <w:rsid w:val="008D1C01"/>
    <w:rsid w:val="008D5CD3"/>
    <w:rsid w:val="008D61ED"/>
    <w:rsid w:val="008E75E9"/>
    <w:rsid w:val="008F2D5C"/>
    <w:rsid w:val="008F6606"/>
    <w:rsid w:val="009002F8"/>
    <w:rsid w:val="00902E4D"/>
    <w:rsid w:val="00907034"/>
    <w:rsid w:val="00921B70"/>
    <w:rsid w:val="00922AA4"/>
    <w:rsid w:val="00924231"/>
    <w:rsid w:val="00924FA4"/>
    <w:rsid w:val="009268B7"/>
    <w:rsid w:val="009312D9"/>
    <w:rsid w:val="00931993"/>
    <w:rsid w:val="00933DEA"/>
    <w:rsid w:val="00943D7F"/>
    <w:rsid w:val="009450D1"/>
    <w:rsid w:val="00950213"/>
    <w:rsid w:val="00951926"/>
    <w:rsid w:val="0095457A"/>
    <w:rsid w:val="00955012"/>
    <w:rsid w:val="00956747"/>
    <w:rsid w:val="0095748B"/>
    <w:rsid w:val="00960D0F"/>
    <w:rsid w:val="0096135B"/>
    <w:rsid w:val="00962AF5"/>
    <w:rsid w:val="00970724"/>
    <w:rsid w:val="00976574"/>
    <w:rsid w:val="009770C2"/>
    <w:rsid w:val="00977779"/>
    <w:rsid w:val="0098110C"/>
    <w:rsid w:val="009835FA"/>
    <w:rsid w:val="00986B31"/>
    <w:rsid w:val="009918D6"/>
    <w:rsid w:val="00992D53"/>
    <w:rsid w:val="009945F8"/>
    <w:rsid w:val="00994E72"/>
    <w:rsid w:val="009A35A5"/>
    <w:rsid w:val="009A3D5C"/>
    <w:rsid w:val="009A4115"/>
    <w:rsid w:val="009B1CCB"/>
    <w:rsid w:val="009C1421"/>
    <w:rsid w:val="009C1BD1"/>
    <w:rsid w:val="009C3160"/>
    <w:rsid w:val="009C5CD9"/>
    <w:rsid w:val="009D0600"/>
    <w:rsid w:val="009D13F7"/>
    <w:rsid w:val="009D7C32"/>
    <w:rsid w:val="009E61C0"/>
    <w:rsid w:val="009E73FE"/>
    <w:rsid w:val="009F12FC"/>
    <w:rsid w:val="009F6F2F"/>
    <w:rsid w:val="00A014AE"/>
    <w:rsid w:val="00A0177E"/>
    <w:rsid w:val="00A01D93"/>
    <w:rsid w:val="00A02341"/>
    <w:rsid w:val="00A02F5E"/>
    <w:rsid w:val="00A04934"/>
    <w:rsid w:val="00A078F3"/>
    <w:rsid w:val="00A12587"/>
    <w:rsid w:val="00A1640D"/>
    <w:rsid w:val="00A17FD7"/>
    <w:rsid w:val="00A22569"/>
    <w:rsid w:val="00A2515E"/>
    <w:rsid w:val="00A3008C"/>
    <w:rsid w:val="00A30569"/>
    <w:rsid w:val="00A36433"/>
    <w:rsid w:val="00A4251A"/>
    <w:rsid w:val="00A5119B"/>
    <w:rsid w:val="00A51A1B"/>
    <w:rsid w:val="00A53C70"/>
    <w:rsid w:val="00A55191"/>
    <w:rsid w:val="00A5656D"/>
    <w:rsid w:val="00A63646"/>
    <w:rsid w:val="00A6543C"/>
    <w:rsid w:val="00A65A1A"/>
    <w:rsid w:val="00A66744"/>
    <w:rsid w:val="00A672C8"/>
    <w:rsid w:val="00A702A9"/>
    <w:rsid w:val="00A74204"/>
    <w:rsid w:val="00A81AB7"/>
    <w:rsid w:val="00A8209E"/>
    <w:rsid w:val="00A92554"/>
    <w:rsid w:val="00A960B1"/>
    <w:rsid w:val="00AA188B"/>
    <w:rsid w:val="00AA5AD9"/>
    <w:rsid w:val="00AA5EE0"/>
    <w:rsid w:val="00AB440E"/>
    <w:rsid w:val="00AC73BE"/>
    <w:rsid w:val="00AD034E"/>
    <w:rsid w:val="00AD0EE7"/>
    <w:rsid w:val="00AD6317"/>
    <w:rsid w:val="00AE226E"/>
    <w:rsid w:val="00AE2B18"/>
    <w:rsid w:val="00AE3E9C"/>
    <w:rsid w:val="00AE4E09"/>
    <w:rsid w:val="00AF355D"/>
    <w:rsid w:val="00B009A3"/>
    <w:rsid w:val="00B01CE3"/>
    <w:rsid w:val="00B141B6"/>
    <w:rsid w:val="00B22288"/>
    <w:rsid w:val="00B25EA6"/>
    <w:rsid w:val="00B34727"/>
    <w:rsid w:val="00B42074"/>
    <w:rsid w:val="00B43D70"/>
    <w:rsid w:val="00B5353F"/>
    <w:rsid w:val="00B53570"/>
    <w:rsid w:val="00B56B52"/>
    <w:rsid w:val="00B62998"/>
    <w:rsid w:val="00B635B6"/>
    <w:rsid w:val="00B67996"/>
    <w:rsid w:val="00B75368"/>
    <w:rsid w:val="00B76424"/>
    <w:rsid w:val="00B80969"/>
    <w:rsid w:val="00B81115"/>
    <w:rsid w:val="00B8480A"/>
    <w:rsid w:val="00B848B4"/>
    <w:rsid w:val="00B84BB0"/>
    <w:rsid w:val="00B90BA1"/>
    <w:rsid w:val="00B90DFD"/>
    <w:rsid w:val="00B961EC"/>
    <w:rsid w:val="00B970F8"/>
    <w:rsid w:val="00BA0D40"/>
    <w:rsid w:val="00BA2936"/>
    <w:rsid w:val="00BA7924"/>
    <w:rsid w:val="00BB01D4"/>
    <w:rsid w:val="00BB6558"/>
    <w:rsid w:val="00BC2E6D"/>
    <w:rsid w:val="00BD0416"/>
    <w:rsid w:val="00BD386B"/>
    <w:rsid w:val="00BD47BC"/>
    <w:rsid w:val="00BE00C9"/>
    <w:rsid w:val="00BE1EC7"/>
    <w:rsid w:val="00BE50B3"/>
    <w:rsid w:val="00BE5FB8"/>
    <w:rsid w:val="00BF3857"/>
    <w:rsid w:val="00C00DAD"/>
    <w:rsid w:val="00C02621"/>
    <w:rsid w:val="00C0679D"/>
    <w:rsid w:val="00C149B7"/>
    <w:rsid w:val="00C16401"/>
    <w:rsid w:val="00C219ED"/>
    <w:rsid w:val="00C26E52"/>
    <w:rsid w:val="00C33685"/>
    <w:rsid w:val="00C34547"/>
    <w:rsid w:val="00C34E35"/>
    <w:rsid w:val="00C40576"/>
    <w:rsid w:val="00C41779"/>
    <w:rsid w:val="00C4289B"/>
    <w:rsid w:val="00C47F06"/>
    <w:rsid w:val="00C47F0E"/>
    <w:rsid w:val="00C5299C"/>
    <w:rsid w:val="00C52DAA"/>
    <w:rsid w:val="00C546CD"/>
    <w:rsid w:val="00C572D1"/>
    <w:rsid w:val="00C61384"/>
    <w:rsid w:val="00C61C5D"/>
    <w:rsid w:val="00C62E43"/>
    <w:rsid w:val="00C642B7"/>
    <w:rsid w:val="00C66828"/>
    <w:rsid w:val="00C66C63"/>
    <w:rsid w:val="00C6704C"/>
    <w:rsid w:val="00C80FB9"/>
    <w:rsid w:val="00C8157D"/>
    <w:rsid w:val="00C87490"/>
    <w:rsid w:val="00C919F6"/>
    <w:rsid w:val="00C94FB3"/>
    <w:rsid w:val="00C94FD9"/>
    <w:rsid w:val="00C97834"/>
    <w:rsid w:val="00CA6C5F"/>
    <w:rsid w:val="00CB0EAC"/>
    <w:rsid w:val="00CB0FDD"/>
    <w:rsid w:val="00CB2283"/>
    <w:rsid w:val="00CB56EC"/>
    <w:rsid w:val="00CC2457"/>
    <w:rsid w:val="00CC2E05"/>
    <w:rsid w:val="00CC3EB9"/>
    <w:rsid w:val="00CC436E"/>
    <w:rsid w:val="00CD3D84"/>
    <w:rsid w:val="00CD4032"/>
    <w:rsid w:val="00CD4D80"/>
    <w:rsid w:val="00CD5C12"/>
    <w:rsid w:val="00CD72BC"/>
    <w:rsid w:val="00CD7669"/>
    <w:rsid w:val="00CE4232"/>
    <w:rsid w:val="00CE4426"/>
    <w:rsid w:val="00CE5CC7"/>
    <w:rsid w:val="00CE7135"/>
    <w:rsid w:val="00CF27EF"/>
    <w:rsid w:val="00CF34B6"/>
    <w:rsid w:val="00CF3D50"/>
    <w:rsid w:val="00D00583"/>
    <w:rsid w:val="00D057D2"/>
    <w:rsid w:val="00D07E2F"/>
    <w:rsid w:val="00D11AAA"/>
    <w:rsid w:val="00D217FC"/>
    <w:rsid w:val="00D2248F"/>
    <w:rsid w:val="00D247F5"/>
    <w:rsid w:val="00D31ED1"/>
    <w:rsid w:val="00D32E6D"/>
    <w:rsid w:val="00D33604"/>
    <w:rsid w:val="00D33ABE"/>
    <w:rsid w:val="00D348A2"/>
    <w:rsid w:val="00D54560"/>
    <w:rsid w:val="00D570D6"/>
    <w:rsid w:val="00D72A1D"/>
    <w:rsid w:val="00D7364C"/>
    <w:rsid w:val="00D754F8"/>
    <w:rsid w:val="00D75A86"/>
    <w:rsid w:val="00D80046"/>
    <w:rsid w:val="00D82578"/>
    <w:rsid w:val="00D83170"/>
    <w:rsid w:val="00D926C0"/>
    <w:rsid w:val="00D92F87"/>
    <w:rsid w:val="00D938D5"/>
    <w:rsid w:val="00D97304"/>
    <w:rsid w:val="00DA0C02"/>
    <w:rsid w:val="00DA1E7D"/>
    <w:rsid w:val="00DA402A"/>
    <w:rsid w:val="00DA72FB"/>
    <w:rsid w:val="00DA74E8"/>
    <w:rsid w:val="00DB1DC8"/>
    <w:rsid w:val="00DC21E9"/>
    <w:rsid w:val="00DC319D"/>
    <w:rsid w:val="00DC4A78"/>
    <w:rsid w:val="00DD0FA0"/>
    <w:rsid w:val="00DD364F"/>
    <w:rsid w:val="00DE0550"/>
    <w:rsid w:val="00DE1EFC"/>
    <w:rsid w:val="00DE2AD9"/>
    <w:rsid w:val="00DE6C6A"/>
    <w:rsid w:val="00DE79B7"/>
    <w:rsid w:val="00DF112D"/>
    <w:rsid w:val="00DF2057"/>
    <w:rsid w:val="00DF50E8"/>
    <w:rsid w:val="00DF53D4"/>
    <w:rsid w:val="00DF54F7"/>
    <w:rsid w:val="00DF5815"/>
    <w:rsid w:val="00DF5D6F"/>
    <w:rsid w:val="00E02C6D"/>
    <w:rsid w:val="00E039AC"/>
    <w:rsid w:val="00E14CD3"/>
    <w:rsid w:val="00E15DBF"/>
    <w:rsid w:val="00E2575E"/>
    <w:rsid w:val="00E313EF"/>
    <w:rsid w:val="00E32FE0"/>
    <w:rsid w:val="00E33674"/>
    <w:rsid w:val="00E3604B"/>
    <w:rsid w:val="00E40B13"/>
    <w:rsid w:val="00E45DF5"/>
    <w:rsid w:val="00E463C1"/>
    <w:rsid w:val="00E523CF"/>
    <w:rsid w:val="00E52B43"/>
    <w:rsid w:val="00E56F23"/>
    <w:rsid w:val="00E62760"/>
    <w:rsid w:val="00E63A4F"/>
    <w:rsid w:val="00E66BF2"/>
    <w:rsid w:val="00E70BF9"/>
    <w:rsid w:val="00E755D2"/>
    <w:rsid w:val="00E76EDB"/>
    <w:rsid w:val="00E7752D"/>
    <w:rsid w:val="00E7790E"/>
    <w:rsid w:val="00E823FC"/>
    <w:rsid w:val="00E848B3"/>
    <w:rsid w:val="00E85BCE"/>
    <w:rsid w:val="00E8620F"/>
    <w:rsid w:val="00E955DE"/>
    <w:rsid w:val="00EA1A16"/>
    <w:rsid w:val="00EA5AA9"/>
    <w:rsid w:val="00EA655D"/>
    <w:rsid w:val="00EA6B9F"/>
    <w:rsid w:val="00EA6E61"/>
    <w:rsid w:val="00EB49AE"/>
    <w:rsid w:val="00EB762D"/>
    <w:rsid w:val="00ED1A31"/>
    <w:rsid w:val="00ED320D"/>
    <w:rsid w:val="00ED3974"/>
    <w:rsid w:val="00ED42EA"/>
    <w:rsid w:val="00EE0BAE"/>
    <w:rsid w:val="00EE3296"/>
    <w:rsid w:val="00EF36C4"/>
    <w:rsid w:val="00EF3D4E"/>
    <w:rsid w:val="00EF6C86"/>
    <w:rsid w:val="00F00657"/>
    <w:rsid w:val="00F00FE8"/>
    <w:rsid w:val="00F02477"/>
    <w:rsid w:val="00F0562D"/>
    <w:rsid w:val="00F06C75"/>
    <w:rsid w:val="00F10C23"/>
    <w:rsid w:val="00F13CDA"/>
    <w:rsid w:val="00F242CE"/>
    <w:rsid w:val="00F2587A"/>
    <w:rsid w:val="00F25B23"/>
    <w:rsid w:val="00F31860"/>
    <w:rsid w:val="00F33E38"/>
    <w:rsid w:val="00F34C9E"/>
    <w:rsid w:val="00F43357"/>
    <w:rsid w:val="00F45F43"/>
    <w:rsid w:val="00F47472"/>
    <w:rsid w:val="00F561F3"/>
    <w:rsid w:val="00F57AC9"/>
    <w:rsid w:val="00F61E89"/>
    <w:rsid w:val="00F620BB"/>
    <w:rsid w:val="00F700A7"/>
    <w:rsid w:val="00F70C49"/>
    <w:rsid w:val="00F728F3"/>
    <w:rsid w:val="00F74DFB"/>
    <w:rsid w:val="00F755E5"/>
    <w:rsid w:val="00F760C2"/>
    <w:rsid w:val="00F84ED5"/>
    <w:rsid w:val="00F8523D"/>
    <w:rsid w:val="00F93EA9"/>
    <w:rsid w:val="00F94484"/>
    <w:rsid w:val="00F966CB"/>
    <w:rsid w:val="00FA16CA"/>
    <w:rsid w:val="00FA5E5E"/>
    <w:rsid w:val="00FA608A"/>
    <w:rsid w:val="00FB1A1C"/>
    <w:rsid w:val="00FB1B80"/>
    <w:rsid w:val="00FB6DB7"/>
    <w:rsid w:val="00FC12E3"/>
    <w:rsid w:val="00FC169D"/>
    <w:rsid w:val="00FC4B86"/>
    <w:rsid w:val="00FC71F4"/>
    <w:rsid w:val="00FC760B"/>
    <w:rsid w:val="00FD1E52"/>
    <w:rsid w:val="00FD6288"/>
    <w:rsid w:val="00FD6772"/>
    <w:rsid w:val="00FD75C2"/>
    <w:rsid w:val="00FE3F3D"/>
    <w:rsid w:val="00FE58A2"/>
    <w:rsid w:val="00FE7C9D"/>
    <w:rsid w:val="00FF0802"/>
    <w:rsid w:val="00FF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F4F8E"/>
  <w15:docId w15:val="{06815F13-9C92-2342-A618-2D77E97E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4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A9"/>
    <w:rPr>
      <w:rFonts w:ascii="Lucida Grande" w:hAnsi="Lucida Grande" w:cs="Lucida Grande"/>
      <w:sz w:val="18"/>
      <w:szCs w:val="18"/>
    </w:rPr>
  </w:style>
  <w:style w:type="paragraph" w:customStyle="1" w:styleId="bwalignc">
    <w:name w:val="bwalignc"/>
    <w:basedOn w:val="Normal"/>
    <w:rsid w:val="00C47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C47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A3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E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07E2F"/>
  </w:style>
  <w:style w:type="character" w:customStyle="1" w:styleId="CommentTextChar">
    <w:name w:val="Comment Text Char"/>
    <w:basedOn w:val="DefaultParagraphFont"/>
    <w:link w:val="CommentText"/>
    <w:uiPriority w:val="99"/>
    <w:rsid w:val="00D07E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E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E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6772"/>
  </w:style>
  <w:style w:type="character" w:customStyle="1" w:styleId="apple-converted-space">
    <w:name w:val="apple-converted-space"/>
    <w:basedOn w:val="DefaultParagraphFont"/>
    <w:rsid w:val="00C2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7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42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6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hlberg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llsonl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06B6-F6EB-134D-8BB9-466D5EAA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ColinKurtis Advertising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Carrie Livingston</cp:lastModifiedBy>
  <cp:revision>4</cp:revision>
  <cp:lastPrinted>2018-08-03T17:28:00Z</cp:lastPrinted>
  <dcterms:created xsi:type="dcterms:W3CDTF">2019-04-17T14:18:00Z</dcterms:created>
  <dcterms:modified xsi:type="dcterms:W3CDTF">2019-04-17T14:24:00Z</dcterms:modified>
</cp:coreProperties>
</file>