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8E" w:rsidRPr="00741B8E" w:rsidRDefault="00741B8E" w:rsidP="00767C50">
      <w:pPr>
        <w:spacing w:after="0" w:line="240" w:lineRule="auto"/>
        <w:outlineLvl w:val="0"/>
        <w:rPr>
          <w:rFonts w:ascii="inherit" w:eastAsia="Times New Roman" w:hAnsi="inherit" w:cs="Times New Roman"/>
          <w:color w:val="000000"/>
          <w:spacing w:val="2"/>
          <w:kern w:val="36"/>
          <w:sz w:val="24"/>
          <w:szCs w:val="24"/>
        </w:rPr>
      </w:pPr>
      <w:r w:rsidRPr="00741B8E">
        <w:rPr>
          <w:rFonts w:ascii="inherit" w:eastAsia="Times New Roman" w:hAnsi="inherit" w:cs="Times New Roman"/>
          <w:color w:val="000000"/>
          <w:spacing w:val="2"/>
          <w:kern w:val="36"/>
          <w:sz w:val="24"/>
          <w:szCs w:val="24"/>
        </w:rPr>
        <w:t xml:space="preserve">For immediate </w:t>
      </w:r>
      <w:r w:rsidR="003A4ED1" w:rsidRPr="00741B8E">
        <w:rPr>
          <w:rFonts w:ascii="inherit" w:eastAsia="Times New Roman" w:hAnsi="inherit" w:cs="Times New Roman"/>
          <w:color w:val="000000"/>
          <w:spacing w:val="2"/>
          <w:kern w:val="36"/>
          <w:sz w:val="24"/>
          <w:szCs w:val="24"/>
        </w:rPr>
        <w:t>release</w:t>
      </w:r>
      <w:r w:rsidR="003A4ED1">
        <w:rPr>
          <w:rFonts w:ascii="inherit" w:eastAsia="Times New Roman" w:hAnsi="inherit" w:cs="Times New Roman"/>
          <w:color w:val="000000"/>
          <w:spacing w:val="2"/>
          <w:kern w:val="36"/>
          <w:sz w:val="24"/>
          <w:szCs w:val="24"/>
        </w:rPr>
        <w:t xml:space="preserve"> April</w:t>
      </w:r>
      <w:r w:rsidR="00E268E1">
        <w:rPr>
          <w:rFonts w:ascii="inherit" w:eastAsia="Times New Roman" w:hAnsi="inherit" w:cs="Times New Roman"/>
          <w:color w:val="000000"/>
          <w:spacing w:val="2"/>
          <w:kern w:val="36"/>
          <w:sz w:val="24"/>
          <w:szCs w:val="24"/>
        </w:rPr>
        <w:t xml:space="preserve"> 29th</w:t>
      </w:r>
      <w:r>
        <w:rPr>
          <w:rFonts w:ascii="inherit" w:eastAsia="Times New Roman" w:hAnsi="inherit" w:cs="Times New Roman"/>
          <w:color w:val="000000"/>
          <w:spacing w:val="2"/>
          <w:kern w:val="36"/>
          <w:sz w:val="24"/>
          <w:szCs w:val="24"/>
        </w:rPr>
        <w:t>, 2019</w:t>
      </w:r>
    </w:p>
    <w:p w:rsidR="00741B8E" w:rsidRDefault="00741B8E" w:rsidP="00767C50">
      <w:pPr>
        <w:spacing w:after="0" w:line="240" w:lineRule="auto"/>
        <w:outlineLvl w:val="0"/>
        <w:rPr>
          <w:rFonts w:ascii="inherit" w:eastAsia="Times New Roman" w:hAnsi="inherit" w:cs="Times New Roman"/>
          <w:color w:val="000000"/>
          <w:spacing w:val="2"/>
          <w:kern w:val="36"/>
          <w:sz w:val="36"/>
          <w:szCs w:val="36"/>
        </w:rPr>
      </w:pPr>
    </w:p>
    <w:p w:rsidR="00767C50" w:rsidRPr="00767C50" w:rsidRDefault="00E268E1" w:rsidP="00767C50">
      <w:pPr>
        <w:spacing w:after="0" w:line="240" w:lineRule="auto"/>
        <w:outlineLvl w:val="0"/>
        <w:rPr>
          <w:rFonts w:ascii="inherit" w:eastAsia="Times New Roman" w:hAnsi="inherit" w:cs="Times New Roman"/>
          <w:color w:val="000000"/>
          <w:spacing w:val="2"/>
          <w:kern w:val="36"/>
          <w:sz w:val="36"/>
          <w:szCs w:val="36"/>
        </w:rPr>
      </w:pPr>
      <w:r>
        <w:rPr>
          <w:rFonts w:ascii="inherit" w:eastAsia="Times New Roman" w:hAnsi="inherit" w:cs="Times New Roman"/>
          <w:color w:val="000000"/>
          <w:spacing w:val="2"/>
          <w:kern w:val="36"/>
          <w:sz w:val="36"/>
          <w:szCs w:val="36"/>
        </w:rPr>
        <w:t xml:space="preserve">Lumina Power to release a new innovation </w:t>
      </w:r>
      <w:r w:rsidR="003A4ED1">
        <w:rPr>
          <w:rFonts w:ascii="inherit" w:eastAsia="Times New Roman" w:hAnsi="inherit" w:cs="Times New Roman"/>
          <w:color w:val="000000"/>
          <w:spacing w:val="2"/>
          <w:kern w:val="36"/>
          <w:sz w:val="36"/>
          <w:szCs w:val="36"/>
        </w:rPr>
        <w:t>in high v</w:t>
      </w:r>
      <w:r>
        <w:rPr>
          <w:rFonts w:ascii="inherit" w:eastAsia="Times New Roman" w:hAnsi="inherit" w:cs="Times New Roman"/>
          <w:color w:val="000000"/>
          <w:spacing w:val="2"/>
          <w:kern w:val="36"/>
          <w:sz w:val="36"/>
          <w:szCs w:val="36"/>
        </w:rPr>
        <w:t xml:space="preserve">oltage pulsed power supplies.     </w:t>
      </w:r>
    </w:p>
    <w:p w:rsidR="00741B8E" w:rsidRDefault="00741B8E" w:rsidP="00767C50">
      <w:pPr>
        <w:spacing w:after="314" w:line="240" w:lineRule="auto"/>
        <w:rPr>
          <w:rFonts w:ascii="Times New Roman" w:eastAsia="Times New Roman" w:hAnsi="Times New Roman" w:cs="Times New Roman"/>
          <w:b/>
          <w:bCs/>
          <w:color w:val="2A5DB0"/>
          <w:sz w:val="24"/>
          <w:szCs w:val="24"/>
        </w:rPr>
      </w:pPr>
    </w:p>
    <w:p w:rsidR="006030E8" w:rsidRPr="00741B8E" w:rsidRDefault="00767C50" w:rsidP="00767C50">
      <w:pPr>
        <w:spacing w:after="31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B8E">
        <w:rPr>
          <w:rFonts w:ascii="Times New Roman" w:eastAsia="Times New Roman" w:hAnsi="Times New Roman" w:cs="Times New Roman"/>
          <w:b/>
          <w:bCs/>
          <w:sz w:val="24"/>
          <w:szCs w:val="24"/>
        </w:rPr>
        <w:t>Bradford MA:</w:t>
      </w:r>
      <w:r w:rsidRPr="00767C50">
        <w:rPr>
          <w:rFonts w:ascii="Times New Roman" w:eastAsia="Times New Roman" w:hAnsi="Times New Roman" w:cs="Times New Roman"/>
          <w:sz w:val="24"/>
          <w:szCs w:val="24"/>
        </w:rPr>
        <w:t xml:space="preserve"> Leading specialty power supply manufacturer Lumina Power announ</w:t>
      </w:r>
      <w:r w:rsidRPr="00741B8E">
        <w:rPr>
          <w:rFonts w:ascii="Times New Roman" w:eastAsia="Times New Roman" w:hAnsi="Times New Roman" w:cs="Times New Roman"/>
          <w:sz w:val="24"/>
          <w:szCs w:val="24"/>
        </w:rPr>
        <w:t xml:space="preserve">ced plans to </w:t>
      </w:r>
      <w:r w:rsidR="00E268E1">
        <w:rPr>
          <w:rFonts w:ascii="Times New Roman" w:eastAsia="Times New Roman" w:hAnsi="Times New Roman" w:cs="Times New Roman"/>
          <w:sz w:val="24"/>
          <w:szCs w:val="24"/>
        </w:rPr>
        <w:t xml:space="preserve">release a new series of capacitor charging power supplies </w:t>
      </w:r>
      <w:r w:rsidR="00B845BD">
        <w:rPr>
          <w:rFonts w:ascii="Times New Roman" w:eastAsia="Times New Roman" w:hAnsi="Times New Roman" w:cs="Times New Roman"/>
          <w:sz w:val="24"/>
          <w:szCs w:val="24"/>
        </w:rPr>
        <w:t>that have a</w:t>
      </w:r>
      <w:r w:rsidR="00E268E1">
        <w:rPr>
          <w:rFonts w:ascii="Times New Roman" w:eastAsia="Times New Roman" w:hAnsi="Times New Roman" w:cs="Times New Roman"/>
          <w:sz w:val="24"/>
          <w:szCs w:val="24"/>
        </w:rPr>
        <w:t xml:space="preserve"> pulse to pulse </w:t>
      </w:r>
      <w:r w:rsidR="00B845BD">
        <w:rPr>
          <w:rFonts w:ascii="Times New Roman" w:eastAsia="Times New Roman" w:hAnsi="Times New Roman" w:cs="Times New Roman"/>
          <w:sz w:val="24"/>
          <w:szCs w:val="24"/>
        </w:rPr>
        <w:t>repeatability</w:t>
      </w:r>
      <w:r w:rsidR="003A4ED1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F15893">
        <w:rPr>
          <w:rFonts w:ascii="Times New Roman" w:eastAsia="Times New Roman" w:hAnsi="Times New Roman" w:cs="Times New Roman"/>
          <w:sz w:val="24"/>
          <w:szCs w:val="24"/>
        </w:rPr>
        <w:t xml:space="preserve"> 0.01</w:t>
      </w:r>
      <w:r w:rsidR="00B845BD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  <w:r w:rsidR="00ED3667">
        <w:rPr>
          <w:rFonts w:ascii="Times New Roman" w:eastAsia="Times New Roman" w:hAnsi="Times New Roman" w:cs="Times New Roman"/>
          <w:sz w:val="24"/>
          <w:szCs w:val="24"/>
        </w:rPr>
        <w:t xml:space="preserve"> Traditional capacitor charging power supplies have been limited to pulse to pulse repeatability of 0.5% that can only be achieved at very low repetition rates.   The new topology</w:t>
      </w:r>
      <w:r w:rsidR="003A4ED1">
        <w:rPr>
          <w:rFonts w:ascii="Times New Roman" w:eastAsia="Times New Roman" w:hAnsi="Times New Roman" w:cs="Times New Roman"/>
          <w:sz w:val="24"/>
          <w:szCs w:val="24"/>
        </w:rPr>
        <w:t xml:space="preserve"> can be operated at repetition rates to 5 kHz</w:t>
      </w:r>
      <w:r w:rsidR="00F15893">
        <w:rPr>
          <w:rFonts w:ascii="Times New Roman" w:eastAsia="Times New Roman" w:hAnsi="Times New Roman" w:cs="Times New Roman"/>
          <w:sz w:val="24"/>
          <w:szCs w:val="24"/>
        </w:rPr>
        <w:t xml:space="preserve"> while maintaining the same 0.01</w:t>
      </w:r>
      <w:r w:rsidR="003A4ED1">
        <w:rPr>
          <w:rFonts w:ascii="Times New Roman" w:eastAsia="Times New Roman" w:hAnsi="Times New Roman" w:cs="Times New Roman"/>
          <w:sz w:val="24"/>
          <w:szCs w:val="24"/>
        </w:rPr>
        <w:t xml:space="preserve">% repeatability specification.  </w:t>
      </w:r>
      <w:r w:rsidR="00ED3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16B">
        <w:rPr>
          <w:rFonts w:ascii="Times New Roman" w:eastAsia="Times New Roman" w:hAnsi="Times New Roman" w:cs="Times New Roman"/>
          <w:sz w:val="24"/>
          <w:szCs w:val="24"/>
        </w:rPr>
        <w:t>Plans to develop a complete line of new capacitor chargers will include power levels from 1 kW to multiple 20 kW configurations with output voltages to 15kV. Standard and custom versions of this platform will benefit products for semiconductor processing, pulse power research and precision laser a</w:t>
      </w:r>
      <w:r w:rsidR="00F15893">
        <w:rPr>
          <w:rFonts w:ascii="Times New Roman" w:eastAsia="Times New Roman" w:hAnsi="Times New Roman" w:cs="Times New Roman"/>
          <w:sz w:val="24"/>
          <w:szCs w:val="24"/>
        </w:rPr>
        <w:t>pplications using flash lamp or</w:t>
      </w:r>
      <w:r w:rsidR="00DE316B">
        <w:rPr>
          <w:rFonts w:ascii="Times New Roman" w:eastAsia="Times New Roman" w:hAnsi="Times New Roman" w:cs="Times New Roman"/>
          <w:sz w:val="24"/>
          <w:szCs w:val="24"/>
        </w:rPr>
        <w:t xml:space="preserve"> Excimer technology.   </w:t>
      </w:r>
    </w:p>
    <w:p w:rsidR="006030E8" w:rsidRPr="00741B8E" w:rsidRDefault="009C4E65" w:rsidP="00767C50">
      <w:pPr>
        <w:spacing w:after="31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B8E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B05F9">
        <w:rPr>
          <w:rFonts w:ascii="Times New Roman" w:eastAsia="Times New Roman" w:hAnsi="Times New Roman" w:cs="Times New Roman"/>
          <w:sz w:val="24"/>
          <w:szCs w:val="24"/>
        </w:rPr>
        <w:t xml:space="preserve">We are very excited to bring this new </w:t>
      </w:r>
      <w:r w:rsidR="00EC1494">
        <w:rPr>
          <w:rFonts w:ascii="Times New Roman" w:eastAsia="Times New Roman" w:hAnsi="Times New Roman" w:cs="Times New Roman"/>
          <w:sz w:val="24"/>
          <w:szCs w:val="24"/>
        </w:rPr>
        <w:t xml:space="preserve">technology to the marketplace. </w:t>
      </w:r>
      <w:r w:rsidR="00F15893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142C30">
        <w:rPr>
          <w:rFonts w:ascii="Times New Roman" w:eastAsia="Times New Roman" w:hAnsi="Times New Roman" w:cs="Times New Roman"/>
          <w:sz w:val="24"/>
          <w:szCs w:val="24"/>
        </w:rPr>
        <w:t xml:space="preserve"> design is the first real change in high voltage capacitor charging technology in over 25 years” s</w:t>
      </w:r>
      <w:r w:rsidR="00142C30" w:rsidRPr="00741B8E">
        <w:rPr>
          <w:rFonts w:ascii="Times New Roman" w:eastAsia="Times New Roman" w:hAnsi="Times New Roman" w:cs="Times New Roman"/>
          <w:sz w:val="24"/>
          <w:szCs w:val="24"/>
        </w:rPr>
        <w:t>aid</w:t>
      </w:r>
      <w:r w:rsidRPr="00741B8E">
        <w:rPr>
          <w:rFonts w:ascii="Times New Roman" w:eastAsia="Times New Roman" w:hAnsi="Times New Roman" w:cs="Times New Roman"/>
          <w:sz w:val="24"/>
          <w:szCs w:val="24"/>
        </w:rPr>
        <w:t xml:space="preserve"> Barry Essig, </w:t>
      </w:r>
      <w:r w:rsidR="00741B8E" w:rsidRPr="00741B8E">
        <w:rPr>
          <w:rFonts w:ascii="Times New Roman" w:eastAsia="Times New Roman" w:hAnsi="Times New Roman" w:cs="Times New Roman"/>
          <w:sz w:val="24"/>
          <w:szCs w:val="24"/>
        </w:rPr>
        <w:t xml:space="preserve">Lumina Power’s </w:t>
      </w:r>
      <w:r w:rsidRPr="00741B8E">
        <w:rPr>
          <w:rFonts w:ascii="Times New Roman" w:eastAsia="Times New Roman" w:hAnsi="Times New Roman" w:cs="Times New Roman"/>
          <w:sz w:val="24"/>
          <w:szCs w:val="24"/>
        </w:rPr>
        <w:t>V</w:t>
      </w:r>
      <w:r w:rsidR="00741B8E" w:rsidRPr="00741B8E">
        <w:rPr>
          <w:rFonts w:ascii="Times New Roman" w:eastAsia="Times New Roman" w:hAnsi="Times New Roman" w:cs="Times New Roman"/>
          <w:sz w:val="24"/>
          <w:szCs w:val="24"/>
        </w:rPr>
        <w:t xml:space="preserve">ice </w:t>
      </w:r>
      <w:r w:rsidRPr="00741B8E">
        <w:rPr>
          <w:rFonts w:ascii="Times New Roman" w:eastAsia="Times New Roman" w:hAnsi="Times New Roman" w:cs="Times New Roman"/>
          <w:sz w:val="24"/>
          <w:szCs w:val="24"/>
        </w:rPr>
        <w:t>P</w:t>
      </w:r>
      <w:r w:rsidR="00741B8E" w:rsidRPr="00741B8E">
        <w:rPr>
          <w:rFonts w:ascii="Times New Roman" w:eastAsia="Times New Roman" w:hAnsi="Times New Roman" w:cs="Times New Roman"/>
          <w:sz w:val="24"/>
          <w:szCs w:val="24"/>
        </w:rPr>
        <w:t>resident of</w:t>
      </w:r>
      <w:r w:rsidRPr="00741B8E">
        <w:rPr>
          <w:rFonts w:ascii="Times New Roman" w:eastAsia="Times New Roman" w:hAnsi="Times New Roman" w:cs="Times New Roman"/>
          <w:sz w:val="24"/>
          <w:szCs w:val="24"/>
        </w:rPr>
        <w:t xml:space="preserve"> Sales &amp; Marketing. </w:t>
      </w:r>
      <w:r w:rsidR="00142C3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B05F9">
        <w:rPr>
          <w:rFonts w:ascii="Times New Roman" w:eastAsia="Times New Roman" w:hAnsi="Times New Roman" w:cs="Times New Roman"/>
          <w:sz w:val="24"/>
          <w:szCs w:val="24"/>
        </w:rPr>
        <w:t>This level of stability will revolutionize semiconductor photolithography</w:t>
      </w:r>
      <w:r w:rsidR="006E39C6">
        <w:rPr>
          <w:rFonts w:ascii="Times New Roman" w:eastAsia="Times New Roman" w:hAnsi="Times New Roman" w:cs="Times New Roman"/>
          <w:sz w:val="24"/>
          <w:szCs w:val="24"/>
        </w:rPr>
        <w:t>, industrial processing</w:t>
      </w:r>
      <w:bookmarkStart w:id="0" w:name="_GoBack"/>
      <w:bookmarkEnd w:id="0"/>
      <w:r w:rsidR="000B05F9">
        <w:rPr>
          <w:rFonts w:ascii="Times New Roman" w:eastAsia="Times New Roman" w:hAnsi="Times New Roman" w:cs="Times New Roman"/>
          <w:sz w:val="24"/>
          <w:szCs w:val="24"/>
        </w:rPr>
        <w:t xml:space="preserve"> and greatly enhance the precision light output of therapeutic and diagnostic medical lasers</w:t>
      </w:r>
      <w:r w:rsidR="00F15893">
        <w:rPr>
          <w:rFonts w:ascii="Times New Roman" w:eastAsia="Times New Roman" w:hAnsi="Times New Roman" w:cs="Times New Roman"/>
          <w:sz w:val="24"/>
          <w:szCs w:val="24"/>
        </w:rPr>
        <w:t>.”</w:t>
      </w:r>
      <w:r w:rsidR="00CB6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7C50" w:rsidRPr="00767C50" w:rsidRDefault="006030E8" w:rsidP="00767C50">
      <w:pPr>
        <w:spacing w:after="31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7C50" w:rsidRPr="00767C50" w:rsidRDefault="00767C50" w:rsidP="00767C50">
      <w:pPr>
        <w:spacing w:after="31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B8E">
        <w:rPr>
          <w:rFonts w:ascii="Times New Roman" w:eastAsia="Times New Roman" w:hAnsi="Times New Roman" w:cs="Times New Roman"/>
          <w:b/>
          <w:bCs/>
          <w:sz w:val="24"/>
          <w:szCs w:val="24"/>
        </w:rPr>
        <w:t>About Lumina Power</w:t>
      </w:r>
    </w:p>
    <w:p w:rsidR="00767C50" w:rsidRPr="00767C50" w:rsidRDefault="00767C50" w:rsidP="00767C50">
      <w:pPr>
        <w:spacing w:after="31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B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Lumina Power manufactures a complete line of power supplies for the high-power laser and electro-optic industries. Lumina Power’s products include laser diode drivers, capacitor-charging power supplies, semiconductor power supplies as well as xenon and mercury arc lamp power supplies. The company maintains a 25,000 square-foot design and manufacturing facility in Bradford, Massachusetts. </w:t>
      </w:r>
    </w:p>
    <w:p w:rsidR="00767C50" w:rsidRPr="00767C50" w:rsidRDefault="00767C50" w:rsidP="00767C50">
      <w:pPr>
        <w:spacing w:after="31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B8E">
        <w:rPr>
          <w:rFonts w:ascii="Times New Roman" w:eastAsia="Times New Roman" w:hAnsi="Times New Roman" w:cs="Times New Roman"/>
          <w:i/>
          <w:iCs/>
          <w:sz w:val="24"/>
          <w:szCs w:val="24"/>
        </w:rPr>
        <w:t>https://luminapower.com</w:t>
      </w:r>
    </w:p>
    <w:p w:rsidR="008136D0" w:rsidRPr="00741B8E" w:rsidRDefault="008136D0"/>
    <w:sectPr w:rsidR="008136D0" w:rsidRPr="00741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50"/>
    <w:rsid w:val="000B05F9"/>
    <w:rsid w:val="00142C30"/>
    <w:rsid w:val="003A4ED1"/>
    <w:rsid w:val="006030E8"/>
    <w:rsid w:val="006E39C6"/>
    <w:rsid w:val="00741B8E"/>
    <w:rsid w:val="00767C50"/>
    <w:rsid w:val="00775ED4"/>
    <w:rsid w:val="007C1250"/>
    <w:rsid w:val="008136D0"/>
    <w:rsid w:val="009C4E65"/>
    <w:rsid w:val="00B845BD"/>
    <w:rsid w:val="00CB6277"/>
    <w:rsid w:val="00DE316B"/>
    <w:rsid w:val="00E268E1"/>
    <w:rsid w:val="00EC1494"/>
    <w:rsid w:val="00ED3667"/>
    <w:rsid w:val="00F1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6E40"/>
  <w15:chartTrackingRefBased/>
  <w15:docId w15:val="{097BEC05-5747-4828-BA19-A8E5132A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7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C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6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7C50"/>
    <w:rPr>
      <w:b/>
      <w:bCs/>
    </w:rPr>
  </w:style>
  <w:style w:type="character" w:styleId="Emphasis">
    <w:name w:val="Emphasis"/>
    <w:basedOn w:val="DefaultParagraphFont"/>
    <w:uiPriority w:val="20"/>
    <w:qFormat/>
    <w:rsid w:val="00767C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095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For immediate release April 29th, 2019</vt:lpstr>
      <vt:lpstr/>
      <vt:lpstr>Lumina Power to release a new innovation in high voltage pulsed power supplies. 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Essig</dc:creator>
  <cp:keywords/>
  <dc:description/>
  <cp:lastModifiedBy>Barry Essig</cp:lastModifiedBy>
  <cp:revision>6</cp:revision>
  <cp:lastPrinted>2019-01-09T15:52:00Z</cp:lastPrinted>
  <dcterms:created xsi:type="dcterms:W3CDTF">2019-04-25T17:53:00Z</dcterms:created>
  <dcterms:modified xsi:type="dcterms:W3CDTF">2019-04-26T13:45:00Z</dcterms:modified>
</cp:coreProperties>
</file>