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C0002" w14:textId="68546043" w:rsidR="0016584E" w:rsidRDefault="0016584E" w:rsidP="0016584E">
      <w:pPr>
        <w:shd w:val="clear" w:color="auto" w:fill="FFFFFF"/>
        <w:spacing w:after="150"/>
        <w:outlineLvl w:val="0"/>
        <w:rPr>
          <w:rFonts w:eastAsia="Times New Roman" w:cs="Helvetica"/>
          <w:b/>
          <w:color w:val="373737"/>
          <w:kern w:val="36"/>
          <w:sz w:val="24"/>
          <w:szCs w:val="24"/>
        </w:rPr>
      </w:pPr>
      <w:r>
        <w:rPr>
          <w:rFonts w:eastAsia="Times New Roman" w:cs="Helvetica"/>
          <w:b/>
          <w:color w:val="373737"/>
          <w:kern w:val="36"/>
          <w:sz w:val="24"/>
          <w:szCs w:val="24"/>
        </w:rPr>
        <w:t xml:space="preserve">Press Release SuretyWave Announces </w:t>
      </w:r>
      <w:r w:rsidR="00DB2E57">
        <w:rPr>
          <w:rFonts w:eastAsia="Times New Roman" w:cs="Helvetica"/>
          <w:b/>
          <w:color w:val="373737"/>
          <w:kern w:val="36"/>
          <w:sz w:val="24"/>
          <w:szCs w:val="24"/>
        </w:rPr>
        <w:t>L</w:t>
      </w:r>
      <w:r>
        <w:rPr>
          <w:rFonts w:eastAsia="Times New Roman" w:cs="Helvetica"/>
          <w:b/>
          <w:color w:val="373737"/>
          <w:kern w:val="36"/>
          <w:sz w:val="24"/>
          <w:szCs w:val="24"/>
        </w:rPr>
        <w:t>aunch of SurePath Digital</w:t>
      </w:r>
    </w:p>
    <w:p w14:paraId="2BB94823" w14:textId="31D3FFD7" w:rsidR="0016584E" w:rsidRDefault="0016584E" w:rsidP="0031275E">
      <w:pPr>
        <w:shd w:val="clear" w:color="auto" w:fill="FFFFFF"/>
        <w:spacing w:after="0"/>
        <w:outlineLvl w:val="0"/>
        <w:rPr>
          <w:rFonts w:eastAsia="Times New Roman" w:cs="Helvetica"/>
          <w:color w:val="373737"/>
          <w:kern w:val="36"/>
          <w:sz w:val="24"/>
          <w:szCs w:val="24"/>
        </w:rPr>
      </w:pPr>
      <w:r>
        <w:rPr>
          <w:rFonts w:eastAsia="Times New Roman" w:cs="Helvetica"/>
          <w:color w:val="373737"/>
          <w:kern w:val="36"/>
          <w:sz w:val="24"/>
          <w:szCs w:val="24"/>
        </w:rPr>
        <w:t>SuretyWave LLC announce</w:t>
      </w:r>
      <w:r w:rsidR="00883DD7">
        <w:rPr>
          <w:rFonts w:eastAsia="Times New Roman" w:cs="Helvetica"/>
          <w:color w:val="373737"/>
          <w:kern w:val="36"/>
          <w:sz w:val="24"/>
          <w:szCs w:val="24"/>
        </w:rPr>
        <w:t>s</w:t>
      </w:r>
      <w:r>
        <w:rPr>
          <w:rFonts w:eastAsia="Times New Roman" w:cs="Helvetica"/>
          <w:color w:val="373737"/>
          <w:kern w:val="36"/>
          <w:sz w:val="24"/>
          <w:szCs w:val="24"/>
        </w:rPr>
        <w:t xml:space="preserve"> SurePath Digital </w:t>
      </w:r>
      <w:r w:rsidR="00DB2E57">
        <w:rPr>
          <w:rFonts w:eastAsia="Times New Roman" w:cs="Helvetica"/>
          <w:color w:val="373737"/>
          <w:kern w:val="36"/>
          <w:sz w:val="24"/>
          <w:szCs w:val="24"/>
        </w:rPr>
        <w:t>l</w:t>
      </w:r>
      <w:r>
        <w:rPr>
          <w:rFonts w:eastAsia="Times New Roman" w:cs="Helvetica"/>
          <w:color w:val="373737"/>
          <w:kern w:val="36"/>
          <w:sz w:val="24"/>
          <w:szCs w:val="24"/>
        </w:rPr>
        <w:t xml:space="preserve">aunch with Blaise Group NY, LLC </w:t>
      </w:r>
    </w:p>
    <w:p w14:paraId="7E11207B" w14:textId="77777777" w:rsidR="0016584E" w:rsidRDefault="0016584E" w:rsidP="0031275E">
      <w:pPr>
        <w:shd w:val="clear" w:color="auto" w:fill="FFFFFF"/>
        <w:spacing w:after="0"/>
        <w:outlineLvl w:val="0"/>
        <w:rPr>
          <w:rFonts w:eastAsia="Times New Roman" w:cs="Helvetica"/>
          <w:color w:val="373737"/>
          <w:kern w:val="36"/>
          <w:sz w:val="24"/>
          <w:szCs w:val="24"/>
        </w:rPr>
      </w:pPr>
      <w:r>
        <w:rPr>
          <w:rFonts w:eastAsia="Times New Roman" w:cs="Helvetica"/>
          <w:color w:val="373737"/>
          <w:kern w:val="36"/>
          <w:sz w:val="24"/>
          <w:szCs w:val="24"/>
        </w:rPr>
        <w:t>Market leading bond processing application goes digital!</w:t>
      </w:r>
    </w:p>
    <w:p w14:paraId="7547F477" w14:textId="77777777" w:rsidR="00E47232" w:rsidRDefault="00E47232" w:rsidP="00E47232">
      <w:pPr>
        <w:shd w:val="clear" w:color="auto" w:fill="FFFFFF"/>
        <w:spacing w:after="0"/>
        <w:rPr>
          <w:rFonts w:eastAsia="Times New Roman" w:cs="Helvetica"/>
          <w:caps/>
          <w:color w:val="777777"/>
          <w:sz w:val="24"/>
          <w:szCs w:val="24"/>
        </w:rPr>
      </w:pPr>
    </w:p>
    <w:p w14:paraId="20420950" w14:textId="59746B5E" w:rsidR="0016584E" w:rsidRDefault="0016584E" w:rsidP="00E47232">
      <w:pPr>
        <w:shd w:val="clear" w:color="auto" w:fill="FFFFFF"/>
        <w:spacing w:after="0"/>
        <w:rPr>
          <w:rFonts w:eastAsia="Times New Roman" w:cs="Times New Roman"/>
          <w:sz w:val="24"/>
          <w:szCs w:val="24"/>
        </w:rPr>
      </w:pPr>
      <w:r>
        <w:rPr>
          <w:rFonts w:eastAsia="Times New Roman" w:cs="Helvetica"/>
          <w:caps/>
          <w:color w:val="777777"/>
          <w:sz w:val="24"/>
          <w:szCs w:val="24"/>
        </w:rPr>
        <w:t>NEWS PROVIDED BY</w:t>
      </w:r>
      <w:r w:rsidR="00E47232">
        <w:rPr>
          <w:rFonts w:eastAsia="Times New Roman" w:cs="Helvetica"/>
          <w:caps/>
          <w:color w:val="777777"/>
          <w:sz w:val="24"/>
          <w:szCs w:val="24"/>
        </w:rPr>
        <w:t xml:space="preserve"> </w:t>
      </w:r>
      <w:hyperlink r:id="rId4" w:history="1">
        <w:r>
          <w:rPr>
            <w:rStyle w:val="Hyperlink"/>
            <w:rFonts w:eastAsia="Times New Roman" w:cs="Helvetica"/>
            <w:b/>
            <w:bCs/>
            <w:color w:val="003734"/>
            <w:sz w:val="24"/>
            <w:szCs w:val="24"/>
            <w:shd w:val="clear" w:color="auto" w:fill="FFFFFF"/>
          </w:rPr>
          <w:t>SuretyWave, LLC</w:t>
        </w:r>
      </w:hyperlink>
    </w:p>
    <w:p w14:paraId="600A7887" w14:textId="77777777" w:rsidR="00E47232" w:rsidRDefault="00E47232" w:rsidP="0016584E">
      <w:pPr>
        <w:pStyle w:val="NormalWeb"/>
        <w:shd w:val="clear" w:color="auto" w:fill="FFFFFF"/>
        <w:spacing w:before="0" w:beforeAutospacing="0" w:after="240" w:afterAutospacing="0"/>
        <w:rPr>
          <w:rStyle w:val="xn-location"/>
          <w:rFonts w:asciiTheme="minorHAnsi" w:hAnsiTheme="minorHAnsi" w:cs="Helvetica"/>
          <w:color w:val="373737"/>
        </w:rPr>
      </w:pPr>
    </w:p>
    <w:p w14:paraId="390E0424" w14:textId="2548547E" w:rsidR="00C6013D" w:rsidRDefault="0016584E" w:rsidP="0016584E">
      <w:pPr>
        <w:pStyle w:val="NormalWeb"/>
        <w:shd w:val="clear" w:color="auto" w:fill="FFFFFF"/>
        <w:spacing w:before="0" w:beforeAutospacing="0" w:after="240" w:afterAutospacing="0"/>
        <w:rPr>
          <w:rFonts w:asciiTheme="minorHAnsi" w:hAnsiTheme="minorHAnsi" w:cs="Helvetica"/>
          <w:color w:val="373737"/>
        </w:rPr>
      </w:pPr>
      <w:r>
        <w:rPr>
          <w:rStyle w:val="xn-location"/>
          <w:rFonts w:asciiTheme="minorHAnsi" w:hAnsiTheme="minorHAnsi" w:cs="Helvetica"/>
          <w:color w:val="373737"/>
        </w:rPr>
        <w:t>GRAND RAPIDS, Mich.</w:t>
      </w:r>
      <w:r>
        <w:rPr>
          <w:rFonts w:asciiTheme="minorHAnsi" w:hAnsiTheme="minorHAnsi" w:cs="Helvetica"/>
          <w:color w:val="373737"/>
        </w:rPr>
        <w:t>, </w:t>
      </w:r>
      <w:r w:rsidR="00D346E5">
        <w:rPr>
          <w:rFonts w:asciiTheme="minorHAnsi" w:hAnsiTheme="minorHAnsi" w:cs="Helvetica"/>
          <w:color w:val="373737"/>
        </w:rPr>
        <w:t>May 6</w:t>
      </w:r>
      <w:r w:rsidR="00950907">
        <w:rPr>
          <w:rFonts w:asciiTheme="minorHAnsi" w:hAnsiTheme="minorHAnsi" w:cs="Helvetica"/>
          <w:color w:val="373737"/>
        </w:rPr>
        <w:t>, 2019</w:t>
      </w:r>
      <w:r>
        <w:rPr>
          <w:rFonts w:asciiTheme="minorHAnsi" w:hAnsiTheme="minorHAnsi" w:cs="Helvetica"/>
          <w:color w:val="373737"/>
        </w:rPr>
        <w:t> /PRNewswire/ -- SuretyWave, LLC., announced at the 2019 NASBP Annual Meeting &amp; Expo</w:t>
      </w:r>
      <w:r w:rsidR="00950907">
        <w:rPr>
          <w:rFonts w:asciiTheme="minorHAnsi" w:hAnsiTheme="minorHAnsi" w:cs="Helvetica"/>
          <w:color w:val="373737"/>
        </w:rPr>
        <w:t xml:space="preserve"> in Austin,</w:t>
      </w:r>
      <w:r>
        <w:rPr>
          <w:rFonts w:asciiTheme="minorHAnsi" w:hAnsiTheme="minorHAnsi" w:cs="Helvetica"/>
          <w:color w:val="373737"/>
        </w:rPr>
        <w:t xml:space="preserve"> that Blaise Group NY, LLC </w:t>
      </w:r>
      <w:r w:rsidR="00DB2E57">
        <w:rPr>
          <w:rFonts w:asciiTheme="minorHAnsi" w:hAnsiTheme="minorHAnsi" w:cs="Helvetica"/>
          <w:color w:val="373737"/>
        </w:rPr>
        <w:t xml:space="preserve">is live with </w:t>
      </w:r>
      <w:r w:rsidR="00050A10">
        <w:rPr>
          <w:rFonts w:asciiTheme="minorHAnsi" w:hAnsiTheme="minorHAnsi" w:cs="Helvetica"/>
          <w:color w:val="373737"/>
        </w:rPr>
        <w:t xml:space="preserve">SurePath Digital, </w:t>
      </w:r>
      <w:r w:rsidR="00DB2E57">
        <w:rPr>
          <w:rFonts w:asciiTheme="minorHAnsi" w:hAnsiTheme="minorHAnsi" w:cs="Helvetica"/>
          <w:color w:val="373737"/>
        </w:rPr>
        <w:t>the</w:t>
      </w:r>
      <w:r>
        <w:rPr>
          <w:rFonts w:asciiTheme="minorHAnsi" w:hAnsiTheme="minorHAnsi" w:cs="Helvetica"/>
          <w:color w:val="373737"/>
        </w:rPr>
        <w:t xml:space="preserve"> digital version of the SurePath Network (SPN). </w:t>
      </w:r>
    </w:p>
    <w:p w14:paraId="6DCAC659" w14:textId="6A7C32FE" w:rsidR="0016584E" w:rsidRDefault="0016584E" w:rsidP="0016584E">
      <w:pPr>
        <w:pStyle w:val="NormalWeb"/>
        <w:shd w:val="clear" w:color="auto" w:fill="FFFFFF"/>
        <w:spacing w:before="0" w:beforeAutospacing="0" w:after="240" w:afterAutospacing="0"/>
        <w:rPr>
          <w:rFonts w:asciiTheme="minorHAnsi" w:hAnsiTheme="minorHAnsi" w:cs="Helvetica"/>
          <w:color w:val="373737"/>
        </w:rPr>
      </w:pPr>
      <w:r>
        <w:rPr>
          <w:rFonts w:asciiTheme="minorHAnsi" w:hAnsiTheme="minorHAnsi" w:cs="Helvetica"/>
          <w:color w:val="373737"/>
        </w:rPr>
        <w:t xml:space="preserve">The digital version includes the cloud platform, an improved UI and user experience, multi-language and currency, modern analytics and </w:t>
      </w:r>
      <w:r w:rsidR="00C6013D">
        <w:rPr>
          <w:rFonts w:asciiTheme="minorHAnsi" w:hAnsiTheme="minorHAnsi" w:cs="Helvetica"/>
          <w:color w:val="373737"/>
        </w:rPr>
        <w:t>enhanced</w:t>
      </w:r>
      <w:r>
        <w:rPr>
          <w:rFonts w:asciiTheme="minorHAnsi" w:hAnsiTheme="minorHAnsi" w:cs="Helvetica"/>
          <w:color w:val="373737"/>
        </w:rPr>
        <w:t xml:space="preserve"> bond library support. Additional planned features include </w:t>
      </w:r>
      <w:r w:rsidR="00C6013D">
        <w:rPr>
          <w:rFonts w:asciiTheme="minorHAnsi" w:hAnsiTheme="minorHAnsi" w:cs="Helvetica"/>
          <w:color w:val="373737"/>
        </w:rPr>
        <w:t>x</w:t>
      </w:r>
      <w:r>
        <w:rPr>
          <w:rFonts w:asciiTheme="minorHAnsi" w:hAnsiTheme="minorHAnsi" w:cs="Helvetica"/>
          <w:color w:val="373737"/>
        </w:rPr>
        <w:t xml:space="preserve">BRL for WIP </w:t>
      </w:r>
      <w:r w:rsidR="00C6013D">
        <w:rPr>
          <w:rFonts w:asciiTheme="minorHAnsi" w:hAnsiTheme="minorHAnsi" w:cs="Helvetica"/>
          <w:color w:val="373737"/>
        </w:rPr>
        <w:t xml:space="preserve">and </w:t>
      </w:r>
      <w:r w:rsidR="00DC18C4">
        <w:rPr>
          <w:rFonts w:asciiTheme="minorHAnsi" w:hAnsiTheme="minorHAnsi" w:cs="Helvetica"/>
          <w:color w:val="373737"/>
        </w:rPr>
        <w:t xml:space="preserve">other financial </w:t>
      </w:r>
      <w:r>
        <w:rPr>
          <w:rFonts w:asciiTheme="minorHAnsi" w:hAnsiTheme="minorHAnsi" w:cs="Helvetica"/>
          <w:color w:val="373737"/>
        </w:rPr>
        <w:t xml:space="preserve">reports and a multi-directional API that supports integration with any agency or surety management system. </w:t>
      </w:r>
    </w:p>
    <w:p w14:paraId="17282ECF" w14:textId="2D0ABB64" w:rsidR="0016584E" w:rsidRDefault="0016584E" w:rsidP="0016584E">
      <w:pPr>
        <w:pStyle w:val="NormalWeb"/>
        <w:shd w:val="clear" w:color="auto" w:fill="FFFFFF"/>
        <w:spacing w:before="0" w:beforeAutospacing="0" w:after="240" w:afterAutospacing="0"/>
        <w:rPr>
          <w:rFonts w:asciiTheme="minorHAnsi" w:hAnsiTheme="minorHAnsi" w:cs="Arial"/>
          <w:color w:val="231F20"/>
          <w:shd w:val="clear" w:color="auto" w:fill="FFFFFF"/>
        </w:rPr>
      </w:pPr>
      <w:bookmarkStart w:id="0" w:name="_Hlk6070145"/>
      <w:r w:rsidRPr="00E47232">
        <w:rPr>
          <w:rFonts w:asciiTheme="minorHAnsi" w:hAnsiTheme="minorHAnsi" w:cs="Helvetica"/>
          <w:color w:val="373737"/>
        </w:rPr>
        <w:t>Patrick McGinty, SuretyWave President, stated,</w:t>
      </w:r>
      <w:r w:rsidRPr="00E47232">
        <w:rPr>
          <w:rFonts w:asciiTheme="minorHAnsi" w:hAnsiTheme="minorHAnsi" w:cs="Arial"/>
          <w:color w:val="231F20"/>
          <w:shd w:val="clear" w:color="auto" w:fill="FFFFFF"/>
        </w:rPr>
        <w:t xml:space="preserve"> “We’re delighted to work with Blaise Group NY, LLC as </w:t>
      </w:r>
      <w:r w:rsidR="00DC18C4" w:rsidRPr="00E47232">
        <w:rPr>
          <w:rFonts w:asciiTheme="minorHAnsi" w:hAnsiTheme="minorHAnsi" w:cs="Arial"/>
          <w:color w:val="231F20"/>
          <w:shd w:val="clear" w:color="auto" w:fill="FFFFFF"/>
        </w:rPr>
        <w:t xml:space="preserve">our initial SurePath Digital </w:t>
      </w:r>
      <w:r w:rsidRPr="00E47232">
        <w:rPr>
          <w:rFonts w:asciiTheme="minorHAnsi" w:hAnsiTheme="minorHAnsi" w:cs="Arial"/>
          <w:color w:val="231F20"/>
          <w:shd w:val="clear" w:color="auto" w:fill="FFFFFF"/>
        </w:rPr>
        <w:t xml:space="preserve">customer; </w:t>
      </w:r>
      <w:r w:rsidR="00A10331" w:rsidRPr="00E47232">
        <w:rPr>
          <w:rFonts w:asciiTheme="minorHAnsi" w:hAnsiTheme="minorHAnsi" w:cs="Arial"/>
          <w:color w:val="231F20"/>
          <w:shd w:val="clear" w:color="auto" w:fill="FFFFFF"/>
        </w:rPr>
        <w:t>the improved functionality supports Blaise’s multi-location strategy.</w:t>
      </w:r>
      <w:r w:rsidRPr="00E47232">
        <w:rPr>
          <w:rFonts w:asciiTheme="minorHAnsi" w:hAnsiTheme="minorHAnsi" w:cs="Arial"/>
          <w:color w:val="231F20"/>
          <w:shd w:val="clear" w:color="auto" w:fill="FFFFFF"/>
        </w:rPr>
        <w:t>”</w:t>
      </w:r>
    </w:p>
    <w:p w14:paraId="7B987304" w14:textId="59C8C551" w:rsidR="0016584E" w:rsidRDefault="0016584E" w:rsidP="0016584E">
      <w:pPr>
        <w:pStyle w:val="NormalWeb"/>
        <w:shd w:val="clear" w:color="auto" w:fill="FFFFFF"/>
        <w:spacing w:before="0" w:beforeAutospacing="0" w:after="240" w:afterAutospacing="0"/>
        <w:rPr>
          <w:rFonts w:asciiTheme="minorHAnsi" w:hAnsiTheme="minorHAnsi" w:cs="Arial"/>
          <w:color w:val="231F20"/>
          <w:shd w:val="clear" w:color="auto" w:fill="FFFFFF"/>
        </w:rPr>
      </w:pPr>
      <w:r w:rsidRPr="00D346E5">
        <w:rPr>
          <w:rFonts w:asciiTheme="minorHAnsi" w:hAnsiTheme="minorHAnsi" w:cs="Arial"/>
          <w:color w:val="231F20"/>
          <w:shd w:val="clear" w:color="auto" w:fill="FFFFFF"/>
        </w:rPr>
        <w:t xml:space="preserve">Novica J. </w:t>
      </w:r>
      <w:proofErr w:type="spellStart"/>
      <w:r w:rsidRPr="00D346E5">
        <w:rPr>
          <w:rFonts w:asciiTheme="minorHAnsi" w:hAnsiTheme="minorHAnsi" w:cs="Arial"/>
          <w:color w:val="231F20"/>
          <w:shd w:val="clear" w:color="auto" w:fill="FFFFFF"/>
        </w:rPr>
        <w:t>Prekpala</w:t>
      </w:r>
      <w:proofErr w:type="spellEnd"/>
      <w:r w:rsidRPr="00D346E5">
        <w:rPr>
          <w:rFonts w:asciiTheme="minorHAnsi" w:hAnsiTheme="minorHAnsi" w:cs="Arial"/>
          <w:color w:val="231F20"/>
          <w:shd w:val="clear" w:color="auto" w:fill="FFFFFF"/>
        </w:rPr>
        <w:t>, of Blaise Group NY, LLC stated, “</w:t>
      </w:r>
      <w:r w:rsidR="00367449" w:rsidRPr="00D346E5">
        <w:rPr>
          <w:rFonts w:asciiTheme="minorHAnsi" w:hAnsiTheme="minorHAnsi" w:cs="Arial"/>
          <w:color w:val="231F20"/>
          <w:shd w:val="clear" w:color="auto" w:fill="FFFFFF"/>
        </w:rPr>
        <w:t>In January</w:t>
      </w:r>
      <w:r w:rsidR="00345E8A" w:rsidRPr="00D346E5">
        <w:rPr>
          <w:rFonts w:asciiTheme="minorHAnsi" w:hAnsiTheme="minorHAnsi" w:cs="Arial"/>
          <w:color w:val="231F20"/>
          <w:shd w:val="clear" w:color="auto" w:fill="FFFFFF"/>
        </w:rPr>
        <w:t>, we moved to SurePath D</w:t>
      </w:r>
      <w:r w:rsidR="000174C5" w:rsidRPr="00D346E5">
        <w:rPr>
          <w:rFonts w:asciiTheme="minorHAnsi" w:hAnsiTheme="minorHAnsi" w:cs="Arial"/>
          <w:color w:val="231F20"/>
          <w:shd w:val="clear" w:color="auto" w:fill="FFFFFF"/>
        </w:rPr>
        <w:t>i</w:t>
      </w:r>
      <w:r w:rsidR="00345E8A" w:rsidRPr="00D346E5">
        <w:rPr>
          <w:rFonts w:asciiTheme="minorHAnsi" w:hAnsiTheme="minorHAnsi" w:cs="Arial"/>
          <w:color w:val="231F20"/>
          <w:shd w:val="clear" w:color="auto" w:fill="FFFFFF"/>
        </w:rPr>
        <w:t>gi</w:t>
      </w:r>
      <w:r w:rsidR="000174C5" w:rsidRPr="00D346E5">
        <w:rPr>
          <w:rFonts w:asciiTheme="minorHAnsi" w:hAnsiTheme="minorHAnsi" w:cs="Arial"/>
          <w:color w:val="231F20"/>
          <w:shd w:val="clear" w:color="auto" w:fill="FFFFFF"/>
        </w:rPr>
        <w:t>tal</w:t>
      </w:r>
      <w:r w:rsidRPr="00D346E5">
        <w:rPr>
          <w:rFonts w:asciiTheme="minorHAnsi" w:hAnsiTheme="minorHAnsi" w:cs="Arial"/>
          <w:color w:val="231F20"/>
          <w:shd w:val="clear" w:color="auto" w:fill="FFFFFF"/>
        </w:rPr>
        <w:t xml:space="preserve"> to </w:t>
      </w:r>
      <w:r w:rsidR="00A42B15" w:rsidRPr="00D346E5">
        <w:rPr>
          <w:rFonts w:asciiTheme="minorHAnsi" w:hAnsiTheme="minorHAnsi" w:cs="Arial"/>
          <w:color w:val="231F20"/>
          <w:shd w:val="clear" w:color="auto" w:fill="FFFFFF"/>
        </w:rPr>
        <w:t>use a more modern application that supports our surety bond practice</w:t>
      </w:r>
      <w:r w:rsidRPr="00D346E5">
        <w:rPr>
          <w:rFonts w:asciiTheme="minorHAnsi" w:hAnsiTheme="minorHAnsi" w:cs="Arial"/>
          <w:color w:val="231F20"/>
          <w:shd w:val="clear" w:color="auto" w:fill="FFFFFF"/>
        </w:rPr>
        <w:t>.</w:t>
      </w:r>
      <w:r w:rsidR="00AF4D70" w:rsidRPr="00D346E5">
        <w:rPr>
          <w:rFonts w:asciiTheme="minorHAnsi" w:hAnsiTheme="minorHAnsi" w:cs="Arial"/>
          <w:color w:val="231F20"/>
          <w:shd w:val="clear" w:color="auto" w:fill="FFFFFF"/>
        </w:rPr>
        <w:t xml:space="preserve"> </w:t>
      </w:r>
      <w:r w:rsidR="00721BC6" w:rsidRPr="00D346E5">
        <w:rPr>
          <w:rFonts w:asciiTheme="minorHAnsi" w:hAnsiTheme="minorHAnsi" w:cs="Arial"/>
          <w:color w:val="231F20"/>
          <w:shd w:val="clear" w:color="auto" w:fill="FFFFFF"/>
        </w:rPr>
        <w:t>When we expanded into Pennsylvania, our</w:t>
      </w:r>
      <w:r w:rsidR="006C27BA" w:rsidRPr="00D346E5">
        <w:rPr>
          <w:rFonts w:asciiTheme="minorHAnsi" w:hAnsiTheme="minorHAnsi" w:cs="Arial"/>
          <w:color w:val="231F20"/>
          <w:shd w:val="clear" w:color="auto" w:fill="FFFFFF"/>
        </w:rPr>
        <w:t xml:space="preserve"> prior system </w:t>
      </w:r>
      <w:r w:rsidR="00721BC6" w:rsidRPr="00D346E5">
        <w:rPr>
          <w:rFonts w:asciiTheme="minorHAnsi" w:hAnsiTheme="minorHAnsi" w:cs="Arial"/>
          <w:color w:val="231F20"/>
          <w:shd w:val="clear" w:color="auto" w:fill="FFFFFF"/>
        </w:rPr>
        <w:t xml:space="preserve">was unable to meet </w:t>
      </w:r>
      <w:r w:rsidR="00320036" w:rsidRPr="00D346E5">
        <w:rPr>
          <w:rFonts w:asciiTheme="minorHAnsi" w:hAnsiTheme="minorHAnsi" w:cs="Arial"/>
          <w:color w:val="231F20"/>
          <w:shd w:val="clear" w:color="auto" w:fill="FFFFFF"/>
        </w:rPr>
        <w:t xml:space="preserve">our total client needs. </w:t>
      </w:r>
      <w:r w:rsidR="006F08AA" w:rsidRPr="00D346E5">
        <w:rPr>
          <w:rFonts w:asciiTheme="minorHAnsi" w:hAnsiTheme="minorHAnsi" w:cs="Arial"/>
          <w:color w:val="231F20"/>
          <w:shd w:val="clear" w:color="auto" w:fill="FFFFFF"/>
        </w:rPr>
        <w:t xml:space="preserve">We appreciate </w:t>
      </w:r>
      <w:r w:rsidR="00362E56" w:rsidRPr="00D346E5">
        <w:rPr>
          <w:rFonts w:asciiTheme="minorHAnsi" w:hAnsiTheme="minorHAnsi" w:cs="Arial"/>
          <w:color w:val="231F20"/>
          <w:shd w:val="clear" w:color="auto" w:fill="FFFFFF"/>
        </w:rPr>
        <w:t xml:space="preserve">SurePath </w:t>
      </w:r>
      <w:proofErr w:type="gramStart"/>
      <w:r w:rsidR="00362E56" w:rsidRPr="00D346E5">
        <w:rPr>
          <w:rFonts w:asciiTheme="minorHAnsi" w:hAnsiTheme="minorHAnsi" w:cs="Arial"/>
          <w:color w:val="231F20"/>
          <w:shd w:val="clear" w:color="auto" w:fill="FFFFFF"/>
        </w:rPr>
        <w:t>Digital‘</w:t>
      </w:r>
      <w:proofErr w:type="gramEnd"/>
      <w:r w:rsidR="00362E56" w:rsidRPr="00D346E5">
        <w:rPr>
          <w:rFonts w:asciiTheme="minorHAnsi" w:hAnsiTheme="minorHAnsi" w:cs="Arial"/>
          <w:color w:val="231F20"/>
          <w:shd w:val="clear" w:color="auto" w:fill="FFFFFF"/>
        </w:rPr>
        <w:t xml:space="preserve">s </w:t>
      </w:r>
      <w:r w:rsidR="00CB21AB" w:rsidRPr="00D346E5">
        <w:rPr>
          <w:rFonts w:asciiTheme="minorHAnsi" w:hAnsiTheme="minorHAnsi" w:cs="Arial"/>
          <w:color w:val="231F20"/>
          <w:shd w:val="clear" w:color="auto" w:fill="FFFFFF"/>
        </w:rPr>
        <w:t xml:space="preserve">modern </w:t>
      </w:r>
      <w:r w:rsidR="00362E56" w:rsidRPr="00D346E5">
        <w:rPr>
          <w:rFonts w:asciiTheme="minorHAnsi" w:hAnsiTheme="minorHAnsi" w:cs="Arial"/>
          <w:color w:val="231F20"/>
          <w:shd w:val="clear" w:color="auto" w:fill="FFFFFF"/>
        </w:rPr>
        <w:t>cloud platform</w:t>
      </w:r>
      <w:r w:rsidR="006F08AA" w:rsidRPr="00D346E5">
        <w:rPr>
          <w:rFonts w:asciiTheme="minorHAnsi" w:hAnsiTheme="minorHAnsi" w:cs="Arial"/>
          <w:color w:val="231F20"/>
          <w:shd w:val="clear" w:color="auto" w:fill="FFFFFF"/>
        </w:rPr>
        <w:t>, mobility and user interface</w:t>
      </w:r>
      <w:r w:rsidR="00CB21AB" w:rsidRPr="00D346E5">
        <w:rPr>
          <w:rFonts w:asciiTheme="minorHAnsi" w:hAnsiTheme="minorHAnsi" w:cs="Arial"/>
          <w:color w:val="231F20"/>
          <w:shd w:val="clear" w:color="auto" w:fill="FFFFFF"/>
        </w:rPr>
        <w:t>.</w:t>
      </w:r>
      <w:r w:rsidR="00A42B15" w:rsidRPr="00D346E5">
        <w:rPr>
          <w:rFonts w:asciiTheme="minorHAnsi" w:hAnsiTheme="minorHAnsi" w:cs="Arial"/>
          <w:color w:val="231F20"/>
          <w:shd w:val="clear" w:color="auto" w:fill="FFFFFF"/>
        </w:rPr>
        <w:t>”</w:t>
      </w:r>
      <w:r>
        <w:rPr>
          <w:rFonts w:asciiTheme="minorHAnsi" w:hAnsiTheme="minorHAnsi" w:cs="Arial"/>
          <w:color w:val="231F20"/>
          <w:shd w:val="clear" w:color="auto" w:fill="FFFFFF"/>
        </w:rPr>
        <w:t xml:space="preserve"> </w:t>
      </w:r>
    </w:p>
    <w:p w14:paraId="22816D05" w14:textId="17714218" w:rsidR="0016584E" w:rsidRDefault="0016584E" w:rsidP="0016584E">
      <w:pPr>
        <w:pStyle w:val="NormalWeb"/>
        <w:shd w:val="clear" w:color="auto" w:fill="FFFFFF"/>
        <w:spacing w:before="0" w:beforeAutospacing="0" w:after="240" w:afterAutospacing="0"/>
        <w:rPr>
          <w:rFonts w:asciiTheme="minorHAnsi" w:hAnsiTheme="minorHAnsi" w:cs="Helvetica"/>
          <w:color w:val="373737"/>
        </w:rPr>
      </w:pPr>
      <w:r>
        <w:rPr>
          <w:rFonts w:asciiTheme="minorHAnsi" w:hAnsiTheme="minorHAnsi" w:cs="Helvetica"/>
          <w:color w:val="373737"/>
        </w:rPr>
        <w:t>Dennis Steckler, SuretyWave CEO, stated,</w:t>
      </w:r>
      <w:bookmarkEnd w:id="0"/>
      <w:r>
        <w:rPr>
          <w:rFonts w:asciiTheme="minorHAnsi" w:hAnsiTheme="minorHAnsi" w:cs="Helvetica"/>
          <w:color w:val="373737"/>
        </w:rPr>
        <w:t xml:space="preserve"> “</w:t>
      </w:r>
      <w:r w:rsidR="00790599">
        <w:rPr>
          <w:rFonts w:asciiTheme="minorHAnsi" w:hAnsiTheme="minorHAnsi" w:cs="Helvetica"/>
          <w:color w:val="373737"/>
        </w:rPr>
        <w:t>At SuretyWave we are focused driving digital technologies to enhance our client-partners’ user experience in terms of automation, ease of use and in their selling processes and</w:t>
      </w:r>
      <w:r w:rsidR="00050A10">
        <w:rPr>
          <w:rFonts w:asciiTheme="minorHAnsi" w:hAnsiTheme="minorHAnsi" w:cs="Helvetica"/>
          <w:color w:val="373737"/>
        </w:rPr>
        <w:t xml:space="preserve"> </w:t>
      </w:r>
      <w:r w:rsidR="00790599">
        <w:rPr>
          <w:rFonts w:asciiTheme="minorHAnsi" w:hAnsiTheme="minorHAnsi" w:cs="Helvetica"/>
          <w:color w:val="373737"/>
        </w:rPr>
        <w:t>servicing their</w:t>
      </w:r>
      <w:r>
        <w:rPr>
          <w:rFonts w:asciiTheme="minorHAnsi" w:hAnsiTheme="minorHAnsi" w:cs="Helvetica"/>
          <w:color w:val="373737"/>
        </w:rPr>
        <w:t xml:space="preserve"> customers’ needs. As a follow up to our SurePath User Advisory Council held in Dallas</w:t>
      </w:r>
      <w:r w:rsidR="00E1166C">
        <w:rPr>
          <w:rFonts w:asciiTheme="minorHAnsi" w:hAnsiTheme="minorHAnsi" w:cs="Helvetica"/>
          <w:color w:val="373737"/>
        </w:rPr>
        <w:t xml:space="preserve"> last month</w:t>
      </w:r>
      <w:r>
        <w:rPr>
          <w:rFonts w:asciiTheme="minorHAnsi" w:hAnsiTheme="minorHAnsi" w:cs="Helvetica"/>
          <w:color w:val="373737"/>
        </w:rPr>
        <w:t>, we’ve created a digital User Forum to provide an even more inclusive and transparent way to identify ongoing enhancements to SurePath Digital.”</w:t>
      </w:r>
    </w:p>
    <w:p w14:paraId="5A40295D" w14:textId="7137101E" w:rsidR="0016584E" w:rsidRDefault="0016584E" w:rsidP="0016584E">
      <w:pPr>
        <w:pStyle w:val="NormalWeb"/>
        <w:shd w:val="clear" w:color="auto" w:fill="FFFFFF"/>
        <w:spacing w:before="0" w:beforeAutospacing="0" w:after="240" w:afterAutospacing="0"/>
        <w:rPr>
          <w:rFonts w:asciiTheme="minorHAnsi" w:hAnsiTheme="minorHAnsi" w:cstheme="minorHAnsi"/>
          <w:color w:val="373737"/>
        </w:rPr>
      </w:pPr>
      <w:r>
        <w:rPr>
          <w:rFonts w:asciiTheme="minorHAnsi" w:hAnsiTheme="minorHAnsi" w:cstheme="minorHAnsi"/>
          <w:b/>
          <w:color w:val="373737"/>
        </w:rPr>
        <w:t xml:space="preserve">SuretyWave, LLC </w:t>
      </w:r>
      <w:r>
        <w:rPr>
          <w:rFonts w:asciiTheme="minorHAnsi" w:hAnsiTheme="minorHAnsi" w:cstheme="minorHAnsi"/>
          <w:color w:val="373737"/>
        </w:rPr>
        <w:t>(</w:t>
      </w:r>
      <w:hyperlink r:id="rId5" w:history="1">
        <w:r w:rsidR="00EA19CA" w:rsidRPr="00EA19CA">
          <w:rPr>
            <w:rFonts w:asciiTheme="minorHAnsi" w:eastAsiaTheme="minorHAnsi" w:hAnsiTheme="minorHAnsi" w:cstheme="minorBidi"/>
            <w:color w:val="0000FF"/>
            <w:sz w:val="22"/>
            <w:szCs w:val="22"/>
            <w:u w:val="single"/>
          </w:rPr>
          <w:t>https://suretywave.com/</w:t>
        </w:r>
      </w:hyperlink>
      <w:r>
        <w:rPr>
          <w:rFonts w:asciiTheme="minorHAnsi" w:hAnsiTheme="minorHAnsi" w:cstheme="minorHAnsi"/>
          <w:color w:val="373737"/>
        </w:rPr>
        <w:t xml:space="preserve">  ) provides the leading contract surety bond processing application in the U.S. The company also provides comprehensive consulting and IT services to the surety and insurance industry directly and through its IT services affiliate, Digital Business Creations, LLC.</w:t>
      </w:r>
    </w:p>
    <w:p w14:paraId="6A7FB8BD" w14:textId="07FEFE4E" w:rsidR="0016584E" w:rsidRDefault="0016584E" w:rsidP="0016584E">
      <w:pPr>
        <w:shd w:val="clear" w:color="auto" w:fill="FFFFFF"/>
        <w:rPr>
          <w:rFonts w:eastAsia="Times New Roman" w:cstheme="minorHAnsi"/>
          <w:color w:val="000000"/>
          <w:sz w:val="20"/>
          <w:szCs w:val="24"/>
        </w:rPr>
      </w:pPr>
      <w:r w:rsidRPr="00D346E5">
        <w:rPr>
          <w:rFonts w:eastAsia="Times New Roman" w:cstheme="minorHAnsi"/>
          <w:b/>
          <w:color w:val="000000"/>
          <w:sz w:val="24"/>
          <w:szCs w:val="24"/>
        </w:rPr>
        <w:t>Blaise Group NY, LLC</w:t>
      </w:r>
      <w:r w:rsidRPr="00D346E5">
        <w:rPr>
          <w:rFonts w:eastAsia="Times New Roman" w:cstheme="minorHAnsi"/>
          <w:color w:val="000000"/>
          <w:sz w:val="24"/>
          <w:szCs w:val="24"/>
        </w:rPr>
        <w:t xml:space="preserve"> </w:t>
      </w:r>
      <w:r w:rsidR="009F41F8" w:rsidRPr="00D346E5">
        <w:rPr>
          <w:rFonts w:eastAsia="Times New Roman" w:cstheme="minorHAnsi"/>
          <w:color w:val="000000"/>
          <w:sz w:val="24"/>
          <w:szCs w:val="24"/>
        </w:rPr>
        <w:t>(</w:t>
      </w:r>
      <w:hyperlink r:id="rId6" w:history="1">
        <w:r w:rsidR="009F41F8" w:rsidRPr="00D346E5">
          <w:rPr>
            <w:rStyle w:val="Hyperlink"/>
          </w:rPr>
          <w:t>https://blaisebonds.com/</w:t>
        </w:r>
      </w:hyperlink>
      <w:r w:rsidR="009F41F8" w:rsidRPr="00D346E5">
        <w:rPr>
          <w:rFonts w:eastAsia="Times New Roman" w:cstheme="minorHAnsi"/>
          <w:color w:val="000000"/>
          <w:sz w:val="24"/>
          <w:szCs w:val="24"/>
        </w:rPr>
        <w:t xml:space="preserve"> </w:t>
      </w:r>
      <w:r w:rsidRPr="00D346E5">
        <w:rPr>
          <w:rFonts w:eastAsia="Times New Roman" w:cstheme="minorHAnsi"/>
          <w:color w:val="000000"/>
          <w:sz w:val="24"/>
          <w:szCs w:val="24"/>
        </w:rPr>
        <w:t xml:space="preserve">) </w:t>
      </w:r>
      <w:r w:rsidRPr="00D346E5">
        <w:rPr>
          <w:rFonts w:cs="Arial"/>
          <w:color w:val="0A0A0A"/>
          <w:spacing w:val="8"/>
          <w:sz w:val="24"/>
          <w:szCs w:val="30"/>
          <w:shd w:val="clear" w:color="auto" w:fill="FEFEFE"/>
        </w:rPr>
        <w:t>specializes exclusively in surety and fidelity performance bonds. The company has offices in Mt. Vernon, NY and Doylestown, PA.  Blaise Group is a member of the National Association of Surety Bond Producers (NASBP)</w:t>
      </w:r>
      <w:r w:rsidR="005658B8" w:rsidRPr="00D346E5">
        <w:rPr>
          <w:rFonts w:cs="Arial"/>
          <w:color w:val="0A0A0A"/>
          <w:spacing w:val="8"/>
          <w:sz w:val="24"/>
          <w:szCs w:val="30"/>
          <w:shd w:val="clear" w:color="auto" w:fill="FEFEFE"/>
        </w:rPr>
        <w:t>.</w:t>
      </w:r>
      <w:r w:rsidRPr="00D346E5">
        <w:rPr>
          <w:rFonts w:cs="Arial"/>
          <w:color w:val="0A0A0A"/>
          <w:spacing w:val="8"/>
          <w:sz w:val="24"/>
          <w:szCs w:val="30"/>
          <w:shd w:val="clear" w:color="auto" w:fill="FEFEFE"/>
        </w:rPr>
        <w:t xml:space="preserve"> </w:t>
      </w:r>
      <w:r>
        <w:rPr>
          <w:rFonts w:cs="Arial"/>
          <w:color w:val="0A0A0A"/>
          <w:spacing w:val="8"/>
          <w:sz w:val="24"/>
          <w:szCs w:val="30"/>
          <w:shd w:val="clear" w:color="auto" w:fill="FEFEFE"/>
        </w:rPr>
        <w:t xml:space="preserve"> </w:t>
      </w:r>
    </w:p>
    <w:p w14:paraId="05003C68" w14:textId="5D4A1B51" w:rsidR="00D46DB7" w:rsidRDefault="0016584E" w:rsidP="0016584E">
      <w:pPr>
        <w:pStyle w:val="NormalWeb"/>
        <w:shd w:val="clear" w:color="auto" w:fill="FFFFFF"/>
        <w:spacing w:before="0" w:beforeAutospacing="0" w:after="240" w:afterAutospacing="0"/>
        <w:rPr>
          <w:rFonts w:asciiTheme="minorHAnsi" w:hAnsiTheme="minorHAnsi" w:cs="Helvetica"/>
          <w:color w:val="373737"/>
        </w:rPr>
      </w:pPr>
      <w:r>
        <w:rPr>
          <w:rFonts w:asciiTheme="minorHAnsi" w:hAnsiTheme="minorHAnsi" w:cs="Helvetica"/>
          <w:color w:val="373737"/>
        </w:rPr>
        <w:t>SOURCE</w:t>
      </w:r>
      <w:r w:rsidR="00D346E5">
        <w:rPr>
          <w:rFonts w:asciiTheme="minorHAnsi" w:hAnsiTheme="minorHAnsi" w:cs="Helvetica"/>
          <w:color w:val="373737"/>
        </w:rPr>
        <w:t>:</w:t>
      </w:r>
      <w:r>
        <w:rPr>
          <w:rFonts w:asciiTheme="minorHAnsi" w:hAnsiTheme="minorHAnsi" w:cs="Helvetica"/>
          <w:color w:val="373737"/>
        </w:rPr>
        <w:t xml:space="preserve"> SuretyWave, LLC</w:t>
      </w:r>
    </w:p>
    <w:p w14:paraId="3BEE5979" w14:textId="77777777" w:rsidR="00AF2BF4" w:rsidRDefault="00AF2BF4" w:rsidP="0016584E">
      <w:pPr>
        <w:pStyle w:val="NormalWeb"/>
        <w:shd w:val="clear" w:color="auto" w:fill="FFFFFF"/>
        <w:spacing w:before="0" w:beforeAutospacing="0" w:after="240" w:afterAutospacing="0"/>
        <w:rPr>
          <w:rFonts w:asciiTheme="minorHAnsi" w:hAnsiTheme="minorHAnsi" w:cs="Helvetica"/>
          <w:color w:val="373737"/>
        </w:rPr>
      </w:pPr>
    </w:p>
    <w:p w14:paraId="7F06E669" w14:textId="73EF3C6F" w:rsidR="00AF2BF4" w:rsidRPr="003B78E0" w:rsidRDefault="00AF2BF4" w:rsidP="003B78E0">
      <w:pPr>
        <w:pStyle w:val="NormalWeb"/>
        <w:shd w:val="clear" w:color="auto" w:fill="FFFFFF"/>
        <w:spacing w:before="0" w:beforeAutospacing="0" w:after="0" w:afterAutospacing="0"/>
        <w:rPr>
          <w:rFonts w:asciiTheme="minorHAnsi" w:hAnsiTheme="minorHAnsi" w:cs="Helvetica"/>
          <w:b/>
          <w:color w:val="373737"/>
          <w:sz w:val="22"/>
          <w:szCs w:val="22"/>
        </w:rPr>
      </w:pPr>
      <w:r w:rsidRPr="003B78E0">
        <w:rPr>
          <w:rFonts w:asciiTheme="minorHAnsi" w:hAnsiTheme="minorHAnsi" w:cs="Helvetica"/>
          <w:b/>
          <w:color w:val="373737"/>
          <w:sz w:val="22"/>
          <w:szCs w:val="22"/>
        </w:rPr>
        <w:lastRenderedPageBreak/>
        <w:t>Social Media:</w:t>
      </w:r>
    </w:p>
    <w:p w14:paraId="74EC29EE" w14:textId="77777777" w:rsidR="00AF2BF4" w:rsidRPr="00AF2BF4" w:rsidRDefault="00AF2BF4" w:rsidP="003B78E0">
      <w:pPr>
        <w:spacing w:after="0" w:line="240" w:lineRule="auto"/>
        <w:rPr>
          <w:rFonts w:eastAsia="Times New Roman" w:cs="Times New Roman"/>
        </w:rPr>
      </w:pPr>
      <w:r w:rsidRPr="00AF2BF4">
        <w:rPr>
          <w:rFonts w:eastAsia="Arial" w:cs="Arial"/>
          <w:color w:val="000000"/>
        </w:rPr>
        <w:t>Twitter:   @SuretyWave</w:t>
      </w:r>
    </w:p>
    <w:p w14:paraId="231190DD" w14:textId="77777777" w:rsidR="00AF2BF4" w:rsidRPr="00AF2BF4" w:rsidRDefault="00AF2BF4" w:rsidP="003B78E0">
      <w:pPr>
        <w:spacing w:after="0" w:line="240" w:lineRule="auto"/>
        <w:rPr>
          <w:rFonts w:eastAsia="Times New Roman" w:cs="Times New Roman"/>
        </w:rPr>
      </w:pPr>
      <w:proofErr w:type="spellStart"/>
      <w:r w:rsidRPr="00AF2BF4">
        <w:rPr>
          <w:rFonts w:eastAsia="Arial" w:cs="Arial"/>
          <w:color w:val="000000"/>
        </w:rPr>
        <w:t>Linkedin</w:t>
      </w:r>
      <w:proofErr w:type="spellEnd"/>
      <w:r w:rsidRPr="00AF2BF4">
        <w:rPr>
          <w:rFonts w:eastAsia="Arial" w:cs="Arial"/>
          <w:color w:val="000000"/>
        </w:rPr>
        <w:t xml:space="preserve">: </w:t>
      </w:r>
      <w:hyperlink r:id="rId7" w:history="1">
        <w:r w:rsidRPr="00AF2BF4">
          <w:rPr>
            <w:rFonts w:eastAsia="Arial" w:cs="Arial"/>
            <w:color w:val="0563C1" w:themeColor="hyperlink"/>
            <w:u w:val="single"/>
          </w:rPr>
          <w:t>https://www.l</w:t>
        </w:r>
        <w:bookmarkStart w:id="1" w:name="_GoBack"/>
        <w:bookmarkEnd w:id="1"/>
        <w:r w:rsidRPr="00AF2BF4">
          <w:rPr>
            <w:rFonts w:eastAsia="Arial" w:cs="Arial"/>
            <w:color w:val="0563C1" w:themeColor="hyperlink"/>
            <w:u w:val="single"/>
          </w:rPr>
          <w:t>i</w:t>
        </w:r>
        <w:r w:rsidRPr="00AF2BF4">
          <w:rPr>
            <w:rFonts w:eastAsia="Arial" w:cs="Arial"/>
            <w:color w:val="0563C1" w:themeColor="hyperlink"/>
            <w:u w:val="single"/>
          </w:rPr>
          <w:t>nkedin.com/company/suretywave/</w:t>
        </w:r>
      </w:hyperlink>
    </w:p>
    <w:p w14:paraId="62B63F53" w14:textId="77777777" w:rsidR="00AF2BF4" w:rsidRDefault="00AF2BF4" w:rsidP="0016584E">
      <w:pPr>
        <w:pStyle w:val="NormalWeb"/>
        <w:shd w:val="clear" w:color="auto" w:fill="FFFFFF"/>
        <w:spacing w:before="0" w:beforeAutospacing="0" w:after="240" w:afterAutospacing="0"/>
        <w:rPr>
          <w:rFonts w:asciiTheme="minorHAnsi" w:hAnsiTheme="minorHAnsi" w:cs="Helvetica"/>
          <w:color w:val="373737"/>
        </w:rPr>
      </w:pPr>
    </w:p>
    <w:p w14:paraId="40DC5850" w14:textId="77777777" w:rsidR="00AF2BF4" w:rsidRDefault="00AF2BF4" w:rsidP="0016584E">
      <w:pPr>
        <w:pStyle w:val="NormalWeb"/>
        <w:shd w:val="clear" w:color="auto" w:fill="FFFFFF"/>
        <w:spacing w:before="0" w:beforeAutospacing="0" w:after="240" w:afterAutospacing="0"/>
        <w:rPr>
          <w:rFonts w:asciiTheme="minorHAnsi" w:hAnsiTheme="minorHAnsi" w:cs="Helvetica"/>
          <w:color w:val="373737"/>
        </w:rPr>
      </w:pPr>
    </w:p>
    <w:p w14:paraId="07613C75" w14:textId="38590030" w:rsidR="00AF2BF4" w:rsidRDefault="00AF2BF4" w:rsidP="0016584E">
      <w:pPr>
        <w:pStyle w:val="NormalWeb"/>
        <w:shd w:val="clear" w:color="auto" w:fill="FFFFFF"/>
        <w:spacing w:before="0" w:beforeAutospacing="0" w:after="240" w:afterAutospacing="0"/>
        <w:rPr>
          <w:rFonts w:asciiTheme="minorHAnsi" w:hAnsiTheme="minorHAnsi" w:cs="Helvetica"/>
          <w:color w:val="373737"/>
        </w:rPr>
      </w:pPr>
    </w:p>
    <w:p w14:paraId="4969074E" w14:textId="77777777" w:rsidR="00AF2BF4" w:rsidRDefault="00AF2BF4" w:rsidP="0016584E">
      <w:pPr>
        <w:pStyle w:val="NormalWeb"/>
        <w:shd w:val="clear" w:color="auto" w:fill="FFFFFF"/>
        <w:spacing w:before="0" w:beforeAutospacing="0" w:after="240" w:afterAutospacing="0"/>
        <w:rPr>
          <w:rFonts w:asciiTheme="minorHAnsi" w:hAnsiTheme="minorHAnsi" w:cs="Helvetica"/>
          <w:color w:val="373737"/>
        </w:rPr>
      </w:pPr>
    </w:p>
    <w:p w14:paraId="6F01631D" w14:textId="77777777" w:rsidR="00866757" w:rsidRDefault="00866757">
      <w:pPr>
        <w:pStyle w:val="NormalWeb"/>
        <w:shd w:val="clear" w:color="auto" w:fill="FFFFFF"/>
        <w:spacing w:before="0" w:beforeAutospacing="0" w:after="240" w:afterAutospacing="0"/>
        <w:rPr>
          <w:rFonts w:asciiTheme="minorHAnsi" w:hAnsiTheme="minorHAnsi" w:cs="Helvetica"/>
          <w:color w:val="373737"/>
        </w:rPr>
      </w:pPr>
    </w:p>
    <w:sectPr w:rsidR="00866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2B"/>
    <w:rsid w:val="00013462"/>
    <w:rsid w:val="000174C5"/>
    <w:rsid w:val="00050A10"/>
    <w:rsid w:val="00075C5B"/>
    <w:rsid w:val="000F5DAD"/>
    <w:rsid w:val="001313D8"/>
    <w:rsid w:val="00146903"/>
    <w:rsid w:val="0016584E"/>
    <w:rsid w:val="00167A75"/>
    <w:rsid w:val="0019058E"/>
    <w:rsid w:val="001E3A8A"/>
    <w:rsid w:val="0020332B"/>
    <w:rsid w:val="002204E9"/>
    <w:rsid w:val="002404CC"/>
    <w:rsid w:val="00250EF9"/>
    <w:rsid w:val="002A6E8B"/>
    <w:rsid w:val="002B20D0"/>
    <w:rsid w:val="0031275E"/>
    <w:rsid w:val="00320036"/>
    <w:rsid w:val="00345E8A"/>
    <w:rsid w:val="00362E56"/>
    <w:rsid w:val="00367449"/>
    <w:rsid w:val="003A42DC"/>
    <w:rsid w:val="003B421F"/>
    <w:rsid w:val="003B78E0"/>
    <w:rsid w:val="003E0DCF"/>
    <w:rsid w:val="003F1639"/>
    <w:rsid w:val="004050BB"/>
    <w:rsid w:val="00490097"/>
    <w:rsid w:val="00494150"/>
    <w:rsid w:val="00494A84"/>
    <w:rsid w:val="00497010"/>
    <w:rsid w:val="00515859"/>
    <w:rsid w:val="00527915"/>
    <w:rsid w:val="00534C59"/>
    <w:rsid w:val="00535C6A"/>
    <w:rsid w:val="00540E20"/>
    <w:rsid w:val="00560466"/>
    <w:rsid w:val="005658B8"/>
    <w:rsid w:val="005775BF"/>
    <w:rsid w:val="005B58CB"/>
    <w:rsid w:val="005E39DA"/>
    <w:rsid w:val="005E658C"/>
    <w:rsid w:val="005E7018"/>
    <w:rsid w:val="00630D26"/>
    <w:rsid w:val="00664D53"/>
    <w:rsid w:val="00682B33"/>
    <w:rsid w:val="006C27BA"/>
    <w:rsid w:val="006D597C"/>
    <w:rsid w:val="006E4013"/>
    <w:rsid w:val="006F08AA"/>
    <w:rsid w:val="006F2C01"/>
    <w:rsid w:val="006F40F2"/>
    <w:rsid w:val="006F4558"/>
    <w:rsid w:val="007053EB"/>
    <w:rsid w:val="007119D1"/>
    <w:rsid w:val="00721BC6"/>
    <w:rsid w:val="0075563F"/>
    <w:rsid w:val="00782140"/>
    <w:rsid w:val="00790599"/>
    <w:rsid w:val="007A3E0B"/>
    <w:rsid w:val="007A5D21"/>
    <w:rsid w:val="007E1B13"/>
    <w:rsid w:val="007E1B8E"/>
    <w:rsid w:val="00824C2D"/>
    <w:rsid w:val="00854A00"/>
    <w:rsid w:val="00866757"/>
    <w:rsid w:val="00883DD7"/>
    <w:rsid w:val="00885FEB"/>
    <w:rsid w:val="0091534C"/>
    <w:rsid w:val="00924F67"/>
    <w:rsid w:val="00950907"/>
    <w:rsid w:val="00951999"/>
    <w:rsid w:val="00986B9E"/>
    <w:rsid w:val="009B46F2"/>
    <w:rsid w:val="009D4B9F"/>
    <w:rsid w:val="009F41F8"/>
    <w:rsid w:val="00A047BC"/>
    <w:rsid w:val="00A10331"/>
    <w:rsid w:val="00A42B15"/>
    <w:rsid w:val="00A53519"/>
    <w:rsid w:val="00A547A3"/>
    <w:rsid w:val="00A66E67"/>
    <w:rsid w:val="00AB18C6"/>
    <w:rsid w:val="00AC786E"/>
    <w:rsid w:val="00AF2BF4"/>
    <w:rsid w:val="00AF4D70"/>
    <w:rsid w:val="00B07E65"/>
    <w:rsid w:val="00B322EA"/>
    <w:rsid w:val="00B90F73"/>
    <w:rsid w:val="00BC6D9D"/>
    <w:rsid w:val="00C12B3E"/>
    <w:rsid w:val="00C6013D"/>
    <w:rsid w:val="00CB21AB"/>
    <w:rsid w:val="00CE120A"/>
    <w:rsid w:val="00D07AC0"/>
    <w:rsid w:val="00D346E5"/>
    <w:rsid w:val="00D46DB7"/>
    <w:rsid w:val="00DB2E57"/>
    <w:rsid w:val="00DC18C4"/>
    <w:rsid w:val="00DD4DDC"/>
    <w:rsid w:val="00DE30BE"/>
    <w:rsid w:val="00E1166C"/>
    <w:rsid w:val="00E47232"/>
    <w:rsid w:val="00EA19CA"/>
    <w:rsid w:val="00EB576F"/>
    <w:rsid w:val="00EB7590"/>
    <w:rsid w:val="00ED6AF9"/>
    <w:rsid w:val="00F04A42"/>
    <w:rsid w:val="00F11B25"/>
    <w:rsid w:val="00F1451E"/>
    <w:rsid w:val="00F151A8"/>
    <w:rsid w:val="00F4024B"/>
    <w:rsid w:val="00F60713"/>
    <w:rsid w:val="00FC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CDEF"/>
  <w15:chartTrackingRefBased/>
  <w15:docId w15:val="{D37B46F1-9027-40BA-BA0D-21FEF92B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3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location">
    <w:name w:val="xn-location"/>
    <w:basedOn w:val="DefaultParagraphFont"/>
    <w:rsid w:val="0020332B"/>
  </w:style>
  <w:style w:type="character" w:customStyle="1" w:styleId="xn-chron">
    <w:name w:val="xn-chron"/>
    <w:basedOn w:val="DefaultParagraphFont"/>
    <w:rsid w:val="0020332B"/>
  </w:style>
  <w:style w:type="character" w:styleId="Hyperlink">
    <w:name w:val="Hyperlink"/>
    <w:basedOn w:val="DefaultParagraphFont"/>
    <w:uiPriority w:val="99"/>
    <w:unhideWhenUsed/>
    <w:rsid w:val="0020332B"/>
    <w:rPr>
      <w:color w:val="0000FF"/>
      <w:u w:val="single"/>
    </w:rPr>
  </w:style>
  <w:style w:type="character" w:customStyle="1" w:styleId="xn-person">
    <w:name w:val="xn-person"/>
    <w:basedOn w:val="DefaultParagraphFont"/>
    <w:rsid w:val="0020332B"/>
  </w:style>
  <w:style w:type="character" w:styleId="Mention">
    <w:name w:val="Mention"/>
    <w:basedOn w:val="DefaultParagraphFont"/>
    <w:uiPriority w:val="99"/>
    <w:semiHidden/>
    <w:unhideWhenUsed/>
    <w:rsid w:val="00630D26"/>
    <w:rPr>
      <w:color w:val="2B579A"/>
      <w:shd w:val="clear" w:color="auto" w:fill="E6E6E6"/>
    </w:rPr>
  </w:style>
  <w:style w:type="paragraph" w:styleId="BalloonText">
    <w:name w:val="Balloon Text"/>
    <w:basedOn w:val="Normal"/>
    <w:link w:val="BalloonTextChar"/>
    <w:uiPriority w:val="99"/>
    <w:semiHidden/>
    <w:unhideWhenUsed/>
    <w:rsid w:val="003E0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DCF"/>
    <w:rPr>
      <w:rFonts w:ascii="Segoe UI" w:hAnsi="Segoe UI" w:cs="Segoe UI"/>
      <w:sz w:val="18"/>
      <w:szCs w:val="18"/>
    </w:rPr>
  </w:style>
  <w:style w:type="character" w:styleId="UnresolvedMention">
    <w:name w:val="Unresolved Mention"/>
    <w:basedOn w:val="DefaultParagraphFont"/>
    <w:uiPriority w:val="99"/>
    <w:semiHidden/>
    <w:unhideWhenUsed/>
    <w:rsid w:val="007A5D21"/>
    <w:rPr>
      <w:color w:val="808080"/>
      <w:shd w:val="clear" w:color="auto" w:fill="E6E6E6"/>
    </w:rPr>
  </w:style>
  <w:style w:type="character" w:styleId="FollowedHyperlink">
    <w:name w:val="FollowedHyperlink"/>
    <w:basedOn w:val="DefaultParagraphFont"/>
    <w:uiPriority w:val="99"/>
    <w:semiHidden/>
    <w:unhideWhenUsed/>
    <w:rsid w:val="002204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09089">
      <w:bodyDiv w:val="1"/>
      <w:marLeft w:val="0"/>
      <w:marRight w:val="0"/>
      <w:marTop w:val="0"/>
      <w:marBottom w:val="0"/>
      <w:divBdr>
        <w:top w:val="none" w:sz="0" w:space="0" w:color="auto"/>
        <w:left w:val="none" w:sz="0" w:space="0" w:color="auto"/>
        <w:bottom w:val="none" w:sz="0" w:space="0" w:color="auto"/>
        <w:right w:val="none" w:sz="0" w:space="0" w:color="auto"/>
      </w:divBdr>
    </w:div>
    <w:div w:id="298846665">
      <w:bodyDiv w:val="1"/>
      <w:marLeft w:val="0"/>
      <w:marRight w:val="0"/>
      <w:marTop w:val="0"/>
      <w:marBottom w:val="0"/>
      <w:divBdr>
        <w:top w:val="none" w:sz="0" w:space="0" w:color="auto"/>
        <w:left w:val="none" w:sz="0" w:space="0" w:color="auto"/>
        <w:bottom w:val="none" w:sz="0" w:space="0" w:color="auto"/>
        <w:right w:val="none" w:sz="0" w:space="0" w:color="auto"/>
      </w:divBdr>
      <w:divsChild>
        <w:div w:id="974410935">
          <w:marLeft w:val="-225"/>
          <w:marRight w:val="-225"/>
          <w:marTop w:val="0"/>
          <w:marBottom w:val="0"/>
          <w:divBdr>
            <w:top w:val="none" w:sz="0" w:space="0" w:color="auto"/>
            <w:left w:val="none" w:sz="0" w:space="0" w:color="auto"/>
            <w:bottom w:val="none" w:sz="0" w:space="0" w:color="auto"/>
            <w:right w:val="none" w:sz="0" w:space="0" w:color="auto"/>
          </w:divBdr>
          <w:divsChild>
            <w:div w:id="385955231">
              <w:marLeft w:val="1462"/>
              <w:marRight w:val="0"/>
              <w:marTop w:val="0"/>
              <w:marBottom w:val="0"/>
              <w:divBdr>
                <w:top w:val="none" w:sz="0" w:space="0" w:color="auto"/>
                <w:left w:val="none" w:sz="0" w:space="0" w:color="auto"/>
                <w:bottom w:val="none" w:sz="0" w:space="0" w:color="auto"/>
                <w:right w:val="none" w:sz="0" w:space="0" w:color="auto"/>
              </w:divBdr>
            </w:div>
          </w:divsChild>
        </w:div>
        <w:div w:id="1669408778">
          <w:marLeft w:val="-225"/>
          <w:marRight w:val="-225"/>
          <w:marTop w:val="0"/>
          <w:marBottom w:val="0"/>
          <w:divBdr>
            <w:top w:val="none" w:sz="0" w:space="0" w:color="auto"/>
            <w:left w:val="none" w:sz="0" w:space="0" w:color="auto"/>
            <w:bottom w:val="none" w:sz="0" w:space="0" w:color="auto"/>
            <w:right w:val="none" w:sz="0" w:space="0" w:color="auto"/>
          </w:divBdr>
          <w:divsChild>
            <w:div w:id="357314599">
              <w:marLeft w:val="1462"/>
              <w:marRight w:val="0"/>
              <w:marTop w:val="0"/>
              <w:marBottom w:val="0"/>
              <w:divBdr>
                <w:top w:val="none" w:sz="0" w:space="0" w:color="auto"/>
                <w:left w:val="none" w:sz="0" w:space="0" w:color="auto"/>
                <w:bottom w:val="none" w:sz="0" w:space="0" w:color="auto"/>
                <w:right w:val="none" w:sz="0" w:space="0" w:color="auto"/>
              </w:divBdr>
            </w:div>
          </w:divsChild>
        </w:div>
      </w:divsChild>
    </w:div>
    <w:div w:id="879366510">
      <w:bodyDiv w:val="1"/>
      <w:marLeft w:val="0"/>
      <w:marRight w:val="0"/>
      <w:marTop w:val="0"/>
      <w:marBottom w:val="0"/>
      <w:divBdr>
        <w:top w:val="none" w:sz="0" w:space="0" w:color="auto"/>
        <w:left w:val="none" w:sz="0" w:space="0" w:color="auto"/>
        <w:bottom w:val="none" w:sz="0" w:space="0" w:color="auto"/>
        <w:right w:val="none" w:sz="0" w:space="0" w:color="auto"/>
      </w:divBdr>
    </w:div>
    <w:div w:id="1007171253">
      <w:bodyDiv w:val="1"/>
      <w:marLeft w:val="0"/>
      <w:marRight w:val="0"/>
      <w:marTop w:val="0"/>
      <w:marBottom w:val="0"/>
      <w:divBdr>
        <w:top w:val="none" w:sz="0" w:space="0" w:color="auto"/>
        <w:left w:val="none" w:sz="0" w:space="0" w:color="auto"/>
        <w:bottom w:val="none" w:sz="0" w:space="0" w:color="auto"/>
        <w:right w:val="none" w:sz="0" w:space="0" w:color="auto"/>
      </w:divBdr>
    </w:div>
    <w:div w:id="1164012910">
      <w:bodyDiv w:val="1"/>
      <w:marLeft w:val="0"/>
      <w:marRight w:val="0"/>
      <w:marTop w:val="0"/>
      <w:marBottom w:val="0"/>
      <w:divBdr>
        <w:top w:val="none" w:sz="0" w:space="0" w:color="auto"/>
        <w:left w:val="none" w:sz="0" w:space="0" w:color="auto"/>
        <w:bottom w:val="none" w:sz="0" w:space="0" w:color="auto"/>
        <w:right w:val="none" w:sz="0" w:space="0" w:color="auto"/>
      </w:divBdr>
    </w:div>
    <w:div w:id="1661621580">
      <w:bodyDiv w:val="1"/>
      <w:marLeft w:val="0"/>
      <w:marRight w:val="0"/>
      <w:marTop w:val="0"/>
      <w:marBottom w:val="0"/>
      <w:divBdr>
        <w:top w:val="none" w:sz="0" w:space="0" w:color="auto"/>
        <w:left w:val="none" w:sz="0" w:space="0" w:color="auto"/>
        <w:bottom w:val="none" w:sz="0" w:space="0" w:color="auto"/>
        <w:right w:val="none" w:sz="0" w:space="0" w:color="auto"/>
      </w:divBdr>
    </w:div>
    <w:div w:id="2102094130">
      <w:bodyDiv w:val="1"/>
      <w:marLeft w:val="0"/>
      <w:marRight w:val="0"/>
      <w:marTop w:val="0"/>
      <w:marBottom w:val="0"/>
      <w:divBdr>
        <w:top w:val="none" w:sz="0" w:space="0" w:color="auto"/>
        <w:left w:val="none" w:sz="0" w:space="0" w:color="auto"/>
        <w:bottom w:val="none" w:sz="0" w:space="0" w:color="auto"/>
        <w:right w:val="none" w:sz="0" w:space="0" w:color="auto"/>
      </w:divBdr>
      <w:divsChild>
        <w:div w:id="11228896">
          <w:marLeft w:val="0"/>
          <w:marRight w:val="0"/>
          <w:marTop w:val="0"/>
          <w:marBottom w:val="0"/>
          <w:divBdr>
            <w:top w:val="none" w:sz="0" w:space="0" w:color="auto"/>
            <w:left w:val="none" w:sz="0" w:space="0" w:color="auto"/>
            <w:bottom w:val="none" w:sz="0" w:space="0" w:color="auto"/>
            <w:right w:val="none" w:sz="0" w:space="0" w:color="auto"/>
          </w:divBdr>
          <w:divsChild>
            <w:div w:id="1125853524">
              <w:marLeft w:val="-225"/>
              <w:marRight w:val="-225"/>
              <w:marTop w:val="0"/>
              <w:marBottom w:val="0"/>
              <w:divBdr>
                <w:top w:val="none" w:sz="0" w:space="0" w:color="auto"/>
                <w:left w:val="none" w:sz="0" w:space="0" w:color="auto"/>
                <w:bottom w:val="none" w:sz="0" w:space="0" w:color="auto"/>
                <w:right w:val="none" w:sz="0" w:space="0" w:color="auto"/>
              </w:divBdr>
              <w:divsChild>
                <w:div w:id="1013530176">
                  <w:marLeft w:val="1462"/>
                  <w:marRight w:val="0"/>
                  <w:marTop w:val="0"/>
                  <w:marBottom w:val="0"/>
                  <w:divBdr>
                    <w:top w:val="none" w:sz="0" w:space="0" w:color="auto"/>
                    <w:left w:val="none" w:sz="0" w:space="0" w:color="auto"/>
                    <w:bottom w:val="none" w:sz="0" w:space="0" w:color="auto"/>
                    <w:right w:val="none" w:sz="0" w:space="0" w:color="auto"/>
                  </w:divBdr>
                  <w:divsChild>
                    <w:div w:id="485245788">
                      <w:marLeft w:val="0"/>
                      <w:marRight w:val="0"/>
                      <w:marTop w:val="0"/>
                      <w:marBottom w:val="0"/>
                      <w:divBdr>
                        <w:top w:val="none" w:sz="0" w:space="0" w:color="auto"/>
                        <w:left w:val="none" w:sz="0" w:space="0" w:color="auto"/>
                        <w:bottom w:val="none" w:sz="0" w:space="0" w:color="auto"/>
                        <w:right w:val="none" w:sz="0" w:space="0" w:color="auto"/>
                      </w:divBdr>
                      <w:divsChild>
                        <w:div w:id="17470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nkedin.com/company/suretywa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aisebonds.com/" TargetMode="External"/><Relationship Id="rId5" Type="http://schemas.openxmlformats.org/officeDocument/2006/relationships/hyperlink" Target="https://suretywave.com/" TargetMode="External"/><Relationship Id="rId4" Type="http://schemas.openxmlformats.org/officeDocument/2006/relationships/hyperlink" Target="https://www.prnewswire.com/news/suretywave-ll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Saporito, Pat</dc:creator>
  <cp:keywords/>
  <dc:description/>
  <cp:lastModifiedBy>Patricia Saporito</cp:lastModifiedBy>
  <cp:revision>4</cp:revision>
  <cp:lastPrinted>2019-05-06T18:48:00Z</cp:lastPrinted>
  <dcterms:created xsi:type="dcterms:W3CDTF">2019-05-06T12:46:00Z</dcterms:created>
  <dcterms:modified xsi:type="dcterms:W3CDTF">2019-05-06T19:34:00Z</dcterms:modified>
</cp:coreProperties>
</file>