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B6E77" w14:textId="77777777" w:rsidR="00D83FA8" w:rsidRDefault="00D83FA8">
      <w:pPr>
        <w:spacing w:line="480" w:lineRule="auto"/>
        <w:rPr>
          <w:b/>
          <w:sz w:val="28"/>
          <w:szCs w:val="28"/>
        </w:rPr>
      </w:pPr>
    </w:p>
    <w:p w14:paraId="6A4B6E78" w14:textId="158B2087" w:rsidR="00D83FA8" w:rsidRDefault="00EA24E8">
      <w:pPr>
        <w:spacing w:line="480" w:lineRule="auto"/>
        <w:rPr>
          <w:b/>
        </w:rPr>
      </w:pPr>
      <w:r>
        <w:rPr>
          <w:b/>
        </w:rPr>
        <w:t>DRAFT: NOT FOR RELEASE</w:t>
      </w:r>
    </w:p>
    <w:p w14:paraId="6A4B6E79" w14:textId="77777777" w:rsidR="00D83FA8" w:rsidRDefault="006B44B7">
      <w:pPr>
        <w:spacing w:line="480" w:lineRule="auto"/>
        <w:rPr>
          <w:b/>
          <w:u w:val="single"/>
        </w:rPr>
      </w:pPr>
      <w:r>
        <w:rPr>
          <w:b/>
          <w:u w:val="single"/>
        </w:rPr>
        <w:t>Media Contacts</w:t>
      </w:r>
    </w:p>
    <w:p w14:paraId="6A4B6E7A" w14:textId="66DCA7A6" w:rsidR="00D83FA8" w:rsidRDefault="006B44B7">
      <w:pPr>
        <w:spacing w:line="480" w:lineRule="auto"/>
      </w:pPr>
      <w:r>
        <w:t>Art Aiello</w:t>
      </w:r>
      <w:r w:rsidR="00EA24E8">
        <w:t>, marketing manager</w:t>
      </w:r>
      <w:r w:rsidR="00045D7B">
        <w:t xml:space="preserve"> |</w:t>
      </w:r>
      <w:r>
        <w:t xml:space="preserve"> </w:t>
      </w:r>
      <w:hyperlink r:id="rId6" w:history="1">
        <w:r w:rsidR="00045D7B" w:rsidRPr="00AB342B">
          <w:rPr>
            <w:rStyle w:val="Hyperlink"/>
          </w:rPr>
          <w:t>aaiello@platesmart.com</w:t>
        </w:r>
      </w:hyperlink>
      <w:r w:rsidR="00045D7B">
        <w:t xml:space="preserve"> | </w:t>
      </w:r>
      <w:r w:rsidR="00EA24E8">
        <w:t>813-749-0892, x.1015</w:t>
      </w:r>
    </w:p>
    <w:p w14:paraId="6A4B6E7B" w14:textId="77777777" w:rsidR="00D83FA8" w:rsidRDefault="00D83FA8">
      <w:pPr>
        <w:spacing w:line="480" w:lineRule="auto"/>
      </w:pPr>
    </w:p>
    <w:p w14:paraId="6A4B6E7C" w14:textId="281BD231" w:rsidR="00D83FA8" w:rsidRPr="00104CF5" w:rsidRDefault="00EA24E8">
      <w:pPr>
        <w:spacing w:line="480" w:lineRule="auto"/>
        <w:jc w:val="center"/>
        <w:rPr>
          <w:b/>
          <w:sz w:val="28"/>
          <w:szCs w:val="26"/>
        </w:rPr>
      </w:pPr>
      <w:r>
        <w:rPr>
          <w:b/>
          <w:sz w:val="28"/>
          <w:szCs w:val="26"/>
        </w:rPr>
        <w:t>It’s Gold for PlateSmart</w:t>
      </w:r>
    </w:p>
    <w:p w14:paraId="6A4B6E7D" w14:textId="1AAE7378" w:rsidR="00D83FA8" w:rsidRDefault="00EA24E8">
      <w:pPr>
        <w:spacing w:line="480" w:lineRule="auto"/>
        <w:jc w:val="center"/>
        <w:rPr>
          <w:i/>
        </w:rPr>
      </w:pPr>
      <w:r>
        <w:rPr>
          <w:i/>
        </w:rPr>
        <w:t xml:space="preserve">ALPR provider earns Milestone Gold </w:t>
      </w:r>
      <w:r w:rsidR="008D3825">
        <w:rPr>
          <w:i/>
        </w:rPr>
        <w:t>Partner classification</w:t>
      </w:r>
    </w:p>
    <w:p w14:paraId="6A4B6E7E" w14:textId="77777777" w:rsidR="00D83FA8" w:rsidRDefault="00D83FA8">
      <w:pPr>
        <w:spacing w:line="480" w:lineRule="auto"/>
      </w:pPr>
    </w:p>
    <w:p w14:paraId="1D476690" w14:textId="3E667D8D" w:rsidR="00EA24E8" w:rsidRDefault="006B44B7" w:rsidP="00EA24E8">
      <w:pPr>
        <w:spacing w:line="480" w:lineRule="auto"/>
      </w:pPr>
      <w:r>
        <w:t xml:space="preserve">OLDSMAR, Fla. </w:t>
      </w:r>
      <w:r w:rsidR="00744353">
        <w:t>—</w:t>
      </w:r>
      <w:r>
        <w:t xml:space="preserve"> </w:t>
      </w:r>
      <w:r w:rsidR="00CE2E71">
        <w:t>June 6, 2019</w:t>
      </w:r>
      <w:r>
        <w:t xml:space="preserve"> </w:t>
      </w:r>
      <w:r w:rsidR="00744353">
        <w:t>—</w:t>
      </w:r>
      <w:r>
        <w:t xml:space="preserve"> </w:t>
      </w:r>
      <w:r w:rsidR="00EA24E8">
        <w:t xml:space="preserve">PlateSmart has </w:t>
      </w:r>
      <w:r w:rsidR="003345D2">
        <w:t>partnered with</w:t>
      </w:r>
      <w:r w:rsidR="00EA24E8">
        <w:t xml:space="preserve"> video management s</w:t>
      </w:r>
      <w:r w:rsidR="006A14F4">
        <w:t>oftware</w:t>
      </w:r>
      <w:r w:rsidR="00EA24E8">
        <w:t xml:space="preserve"> (VMS) </w:t>
      </w:r>
      <w:r w:rsidR="006A14F4">
        <w:t>platform</w:t>
      </w:r>
      <w:r w:rsidR="00EA24E8">
        <w:t xml:space="preserve"> provider Milestone Systems since 2016. Rece</w:t>
      </w:r>
      <w:bookmarkStart w:id="0" w:name="_GoBack"/>
      <w:bookmarkEnd w:id="0"/>
      <w:r w:rsidR="00EA24E8">
        <w:t>ntly</w:t>
      </w:r>
      <w:r w:rsidR="00D40C67">
        <w:t>,</w:t>
      </w:r>
      <w:r w:rsidR="00EA24E8">
        <w:t xml:space="preserve"> the two organizations enhanced their relationship when PlateSmart earned </w:t>
      </w:r>
      <w:r w:rsidR="00D40C67">
        <w:t xml:space="preserve">Milestone </w:t>
      </w:r>
      <w:r w:rsidR="00EA24E8">
        <w:t xml:space="preserve">Gold </w:t>
      </w:r>
      <w:r w:rsidR="0025426E">
        <w:t>P</w:t>
      </w:r>
      <w:r w:rsidR="00EA24E8">
        <w:t>artner c</w:t>
      </w:r>
      <w:r w:rsidR="002D06E3">
        <w:t>lass</w:t>
      </w:r>
      <w:r w:rsidR="00EA24E8">
        <w:t>ification.</w:t>
      </w:r>
    </w:p>
    <w:p w14:paraId="0F4C00E2" w14:textId="733A8CCD" w:rsidR="004B3AE4" w:rsidRDefault="00EA24E8" w:rsidP="00EA24E8">
      <w:pPr>
        <w:spacing w:line="480" w:lineRule="auto"/>
        <w:ind w:firstLine="360"/>
      </w:pPr>
      <w:r>
        <w:t>“</w:t>
      </w:r>
      <w:r w:rsidR="002F4CAA">
        <w:t xml:space="preserve">As a </w:t>
      </w:r>
      <w:r>
        <w:t xml:space="preserve">Milestone Gold </w:t>
      </w:r>
      <w:r w:rsidR="006A14F4">
        <w:t>P</w:t>
      </w:r>
      <w:r>
        <w:t>artner</w:t>
      </w:r>
      <w:r w:rsidR="002F4CAA">
        <w:t xml:space="preserve">, </w:t>
      </w:r>
      <w:proofErr w:type="spellStart"/>
      <w:r w:rsidR="002F4CAA">
        <w:t>Plate</w:t>
      </w:r>
      <w:r w:rsidR="00C854A8">
        <w:t>S</w:t>
      </w:r>
      <w:r w:rsidR="002F4CAA">
        <w:t>mart’s</w:t>
      </w:r>
      <w:proofErr w:type="spellEnd"/>
      <w:r w:rsidR="002F4CAA">
        <w:t xml:space="preserve"> integrated solution</w:t>
      </w:r>
      <w:r>
        <w:t xml:space="preserve"> </w:t>
      </w:r>
      <w:r w:rsidR="002F4CAA">
        <w:t>has been</w:t>
      </w:r>
      <w:r>
        <w:t xml:space="preserve"> </w:t>
      </w:r>
      <w:r w:rsidR="002D06E3">
        <w:t>ver</w:t>
      </w:r>
      <w:r>
        <w:t xml:space="preserve">ified in </w:t>
      </w:r>
      <w:r w:rsidR="002F4CAA">
        <w:t xml:space="preserve">its </w:t>
      </w:r>
      <w:r>
        <w:t>design, installation and configuration</w:t>
      </w:r>
      <w:r w:rsidRPr="00D556FA">
        <w:t>,” said Mike Budz, director of sales, PlateSmart. “</w:t>
      </w:r>
      <w:r w:rsidR="004B3AE4" w:rsidRPr="00D556FA">
        <w:t>With this</w:t>
      </w:r>
      <w:r w:rsidR="00C854A8">
        <w:t xml:space="preserve"> </w:t>
      </w:r>
      <w:r w:rsidR="002F4CAA">
        <w:t>relationship</w:t>
      </w:r>
      <w:r w:rsidR="004B3AE4" w:rsidRPr="00D556FA">
        <w:t xml:space="preserve">, PlateSmart </w:t>
      </w:r>
      <w:r w:rsidR="00F17239" w:rsidRPr="00D556FA">
        <w:t>and</w:t>
      </w:r>
      <w:r w:rsidR="004B3AE4" w:rsidRPr="00D556FA">
        <w:t xml:space="preserve"> Milestone </w:t>
      </w:r>
      <w:r w:rsidR="00F17239" w:rsidRPr="00D556FA">
        <w:t xml:space="preserve">will be able to work </w:t>
      </w:r>
      <w:r w:rsidR="006D4C1C" w:rsidRPr="00D556FA">
        <w:t xml:space="preserve">even more closely together to deliver complete and customized </w:t>
      </w:r>
      <w:r w:rsidR="00B4387C" w:rsidRPr="00D556FA">
        <w:t>security solutions</w:t>
      </w:r>
      <w:r w:rsidR="004B3AE4" w:rsidRPr="00D556FA">
        <w:t>.”</w:t>
      </w:r>
    </w:p>
    <w:p w14:paraId="6A4B6E8C" w14:textId="2895CCB1" w:rsidR="00D83FA8" w:rsidRDefault="004B3AE4" w:rsidP="00EA24E8">
      <w:pPr>
        <w:spacing w:line="480" w:lineRule="auto"/>
        <w:ind w:firstLine="360"/>
      </w:pPr>
      <w:r>
        <w:t>The PlateSmart ARES</w:t>
      </w:r>
      <w:r w:rsidRPr="004B3AE4">
        <w:rPr>
          <w:vertAlign w:val="superscript"/>
        </w:rPr>
        <w:t>®</w:t>
      </w:r>
      <w:r>
        <w:t xml:space="preserve"> automatic license plate recognition (ALPR) solution, which is camera-agnostic and software-only, integrates seamlessly with the Milestone XProtect</w:t>
      </w:r>
      <w:r w:rsidRPr="004B3AE4">
        <w:rPr>
          <w:vertAlign w:val="superscript"/>
        </w:rPr>
        <w:t>®</w:t>
      </w:r>
      <w:r>
        <w:t xml:space="preserve"> VMS. This allows </w:t>
      </w:r>
      <w:r w:rsidR="00E140D6">
        <w:t>ARES to trigger actions within XProtect, such as alerts, emails — even physical alarms.</w:t>
      </w:r>
    </w:p>
    <w:p w14:paraId="15DA5A20" w14:textId="6687872B" w:rsidR="00E140D6" w:rsidRDefault="00E140D6" w:rsidP="00EA24E8">
      <w:pPr>
        <w:spacing w:line="480" w:lineRule="auto"/>
        <w:ind w:firstLine="360"/>
      </w:pPr>
      <w:r>
        <w:t>“If ARES detects a vehicle that the user has placed on a ‘hot list,’ meaning it’s not supposed to be on the property, it can trigger any number of actions in XProtect,” Budz said. “For instance, an alarm might sound in a security office</w:t>
      </w:r>
      <w:r w:rsidR="00FD2FDE">
        <w:t xml:space="preserve">, or </w:t>
      </w:r>
      <w:r>
        <w:t xml:space="preserve">a red light </w:t>
      </w:r>
      <w:r w:rsidR="00FD2FDE">
        <w:t>might</w:t>
      </w:r>
      <w:r>
        <w:t xml:space="preserve"> be activated so that a security officer can talk </w:t>
      </w:r>
      <w:r w:rsidR="00FD2FDE">
        <w:t>to the driver before allowing the vehicle to enter.”</w:t>
      </w:r>
    </w:p>
    <w:p w14:paraId="78596A03" w14:textId="794F0CEB" w:rsidR="00FD2FDE" w:rsidRDefault="00FD2FDE" w:rsidP="00EA24E8">
      <w:pPr>
        <w:spacing w:line="480" w:lineRule="auto"/>
        <w:ind w:firstLine="360"/>
      </w:pPr>
      <w:r>
        <w:lastRenderedPageBreak/>
        <w:t xml:space="preserve">Budz explained that a hot list could contain license plates associated with former employees, troublesome patrons or known thieves. For educational institutions, it might reference vehicles driven by suspended or expelled students. When integrated with Milestone XProtect across multiple locations, such as retail outlets, </w:t>
      </w:r>
      <w:r w:rsidR="00401911">
        <w:t xml:space="preserve">the ALPR </w:t>
      </w:r>
      <w:r>
        <w:t>can even be used to combat organized crime.</w:t>
      </w:r>
    </w:p>
    <w:p w14:paraId="3EAC8E72" w14:textId="5802A0E2" w:rsidR="00FD2FDE" w:rsidRDefault="00FD2FDE" w:rsidP="00EA24E8">
      <w:pPr>
        <w:spacing w:line="480" w:lineRule="auto"/>
        <w:ind w:firstLine="360"/>
      </w:pPr>
      <w:r>
        <w:t>“</w:t>
      </w:r>
      <w:r w:rsidR="00756734">
        <w:t>If a vehicle on a hot list is detected on one property, an alert can go out to other locations so they can be on the lookout for that vehicle,” Budz said. “They can even notify local law enforcement so they can be ready to make an arrest.”</w:t>
      </w:r>
    </w:p>
    <w:p w14:paraId="2BD6E389" w14:textId="73DD6D2E" w:rsidR="00A90ED2" w:rsidRDefault="00A85A71" w:rsidP="00EA24E8">
      <w:pPr>
        <w:spacing w:line="480" w:lineRule="auto"/>
        <w:ind w:firstLine="360"/>
      </w:pPr>
      <w:r>
        <w:t>Speaking of which, l</w:t>
      </w:r>
      <w:r w:rsidR="009D629D">
        <w:t xml:space="preserve">aw enforcement </w:t>
      </w:r>
      <w:r w:rsidR="00DF45D5">
        <w:t xml:space="preserve">can </w:t>
      </w:r>
      <w:r>
        <w:t>enhance their investigative efforts via PlateSmart and Milestone</w:t>
      </w:r>
      <w:r w:rsidR="00291083">
        <w:t>. Wh</w:t>
      </w:r>
      <w:r w:rsidR="0053502C">
        <w:t>en used as part of city-wide surveillance, local law enforcement agencies can create their own hot lists</w:t>
      </w:r>
      <w:r w:rsidR="00694DF9">
        <w:t xml:space="preserve"> of vehicles associated with recent crimes, outstanding warrants</w:t>
      </w:r>
      <w:r w:rsidR="001719DA">
        <w:t xml:space="preserve">, </w:t>
      </w:r>
      <w:r w:rsidR="001A1876">
        <w:t>AMBER</w:t>
      </w:r>
      <w:r w:rsidR="00431545">
        <w:t xml:space="preserve"> </w:t>
      </w:r>
      <w:r w:rsidR="001A1876">
        <w:t>A</w:t>
      </w:r>
      <w:r w:rsidR="00431545">
        <w:t>lerts, BOLOs, etc.</w:t>
      </w:r>
      <w:r w:rsidR="003D3112">
        <w:t xml:space="preserve"> When alerted of a hit, police can be dispatched to the </w:t>
      </w:r>
      <w:r w:rsidR="003C45AD">
        <w:t>area in which the vehicle was seen.</w:t>
      </w:r>
    </w:p>
    <w:p w14:paraId="77E2DF6E" w14:textId="66AC073E" w:rsidR="003345D2" w:rsidRDefault="00C854A8" w:rsidP="00C854A8">
      <w:pPr>
        <w:spacing w:line="480" w:lineRule="auto"/>
        <w:ind w:firstLine="360"/>
      </w:pPr>
      <w:r>
        <w:t>“</w:t>
      </w:r>
      <w:r w:rsidR="00AC14B2">
        <w:t>The</w:t>
      </w:r>
      <w:r w:rsidR="00182304">
        <w:t xml:space="preserve"> addition of Plate</w:t>
      </w:r>
      <w:r w:rsidR="00031DAF">
        <w:t>S</w:t>
      </w:r>
      <w:r w:rsidR="00182304">
        <w:t xml:space="preserve">mart as a Gold </w:t>
      </w:r>
      <w:r w:rsidR="00735E24">
        <w:t>P</w:t>
      </w:r>
      <w:r w:rsidR="00AC14B2">
        <w:t>artner in the Milestone T</w:t>
      </w:r>
      <w:r w:rsidR="00182304">
        <w:t>echnology Partner</w:t>
      </w:r>
      <w:r w:rsidR="00AC14B2">
        <w:t xml:space="preserve"> Program enable</w:t>
      </w:r>
      <w:r w:rsidR="00735E24">
        <w:t>s</w:t>
      </w:r>
      <w:r w:rsidR="00AC14B2">
        <w:t xml:space="preserve"> align</w:t>
      </w:r>
      <w:r w:rsidR="00401911">
        <w:t>ment</w:t>
      </w:r>
      <w:r w:rsidR="00AC14B2">
        <w:t xml:space="preserve"> on go</w:t>
      </w:r>
      <w:r w:rsidR="00735E24">
        <w:t>-</w:t>
      </w:r>
      <w:r w:rsidR="00AC14B2">
        <w:t>to</w:t>
      </w:r>
      <w:r w:rsidR="00735E24">
        <w:t>-</w:t>
      </w:r>
      <w:r w:rsidR="00AC14B2">
        <w:t>market activities and other strategic initiatives</w:t>
      </w:r>
      <w:r>
        <w:t xml:space="preserve">,” </w:t>
      </w:r>
      <w:r>
        <w:t xml:space="preserve">said Jeremy Scott, </w:t>
      </w:r>
      <w:r w:rsidRPr="00C854A8">
        <w:t>strategic alliances program manager</w:t>
      </w:r>
      <w:r w:rsidRPr="00C854A8">
        <w:t>, Americas, at Milestone Systems</w:t>
      </w:r>
      <w:r w:rsidR="00AC14B2">
        <w:t xml:space="preserve">. </w:t>
      </w:r>
      <w:r>
        <w:t>“</w:t>
      </w:r>
      <w:r w:rsidR="00AC14B2">
        <w:t xml:space="preserve">Being a Gold </w:t>
      </w:r>
      <w:r w:rsidR="00735E24">
        <w:t>P</w:t>
      </w:r>
      <w:r w:rsidR="00AC14B2">
        <w:t xml:space="preserve">artner shows </w:t>
      </w:r>
      <w:proofErr w:type="spellStart"/>
      <w:r w:rsidR="00AC14B2">
        <w:t>Plate</w:t>
      </w:r>
      <w:r w:rsidR="00031DAF">
        <w:t>S</w:t>
      </w:r>
      <w:r w:rsidR="00AC14B2">
        <w:t>mart’s</w:t>
      </w:r>
      <w:proofErr w:type="spellEnd"/>
      <w:r w:rsidR="00AC14B2">
        <w:t xml:space="preserve"> commitment to collaboration and the Milestone </w:t>
      </w:r>
      <w:r w:rsidR="00735E24">
        <w:t xml:space="preserve">innovation </w:t>
      </w:r>
      <w:r w:rsidR="00AC14B2">
        <w:t>community</w:t>
      </w:r>
      <w:r w:rsidR="00401911">
        <w:t>,</w:t>
      </w:r>
      <w:r w:rsidR="00735E24">
        <w:t xml:space="preserve"> supported by</w:t>
      </w:r>
      <w:r w:rsidR="00B420B0">
        <w:t xml:space="preserve"> </w:t>
      </w:r>
      <w:proofErr w:type="spellStart"/>
      <w:r w:rsidR="00B420B0">
        <w:t>Plate</w:t>
      </w:r>
      <w:r w:rsidR="00031DAF">
        <w:t>S</w:t>
      </w:r>
      <w:r w:rsidR="00B420B0">
        <w:t>mart’s</w:t>
      </w:r>
      <w:proofErr w:type="spellEnd"/>
      <w:r w:rsidR="00B420B0">
        <w:t xml:space="preserve"> verified </w:t>
      </w:r>
      <w:r w:rsidR="00735E24">
        <w:t xml:space="preserve">video analytics </w:t>
      </w:r>
      <w:r w:rsidR="00B420B0">
        <w:t xml:space="preserve">integration to </w:t>
      </w:r>
      <w:r>
        <w:t>Milestone XProtect</w:t>
      </w:r>
      <w:r w:rsidR="00B420B0">
        <w:t xml:space="preserve"> </w:t>
      </w:r>
      <w:r w:rsidR="00401911">
        <w:t>VMS</w:t>
      </w:r>
      <w:r>
        <w:t>.</w:t>
      </w:r>
      <w:r w:rsidR="00401911">
        <w:t>”</w:t>
      </w:r>
      <w:r w:rsidR="00B420B0">
        <w:t xml:space="preserve"> </w:t>
      </w:r>
    </w:p>
    <w:p w14:paraId="0DA47374" w14:textId="2034072D" w:rsidR="00756734" w:rsidRDefault="00756734" w:rsidP="00EA24E8">
      <w:pPr>
        <w:spacing w:line="480" w:lineRule="auto"/>
        <w:ind w:firstLine="360"/>
      </w:pPr>
      <w:r>
        <w:t>Unlike some competitive ALPR solutions, PlateSmart never has access to the license plate data. It is owned by the end user and subject to their usage and retention policies as well as local, state and federal laws.</w:t>
      </w:r>
    </w:p>
    <w:p w14:paraId="7ADABB75" w14:textId="1A12C1B6" w:rsidR="00756734" w:rsidRPr="004B3AE4" w:rsidRDefault="00756734" w:rsidP="00EA24E8">
      <w:pPr>
        <w:spacing w:line="480" w:lineRule="auto"/>
        <w:ind w:firstLine="360"/>
      </w:pPr>
      <w:r>
        <w:t>For more information about how PlateSmart and Milestone work together to provide a complete perimeter security solution, visit</w:t>
      </w:r>
      <w:r w:rsidR="00031DAF">
        <w:t xml:space="preserve"> the Milestone Marketplace: </w:t>
      </w:r>
      <w:hyperlink r:id="rId7" w:history="1">
        <w:r w:rsidR="00031DAF" w:rsidRPr="00FD2B51">
          <w:rPr>
            <w:rStyle w:val="Hyperlink"/>
          </w:rPr>
          <w:t>http://bit.ly/Plat</w:t>
        </w:r>
        <w:r w:rsidR="00031DAF" w:rsidRPr="00FD2B51">
          <w:rPr>
            <w:rStyle w:val="Hyperlink"/>
          </w:rPr>
          <w:t>e</w:t>
        </w:r>
        <w:r w:rsidR="00031DAF" w:rsidRPr="00FD2B51">
          <w:rPr>
            <w:rStyle w:val="Hyperlink"/>
          </w:rPr>
          <w:t>SmartMilestone</w:t>
        </w:r>
      </w:hyperlink>
      <w:r w:rsidR="00D40C67">
        <w:t>.</w:t>
      </w:r>
      <w:r w:rsidR="00031DAF">
        <w:t xml:space="preserve"> </w:t>
      </w:r>
    </w:p>
    <w:p w14:paraId="10549A70" w14:textId="77777777" w:rsidR="008A1BD5" w:rsidRDefault="008A1BD5">
      <w:pPr>
        <w:spacing w:line="480" w:lineRule="auto"/>
        <w:ind w:firstLine="360"/>
      </w:pPr>
    </w:p>
    <w:p w14:paraId="6A4B6E8D" w14:textId="302497C9" w:rsidR="00D83FA8" w:rsidRDefault="006B44B7">
      <w:pPr>
        <w:spacing w:line="480" w:lineRule="auto"/>
        <w:rPr>
          <w:b/>
          <w:u w:val="single"/>
        </w:rPr>
      </w:pPr>
      <w:r>
        <w:rPr>
          <w:b/>
          <w:u w:val="single"/>
        </w:rPr>
        <w:lastRenderedPageBreak/>
        <w:t>About PlateSmart</w:t>
      </w:r>
      <w:r w:rsidR="00CF365C">
        <w:rPr>
          <w:b/>
          <w:u w:val="single"/>
        </w:rPr>
        <w:t>®</w:t>
      </w:r>
    </w:p>
    <w:p w14:paraId="6A4B6E8E" w14:textId="77777777" w:rsidR="00D83FA8" w:rsidRDefault="006B44B7">
      <w:pPr>
        <w:spacing w:line="480" w:lineRule="auto"/>
      </w:pPr>
      <w:r>
        <w:t xml:space="preserve">PlateSmart Technologies has developed the world’s first software-only vehicle identification and video analytic solutions, which are compatible with both state-of-the-art and legacy cameras. PlateSmart offers both mobile and fixed-location solutions, which are designed either to function as stand-alone tools or to integrate with third-party software and hardware. ARES, </w:t>
      </w:r>
      <w:proofErr w:type="spellStart"/>
      <w:r>
        <w:t>PlateSmart’s</w:t>
      </w:r>
      <w:proofErr w:type="spellEnd"/>
      <w:r>
        <w:t xml:space="preserve"> enterprise solution, provides real-time actionable intelligence with license plate number, state jurisdiction, and vehicle make recognition for complete situational awareness. </w:t>
      </w:r>
      <w:proofErr w:type="spellStart"/>
      <w:r>
        <w:t>PlateSmart’s</w:t>
      </w:r>
      <w:proofErr w:type="spellEnd"/>
      <w:r>
        <w:t xml:space="preserve"> solutions are the recipients of multiple industry awards for excellence in security technology.  www.platesmart.com</w:t>
      </w:r>
    </w:p>
    <w:p w14:paraId="6A4B6E8F" w14:textId="77777777" w:rsidR="00D83FA8" w:rsidRDefault="00D83FA8">
      <w:pPr>
        <w:spacing w:line="480" w:lineRule="auto"/>
        <w:ind w:firstLine="360"/>
      </w:pPr>
    </w:p>
    <w:p w14:paraId="6A4B6E90" w14:textId="77777777" w:rsidR="00D83FA8" w:rsidRDefault="006B44B7">
      <w:pPr>
        <w:spacing w:line="480" w:lineRule="auto"/>
        <w:ind w:firstLine="360"/>
      </w:pPr>
      <w:r>
        <w:t>FORWARD LOOKING STATEMENTS: This press release may contain forward-looking statements and/or predictions. These statements are based on history, current knowledge, and current market conditions. They are subject to change without notice as conditions and knowledge change; therefore, undue reliance should not be placed on such statements.</w:t>
      </w:r>
    </w:p>
    <w:p w14:paraId="6A4B6E91" w14:textId="77777777" w:rsidR="00D83FA8" w:rsidRDefault="006B44B7">
      <w:pPr>
        <w:spacing w:line="480" w:lineRule="auto"/>
        <w:jc w:val="center"/>
      </w:pPr>
      <w:r>
        <w:t># # #</w:t>
      </w:r>
    </w:p>
    <w:p w14:paraId="6A4B6E92" w14:textId="77777777" w:rsidR="00D83FA8" w:rsidRDefault="00D83FA8">
      <w:pPr>
        <w:spacing w:line="480" w:lineRule="auto"/>
        <w:ind w:firstLine="360"/>
      </w:pPr>
    </w:p>
    <w:sectPr w:rsidR="00D83FA8">
      <w:headerReference w:type="even" r:id="rId8"/>
      <w:headerReference w:type="default" r:id="rId9"/>
      <w:footerReference w:type="even" r:id="rId10"/>
      <w:footerReference w:type="default" r:id="rId11"/>
      <w:headerReference w:type="first" r:id="rId12"/>
      <w:footerReference w:type="first" r:id="rId13"/>
      <w:pgSz w:w="12240" w:h="15840"/>
      <w:pgMar w:top="1800" w:right="1440" w:bottom="1440" w:left="144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73615" w14:textId="77777777" w:rsidR="00556081" w:rsidRDefault="00556081">
      <w:pPr>
        <w:spacing w:line="240" w:lineRule="auto"/>
      </w:pPr>
      <w:r>
        <w:separator/>
      </w:r>
    </w:p>
  </w:endnote>
  <w:endnote w:type="continuationSeparator" w:id="0">
    <w:p w14:paraId="07ECA9C8" w14:textId="77777777" w:rsidR="00556081" w:rsidRDefault="005560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444A0" w14:textId="77777777" w:rsidR="006311FF" w:rsidRDefault="00631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98D69" w14:textId="77777777" w:rsidR="006311FF" w:rsidRDefault="006311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DD4DC" w14:textId="77777777" w:rsidR="006311FF" w:rsidRDefault="00631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63926" w14:textId="77777777" w:rsidR="00556081" w:rsidRDefault="00556081">
      <w:pPr>
        <w:spacing w:line="240" w:lineRule="auto"/>
      </w:pPr>
      <w:r>
        <w:separator/>
      </w:r>
    </w:p>
  </w:footnote>
  <w:footnote w:type="continuationSeparator" w:id="0">
    <w:p w14:paraId="381D9385" w14:textId="77777777" w:rsidR="00556081" w:rsidRDefault="005560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28103" w14:textId="77777777" w:rsidR="006311FF" w:rsidRDefault="006311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5339D" w14:textId="77777777" w:rsidR="006311FF" w:rsidRDefault="006311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B6E94" w14:textId="77777777" w:rsidR="00D83FA8" w:rsidRDefault="006B44B7">
    <w:pPr>
      <w:jc w:val="right"/>
    </w:pPr>
    <w:r>
      <w:rPr>
        <w:noProof/>
      </w:rPr>
      <w:drawing>
        <wp:anchor distT="114300" distB="114300" distL="114300" distR="114300" simplePos="0" relativeHeight="251658240" behindDoc="0" locked="0" layoutInCell="1" hidden="0" allowOverlap="1" wp14:anchorId="6A4B6E99" wp14:editId="6A4B6E9A">
          <wp:simplePos x="0" y="0"/>
          <wp:positionH relativeFrom="column">
            <wp:posOffset>19051</wp:posOffset>
          </wp:positionH>
          <wp:positionV relativeFrom="paragraph">
            <wp:posOffset>19051</wp:posOffset>
          </wp:positionV>
          <wp:extent cx="2857500" cy="73342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57500" cy="733425"/>
                  </a:xfrm>
                  <a:prstGeom prst="rect">
                    <a:avLst/>
                  </a:prstGeom>
                  <a:ln/>
                </pic:spPr>
              </pic:pic>
            </a:graphicData>
          </a:graphic>
        </wp:anchor>
      </w:drawing>
    </w:r>
  </w:p>
  <w:p w14:paraId="6A4B6E95" w14:textId="77777777" w:rsidR="00D83FA8" w:rsidRPr="00645539" w:rsidRDefault="006B44B7">
    <w:pPr>
      <w:jc w:val="right"/>
      <w:rPr>
        <w:rFonts w:ascii="Calibri" w:hAnsi="Calibri" w:cs="Calibri"/>
      </w:rPr>
    </w:pPr>
    <w:r w:rsidRPr="00645539">
      <w:rPr>
        <w:rFonts w:ascii="Calibri" w:hAnsi="Calibri" w:cs="Calibri"/>
      </w:rPr>
      <w:t>640 Brooker Creek Blvd., Suite 465</w:t>
    </w:r>
  </w:p>
  <w:p w14:paraId="6A4B6E96" w14:textId="77777777" w:rsidR="00D83FA8" w:rsidRPr="00645539" w:rsidRDefault="006B44B7">
    <w:pPr>
      <w:jc w:val="right"/>
      <w:rPr>
        <w:rFonts w:ascii="Calibri" w:hAnsi="Calibri" w:cs="Calibri"/>
      </w:rPr>
    </w:pPr>
    <w:r w:rsidRPr="00645539">
      <w:rPr>
        <w:rFonts w:ascii="Calibri" w:hAnsi="Calibri" w:cs="Calibri"/>
      </w:rPr>
      <w:t>Oldsmar, FL 34677</w:t>
    </w:r>
  </w:p>
  <w:p w14:paraId="6A4B6E97" w14:textId="77777777" w:rsidR="00D83FA8" w:rsidRPr="00645539" w:rsidRDefault="006B44B7">
    <w:pPr>
      <w:jc w:val="right"/>
      <w:rPr>
        <w:rFonts w:ascii="Calibri" w:hAnsi="Calibri" w:cs="Calibri"/>
      </w:rPr>
    </w:pPr>
    <w:r w:rsidRPr="00645539">
      <w:rPr>
        <w:rFonts w:ascii="Calibri" w:hAnsi="Calibri" w:cs="Calibri"/>
      </w:rPr>
      <w:t>(813) 749-0892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A8"/>
    <w:rsid w:val="00005C84"/>
    <w:rsid w:val="00013B75"/>
    <w:rsid w:val="00031DAF"/>
    <w:rsid w:val="00045D7B"/>
    <w:rsid w:val="00046AB4"/>
    <w:rsid w:val="00096697"/>
    <w:rsid w:val="000A1E31"/>
    <w:rsid w:val="000B387D"/>
    <w:rsid w:val="000B5A86"/>
    <w:rsid w:val="000C0FEA"/>
    <w:rsid w:val="000C387E"/>
    <w:rsid w:val="000C60B3"/>
    <w:rsid w:val="000C61CA"/>
    <w:rsid w:val="000E18A7"/>
    <w:rsid w:val="000F2673"/>
    <w:rsid w:val="000F62B8"/>
    <w:rsid w:val="00104CF5"/>
    <w:rsid w:val="0011277D"/>
    <w:rsid w:val="00132617"/>
    <w:rsid w:val="001620DD"/>
    <w:rsid w:val="00163CC8"/>
    <w:rsid w:val="00164590"/>
    <w:rsid w:val="001659D3"/>
    <w:rsid w:val="00166D7B"/>
    <w:rsid w:val="001705B5"/>
    <w:rsid w:val="001719DA"/>
    <w:rsid w:val="00181338"/>
    <w:rsid w:val="00182304"/>
    <w:rsid w:val="001863BB"/>
    <w:rsid w:val="001A114E"/>
    <w:rsid w:val="001A1876"/>
    <w:rsid w:val="001A631A"/>
    <w:rsid w:val="001B1A59"/>
    <w:rsid w:val="001C6C1A"/>
    <w:rsid w:val="001D3AB4"/>
    <w:rsid w:val="001E68B9"/>
    <w:rsid w:val="001F4881"/>
    <w:rsid w:val="00204B10"/>
    <w:rsid w:val="00207C59"/>
    <w:rsid w:val="002232C5"/>
    <w:rsid w:val="002241CF"/>
    <w:rsid w:val="0022697A"/>
    <w:rsid w:val="00230DC6"/>
    <w:rsid w:val="0023322E"/>
    <w:rsid w:val="0024075E"/>
    <w:rsid w:val="00243E1F"/>
    <w:rsid w:val="00247121"/>
    <w:rsid w:val="0025426E"/>
    <w:rsid w:val="002576A4"/>
    <w:rsid w:val="00291083"/>
    <w:rsid w:val="00295B96"/>
    <w:rsid w:val="002A3FA1"/>
    <w:rsid w:val="002A6686"/>
    <w:rsid w:val="002B5602"/>
    <w:rsid w:val="002D06E3"/>
    <w:rsid w:val="002D7A7F"/>
    <w:rsid w:val="002D7FD5"/>
    <w:rsid w:val="002E252E"/>
    <w:rsid w:val="002E31F9"/>
    <w:rsid w:val="002F1DC5"/>
    <w:rsid w:val="002F4CAA"/>
    <w:rsid w:val="00305E42"/>
    <w:rsid w:val="00333A1F"/>
    <w:rsid w:val="003345D2"/>
    <w:rsid w:val="003348BB"/>
    <w:rsid w:val="00350EE5"/>
    <w:rsid w:val="003515B9"/>
    <w:rsid w:val="00381F05"/>
    <w:rsid w:val="003A62C4"/>
    <w:rsid w:val="003B0954"/>
    <w:rsid w:val="003B7FBB"/>
    <w:rsid w:val="003C45AD"/>
    <w:rsid w:val="003D3112"/>
    <w:rsid w:val="003D54E2"/>
    <w:rsid w:val="003E4562"/>
    <w:rsid w:val="00401911"/>
    <w:rsid w:val="00415BDA"/>
    <w:rsid w:val="00431545"/>
    <w:rsid w:val="00460D38"/>
    <w:rsid w:val="00472D8C"/>
    <w:rsid w:val="004739EF"/>
    <w:rsid w:val="00474812"/>
    <w:rsid w:val="004B3AE4"/>
    <w:rsid w:val="004E5BD7"/>
    <w:rsid w:val="004F2067"/>
    <w:rsid w:val="0051054A"/>
    <w:rsid w:val="0053502C"/>
    <w:rsid w:val="00535F27"/>
    <w:rsid w:val="00546F59"/>
    <w:rsid w:val="00556081"/>
    <w:rsid w:val="00563B4E"/>
    <w:rsid w:val="005827A0"/>
    <w:rsid w:val="00583AFF"/>
    <w:rsid w:val="00591595"/>
    <w:rsid w:val="005A5DB5"/>
    <w:rsid w:val="005A67BC"/>
    <w:rsid w:val="005B02CC"/>
    <w:rsid w:val="005B03A9"/>
    <w:rsid w:val="005D7A10"/>
    <w:rsid w:val="005E215D"/>
    <w:rsid w:val="005F7EF8"/>
    <w:rsid w:val="00630D9D"/>
    <w:rsid w:val="006311FF"/>
    <w:rsid w:val="0063214E"/>
    <w:rsid w:val="0064207C"/>
    <w:rsid w:val="00645539"/>
    <w:rsid w:val="0066182A"/>
    <w:rsid w:val="006627D2"/>
    <w:rsid w:val="00671951"/>
    <w:rsid w:val="00694DF9"/>
    <w:rsid w:val="006A14F4"/>
    <w:rsid w:val="006B3C87"/>
    <w:rsid w:val="006B44B7"/>
    <w:rsid w:val="006D4C1C"/>
    <w:rsid w:val="007017DB"/>
    <w:rsid w:val="00702715"/>
    <w:rsid w:val="00712C56"/>
    <w:rsid w:val="00730C13"/>
    <w:rsid w:val="00735E24"/>
    <w:rsid w:val="00737400"/>
    <w:rsid w:val="00737A19"/>
    <w:rsid w:val="00744353"/>
    <w:rsid w:val="00756734"/>
    <w:rsid w:val="00767394"/>
    <w:rsid w:val="00770BA1"/>
    <w:rsid w:val="00775D27"/>
    <w:rsid w:val="0079410B"/>
    <w:rsid w:val="007A3399"/>
    <w:rsid w:val="007C04B9"/>
    <w:rsid w:val="007C0DEF"/>
    <w:rsid w:val="007E3C75"/>
    <w:rsid w:val="008015D8"/>
    <w:rsid w:val="00805BFA"/>
    <w:rsid w:val="00831CD6"/>
    <w:rsid w:val="0083461C"/>
    <w:rsid w:val="008447F8"/>
    <w:rsid w:val="008508B8"/>
    <w:rsid w:val="00856650"/>
    <w:rsid w:val="00870156"/>
    <w:rsid w:val="00886F0D"/>
    <w:rsid w:val="00893951"/>
    <w:rsid w:val="008A04CE"/>
    <w:rsid w:val="008A1BD5"/>
    <w:rsid w:val="008A7C98"/>
    <w:rsid w:val="008B556C"/>
    <w:rsid w:val="008C127E"/>
    <w:rsid w:val="008D3825"/>
    <w:rsid w:val="008D48B9"/>
    <w:rsid w:val="008D6AF0"/>
    <w:rsid w:val="008E46F6"/>
    <w:rsid w:val="008E6D74"/>
    <w:rsid w:val="008F68C2"/>
    <w:rsid w:val="0090299E"/>
    <w:rsid w:val="0090301B"/>
    <w:rsid w:val="00903197"/>
    <w:rsid w:val="00905583"/>
    <w:rsid w:val="00920FDE"/>
    <w:rsid w:val="00922039"/>
    <w:rsid w:val="00937F62"/>
    <w:rsid w:val="00953609"/>
    <w:rsid w:val="00955FEB"/>
    <w:rsid w:val="00956612"/>
    <w:rsid w:val="00962661"/>
    <w:rsid w:val="00971147"/>
    <w:rsid w:val="00976B4F"/>
    <w:rsid w:val="009D30C8"/>
    <w:rsid w:val="009D3136"/>
    <w:rsid w:val="009D5430"/>
    <w:rsid w:val="009D629D"/>
    <w:rsid w:val="00A02F78"/>
    <w:rsid w:val="00A13336"/>
    <w:rsid w:val="00A22854"/>
    <w:rsid w:val="00A2376A"/>
    <w:rsid w:val="00A43E49"/>
    <w:rsid w:val="00A44926"/>
    <w:rsid w:val="00A55AD1"/>
    <w:rsid w:val="00A61B41"/>
    <w:rsid w:val="00A710B7"/>
    <w:rsid w:val="00A85481"/>
    <w:rsid w:val="00A85A71"/>
    <w:rsid w:val="00A90ED2"/>
    <w:rsid w:val="00A94BF1"/>
    <w:rsid w:val="00AA517F"/>
    <w:rsid w:val="00AC14B2"/>
    <w:rsid w:val="00AE6643"/>
    <w:rsid w:val="00B04074"/>
    <w:rsid w:val="00B06830"/>
    <w:rsid w:val="00B11226"/>
    <w:rsid w:val="00B14884"/>
    <w:rsid w:val="00B2003B"/>
    <w:rsid w:val="00B267AA"/>
    <w:rsid w:val="00B31A3E"/>
    <w:rsid w:val="00B420B0"/>
    <w:rsid w:val="00B42745"/>
    <w:rsid w:val="00B4387C"/>
    <w:rsid w:val="00B524BA"/>
    <w:rsid w:val="00B66E66"/>
    <w:rsid w:val="00B73BAD"/>
    <w:rsid w:val="00B870A3"/>
    <w:rsid w:val="00B9275C"/>
    <w:rsid w:val="00BE2937"/>
    <w:rsid w:val="00BE337D"/>
    <w:rsid w:val="00BE4156"/>
    <w:rsid w:val="00BF46AE"/>
    <w:rsid w:val="00C07810"/>
    <w:rsid w:val="00C20F9D"/>
    <w:rsid w:val="00C2498C"/>
    <w:rsid w:val="00C47D28"/>
    <w:rsid w:val="00C57CBB"/>
    <w:rsid w:val="00C66E30"/>
    <w:rsid w:val="00C75946"/>
    <w:rsid w:val="00C84ED7"/>
    <w:rsid w:val="00C854A8"/>
    <w:rsid w:val="00C9109A"/>
    <w:rsid w:val="00CA52B4"/>
    <w:rsid w:val="00CB73D9"/>
    <w:rsid w:val="00CE2E71"/>
    <w:rsid w:val="00CF365C"/>
    <w:rsid w:val="00CF6C3D"/>
    <w:rsid w:val="00D0138A"/>
    <w:rsid w:val="00D0592D"/>
    <w:rsid w:val="00D30A59"/>
    <w:rsid w:val="00D30E41"/>
    <w:rsid w:val="00D40C67"/>
    <w:rsid w:val="00D46F52"/>
    <w:rsid w:val="00D556FA"/>
    <w:rsid w:val="00D83FA8"/>
    <w:rsid w:val="00D86A79"/>
    <w:rsid w:val="00D9298B"/>
    <w:rsid w:val="00DA2AA4"/>
    <w:rsid w:val="00DB34D9"/>
    <w:rsid w:val="00DD65A9"/>
    <w:rsid w:val="00DF45D5"/>
    <w:rsid w:val="00E01BE3"/>
    <w:rsid w:val="00E07C5A"/>
    <w:rsid w:val="00E140D6"/>
    <w:rsid w:val="00E2656D"/>
    <w:rsid w:val="00E30531"/>
    <w:rsid w:val="00E42078"/>
    <w:rsid w:val="00E66821"/>
    <w:rsid w:val="00E95336"/>
    <w:rsid w:val="00E955DA"/>
    <w:rsid w:val="00EA24E8"/>
    <w:rsid w:val="00EB20CB"/>
    <w:rsid w:val="00EE33C0"/>
    <w:rsid w:val="00F0265A"/>
    <w:rsid w:val="00F0287F"/>
    <w:rsid w:val="00F134FB"/>
    <w:rsid w:val="00F17239"/>
    <w:rsid w:val="00F634FF"/>
    <w:rsid w:val="00F64AD7"/>
    <w:rsid w:val="00F81CE1"/>
    <w:rsid w:val="00FA6552"/>
    <w:rsid w:val="00FB526A"/>
    <w:rsid w:val="00FB680B"/>
    <w:rsid w:val="00FD2FDE"/>
    <w:rsid w:val="00FF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4B6E77"/>
  <w15:docId w15:val="{4027DEAA-FA11-4816-9013-31A9C3BA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B556C"/>
    <w:pPr>
      <w:tabs>
        <w:tab w:val="center" w:pos="4680"/>
        <w:tab w:val="right" w:pos="9360"/>
      </w:tabs>
      <w:spacing w:line="240" w:lineRule="auto"/>
    </w:pPr>
  </w:style>
  <w:style w:type="character" w:customStyle="1" w:styleId="HeaderChar">
    <w:name w:val="Header Char"/>
    <w:basedOn w:val="DefaultParagraphFont"/>
    <w:link w:val="Header"/>
    <w:uiPriority w:val="99"/>
    <w:rsid w:val="008B556C"/>
  </w:style>
  <w:style w:type="paragraph" w:styleId="Footer">
    <w:name w:val="footer"/>
    <w:basedOn w:val="Normal"/>
    <w:link w:val="FooterChar"/>
    <w:uiPriority w:val="99"/>
    <w:unhideWhenUsed/>
    <w:rsid w:val="008B556C"/>
    <w:pPr>
      <w:tabs>
        <w:tab w:val="center" w:pos="4680"/>
        <w:tab w:val="right" w:pos="9360"/>
      </w:tabs>
      <w:spacing w:line="240" w:lineRule="auto"/>
    </w:pPr>
  </w:style>
  <w:style w:type="character" w:customStyle="1" w:styleId="FooterChar">
    <w:name w:val="Footer Char"/>
    <w:basedOn w:val="DefaultParagraphFont"/>
    <w:link w:val="Footer"/>
    <w:uiPriority w:val="99"/>
    <w:rsid w:val="008B556C"/>
  </w:style>
  <w:style w:type="character" w:styleId="Hyperlink">
    <w:name w:val="Hyperlink"/>
    <w:basedOn w:val="DefaultParagraphFont"/>
    <w:uiPriority w:val="99"/>
    <w:unhideWhenUsed/>
    <w:rsid w:val="00045D7B"/>
    <w:rPr>
      <w:color w:val="0000FF" w:themeColor="hyperlink"/>
      <w:u w:val="single"/>
    </w:rPr>
  </w:style>
  <w:style w:type="character" w:styleId="UnresolvedMention">
    <w:name w:val="Unresolved Mention"/>
    <w:basedOn w:val="DefaultParagraphFont"/>
    <w:uiPriority w:val="99"/>
    <w:semiHidden/>
    <w:unhideWhenUsed/>
    <w:rsid w:val="00045D7B"/>
    <w:rPr>
      <w:color w:val="605E5C"/>
      <w:shd w:val="clear" w:color="auto" w:fill="E1DFDD"/>
    </w:rPr>
  </w:style>
  <w:style w:type="character" w:styleId="CommentReference">
    <w:name w:val="annotation reference"/>
    <w:basedOn w:val="DefaultParagraphFont"/>
    <w:uiPriority w:val="99"/>
    <w:semiHidden/>
    <w:unhideWhenUsed/>
    <w:rsid w:val="003348BB"/>
    <w:rPr>
      <w:sz w:val="16"/>
      <w:szCs w:val="16"/>
    </w:rPr>
  </w:style>
  <w:style w:type="paragraph" w:styleId="CommentText">
    <w:name w:val="annotation text"/>
    <w:basedOn w:val="Normal"/>
    <w:link w:val="CommentTextChar"/>
    <w:uiPriority w:val="99"/>
    <w:semiHidden/>
    <w:unhideWhenUsed/>
    <w:rsid w:val="003348BB"/>
    <w:pPr>
      <w:spacing w:line="240" w:lineRule="auto"/>
    </w:pPr>
    <w:rPr>
      <w:sz w:val="20"/>
      <w:szCs w:val="20"/>
    </w:rPr>
  </w:style>
  <w:style w:type="character" w:customStyle="1" w:styleId="CommentTextChar">
    <w:name w:val="Comment Text Char"/>
    <w:basedOn w:val="DefaultParagraphFont"/>
    <w:link w:val="CommentText"/>
    <w:uiPriority w:val="99"/>
    <w:semiHidden/>
    <w:rsid w:val="003348BB"/>
    <w:rPr>
      <w:sz w:val="20"/>
      <w:szCs w:val="20"/>
    </w:rPr>
  </w:style>
  <w:style w:type="paragraph" w:styleId="CommentSubject">
    <w:name w:val="annotation subject"/>
    <w:basedOn w:val="CommentText"/>
    <w:next w:val="CommentText"/>
    <w:link w:val="CommentSubjectChar"/>
    <w:uiPriority w:val="99"/>
    <w:semiHidden/>
    <w:unhideWhenUsed/>
    <w:rsid w:val="003348BB"/>
    <w:rPr>
      <w:b/>
      <w:bCs/>
    </w:rPr>
  </w:style>
  <w:style w:type="character" w:customStyle="1" w:styleId="CommentSubjectChar">
    <w:name w:val="Comment Subject Char"/>
    <w:basedOn w:val="CommentTextChar"/>
    <w:link w:val="CommentSubject"/>
    <w:uiPriority w:val="99"/>
    <w:semiHidden/>
    <w:rsid w:val="003348BB"/>
    <w:rPr>
      <w:b/>
      <w:bCs/>
      <w:sz w:val="20"/>
      <w:szCs w:val="20"/>
    </w:rPr>
  </w:style>
  <w:style w:type="paragraph" w:styleId="BalloonText">
    <w:name w:val="Balloon Text"/>
    <w:basedOn w:val="Normal"/>
    <w:link w:val="BalloonTextChar"/>
    <w:uiPriority w:val="99"/>
    <w:semiHidden/>
    <w:unhideWhenUsed/>
    <w:rsid w:val="003348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8BB"/>
    <w:rPr>
      <w:rFonts w:ascii="Segoe UI" w:hAnsi="Segoe UI" w:cs="Segoe UI"/>
      <w:sz w:val="18"/>
      <w:szCs w:val="18"/>
    </w:rPr>
  </w:style>
  <w:style w:type="character" w:styleId="FollowedHyperlink">
    <w:name w:val="FollowedHyperlink"/>
    <w:basedOn w:val="DefaultParagraphFont"/>
    <w:uiPriority w:val="99"/>
    <w:semiHidden/>
    <w:unhideWhenUsed/>
    <w:rsid w:val="00C854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973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bit.ly/PlateSmartMileston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iello@platesmart.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Aiello</dc:creator>
  <cp:lastModifiedBy>Art Aiello</cp:lastModifiedBy>
  <cp:revision>2</cp:revision>
  <cp:lastPrinted>2019-05-15T18:28:00Z</cp:lastPrinted>
  <dcterms:created xsi:type="dcterms:W3CDTF">2019-06-06T19:48:00Z</dcterms:created>
  <dcterms:modified xsi:type="dcterms:W3CDTF">2019-06-06T19:48:00Z</dcterms:modified>
</cp:coreProperties>
</file>