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FF0000"/>
          <w:spacing w:val="0"/>
          <w:position w:val="-1"/>
          <w:sz w:val="24"/>
          <w:shd w:fill="FEFEFE" w:val="clear"/>
        </w:rPr>
      </w:pPr>
      <w:r>
        <w:object w:dxaOrig="3522" w:dyaOrig="1219">
          <v:rect xmlns:o="urn:schemas-microsoft-com:office:office" xmlns:v="urn:schemas-microsoft-com:vml" id="rectole0000000000" style="width:176.100000pt;height:60.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100" w:after="0" w:line="240"/>
        <w:ind w:right="0" w:left="0" w:firstLine="0"/>
        <w:jc w:val="left"/>
        <w:rPr>
          <w:rFonts w:ascii="Times New Roman" w:hAnsi="Times New Roman" w:cs="Times New Roman" w:eastAsia="Times New Roman"/>
          <w:b/>
          <w:color w:val="auto"/>
          <w:spacing w:val="0"/>
          <w:position w:val="-1"/>
          <w:sz w:val="36"/>
          <w:shd w:fill="FEFEFE" w:val="clear"/>
        </w:rPr>
      </w:pPr>
      <w:r>
        <w:object w:dxaOrig="2413" w:dyaOrig="1864">
          <v:rect xmlns:o="urn:schemas-microsoft-com:office:office" xmlns:v="urn:schemas-microsoft-com:vml" id="rectole0000000001" style="width:120.650000pt;height:93.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Arial" w:hAnsi="Arial" w:cs="Arial" w:eastAsia="Arial"/>
          <w:color w:val="FF0000"/>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r>
        <w:rPr>
          <w:rFonts w:ascii="Arial" w:hAnsi="Arial" w:cs="Arial" w:eastAsia="Arial"/>
          <w:b/>
          <w:i/>
          <w:color w:val="auto"/>
          <w:spacing w:val="0"/>
          <w:position w:val="0"/>
          <w:sz w:val="32"/>
          <w:shd w:fill="auto" w:val="clear"/>
        </w:rPr>
        <w:t xml:space="preserve">Inc.</w:t>
      </w:r>
      <w:r>
        <w:rPr>
          <w:rFonts w:ascii="Arial" w:hAnsi="Arial" w:cs="Arial" w:eastAsia="Arial"/>
          <w:b/>
          <w:color w:val="auto"/>
          <w:spacing w:val="0"/>
          <w:position w:val="0"/>
          <w:sz w:val="32"/>
          <w:shd w:fill="auto" w:val="clear"/>
        </w:rPr>
        <w:t xml:space="preserve"> Magazine Unveils Its Annual List of</w:t>
      </w:r>
    </w:p>
    <w:p>
      <w:pPr>
        <w:spacing w:before="0" w:after="0" w:line="240"/>
        <w:ind w:right="0" w:left="0" w:firstLine="0"/>
        <w:jc w:val="center"/>
        <w:rPr>
          <w:rFonts w:ascii="Arial" w:hAnsi="Arial" w:cs="Arial" w:eastAsia="Arial"/>
          <w:color w:val="auto"/>
          <w:spacing w:val="0"/>
          <w:position w:val="0"/>
          <w:sz w:val="32"/>
          <w:shd w:fill="auto" w:val="clear"/>
        </w:rPr>
      </w:pPr>
      <w:r>
        <w:rPr>
          <w:rFonts w:ascii="Arial" w:hAnsi="Arial" w:cs="Arial" w:eastAsia="Arial"/>
          <w:b/>
          <w:color w:val="auto"/>
          <w:spacing w:val="0"/>
          <w:position w:val="0"/>
          <w:sz w:val="32"/>
          <w:shd w:fill="auto" w:val="clear"/>
        </w:rPr>
        <w:t xml:space="preserve">America’s Fastest-Growing Private Companies</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the Inc. 5000</w:t>
      </w: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32"/>
          <w:shd w:fill="auto" w:val="clear"/>
        </w:rPr>
        <w:t xml:space="preserve">HASKO TRADING INC </w:t>
      </w:r>
      <w:r>
        <w:rPr>
          <w:rFonts w:ascii="Arial" w:hAnsi="Arial" w:cs="Arial" w:eastAsia="Arial"/>
          <w:b/>
          <w:color w:val="FF0000"/>
          <w:spacing w:val="0"/>
          <w:position w:val="0"/>
          <w:sz w:val="22"/>
          <w:shd w:fill="auto" w:val="clear"/>
        </w:rPr>
        <w:t xml:space="preserve"> </w:t>
      </w:r>
      <w:r>
        <w:rPr>
          <w:rFonts w:ascii="Arial" w:hAnsi="Arial" w:cs="Arial" w:eastAsia="Arial"/>
          <w:b/>
          <w:color w:val="auto"/>
          <w:spacing w:val="0"/>
          <w:position w:val="0"/>
          <w:sz w:val="22"/>
          <w:shd w:fill="auto" w:val="clear"/>
        </w:rPr>
        <w:t xml:space="preserve">Ranks No. </w:t>
      </w:r>
      <w:r>
        <w:rPr>
          <w:rFonts w:ascii="Times New Roman" w:hAnsi="Times New Roman" w:cs="Times New Roman" w:eastAsia="Times New Roman"/>
          <w:color w:val="FF0000"/>
          <w:spacing w:val="0"/>
          <w:position w:val="0"/>
          <w:sz w:val="28"/>
          <w:shd w:fill="auto" w:val="clear"/>
        </w:rPr>
        <w:t xml:space="preserve">4429 </w:t>
      </w:r>
      <w:r>
        <w:rPr>
          <w:rFonts w:ascii="Arial" w:hAnsi="Arial" w:cs="Arial" w:eastAsia="Arial"/>
          <w:b/>
          <w:color w:val="auto"/>
          <w:spacing w:val="0"/>
          <w:position w:val="0"/>
          <w:sz w:val="22"/>
          <w:shd w:fill="auto" w:val="clear"/>
        </w:rPr>
        <w:t xml:space="preserve">on the 2019 Inc. 5000 </w:t>
      </w: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Dream Bigger Than You Already Are</w:t>
      </w: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NEW YORK, August 14, 2019</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Inc.</w:t>
      </w:r>
      <w:r>
        <w:rPr>
          <w:rFonts w:ascii="Times New Roman" w:hAnsi="Times New Roman" w:cs="Times New Roman" w:eastAsia="Times New Roman"/>
          <w:color w:val="auto"/>
          <w:spacing w:val="0"/>
          <w:position w:val="0"/>
          <w:sz w:val="28"/>
          <w:shd w:fill="auto" w:val="clear"/>
        </w:rPr>
        <w:t xml:space="preserve"> magazine today revealed that </w:t>
      </w:r>
      <w:r>
        <w:rPr>
          <w:rFonts w:ascii="Times New Roman" w:hAnsi="Times New Roman" w:cs="Times New Roman" w:eastAsia="Times New Roman"/>
          <w:color w:val="FF0000"/>
          <w:spacing w:val="0"/>
          <w:position w:val="0"/>
          <w:sz w:val="28"/>
          <w:shd w:fill="auto" w:val="clear"/>
        </w:rPr>
        <w:t xml:space="preserve">HASKO TRADING INC </w:t>
      </w:r>
      <w:r>
        <w:rPr>
          <w:rFonts w:ascii="Times New Roman" w:hAnsi="Times New Roman" w:cs="Times New Roman" w:eastAsia="Times New Roman"/>
          <w:color w:val="auto"/>
          <w:spacing w:val="0"/>
          <w:position w:val="0"/>
          <w:sz w:val="28"/>
          <w:shd w:fill="auto" w:val="clear"/>
        </w:rPr>
        <w:t xml:space="preserve"> is No. </w:t>
      </w:r>
      <w:r>
        <w:rPr>
          <w:rFonts w:ascii="Times New Roman" w:hAnsi="Times New Roman" w:cs="Times New Roman" w:eastAsia="Times New Roman"/>
          <w:color w:val="FF0000"/>
          <w:spacing w:val="0"/>
          <w:position w:val="0"/>
          <w:sz w:val="28"/>
          <w:shd w:fill="auto" w:val="clear"/>
        </w:rPr>
        <w:t xml:space="preserve">4429 </w:t>
      </w:r>
      <w:r>
        <w:rPr>
          <w:rFonts w:ascii="Times New Roman" w:hAnsi="Times New Roman" w:cs="Times New Roman" w:eastAsia="Times New Roman"/>
          <w:color w:val="auto"/>
          <w:spacing w:val="0"/>
          <w:position w:val="0"/>
          <w:sz w:val="28"/>
          <w:shd w:fill="auto" w:val="clear"/>
        </w:rPr>
        <w:t xml:space="preserve">on its annual Inc. 5000 list, the most prestigious ranking of the nation’s fastest-growing private companies. The list represents a unique look at the most successful companies within the American economy’s most dynamic segment</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its independent small businesses. Microsoft, Dell, Domino</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s Pizza, Pandora, Timberland, LinkedIn, Yelp, Zillow, and many other well-known names gained their first national exposure as honorees on the Inc. 5000.</w:t>
      </w:r>
    </w:p>
    <w:p>
      <w:pPr>
        <w:spacing w:before="0" w:after="0" w:line="240"/>
        <w:ind w:right="0" w:left="0" w:firstLine="0"/>
        <w:jc w:val="left"/>
        <w:rPr>
          <w:rFonts w:ascii="Times New Roman" w:hAnsi="Times New Roman" w:cs="Times New Roman" w:eastAsia="Times New Roman"/>
          <w:color w:val="FF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FF0000"/>
          <w:spacing w:val="0"/>
          <w:position w:val="0"/>
          <w:sz w:val="28"/>
          <w:shd w:fill="auto" w:val="clear"/>
        </w:rPr>
        <w:t xml:space="preserve">“ Dream Bigger Than You Already Are”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Not only have the companies on the 2019 Inc. 5000 (which are listed online at Inc.com, with the top 500 companies featured in the September issue of </w:t>
      </w:r>
      <w:r>
        <w:rPr>
          <w:rFonts w:ascii="Times New Roman" w:hAnsi="Times New Roman" w:cs="Times New Roman" w:eastAsia="Times New Roman"/>
          <w:i/>
          <w:color w:val="auto"/>
          <w:spacing w:val="0"/>
          <w:position w:val="0"/>
          <w:sz w:val="28"/>
          <w:shd w:fill="auto" w:val="clear"/>
        </w:rPr>
        <w:t xml:space="preserve">Inc.</w:t>
      </w:r>
      <w:r>
        <w:rPr>
          <w:rFonts w:ascii="Times New Roman" w:hAnsi="Times New Roman" w:cs="Times New Roman" w:eastAsia="Times New Roman"/>
          <w:color w:val="auto"/>
          <w:spacing w:val="0"/>
          <w:position w:val="0"/>
          <w:sz w:val="28"/>
          <w:shd w:fill="auto" w:val="clear"/>
        </w:rPr>
        <w:t xml:space="preserve">, available on newsstands August 20) been very competitive within their markets, but the list as a whole shows staggering growth compared with prior lists. The 2019 Inc. 5000 achieved an astounding three-year average growth of 454 percent, and a median rate of 157 percent. The Inc. 5000’s aggregate revenue was $237.7 billion in 2018, accounting for 1,216,308 jobs over the past three years.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Complete results of the Inc. 5000, including company profiles and an interactive database that can be sorted by industry, region, and other criteria, can be found at </w:t>
      </w:r>
      <w:hyperlink xmlns:r="http://schemas.openxmlformats.org/officeDocument/2006/relationships" r:id="docRId4">
        <w:r>
          <w:rPr>
            <w:rFonts w:ascii="Times New Roman" w:hAnsi="Times New Roman" w:cs="Times New Roman" w:eastAsia="Times New Roman"/>
            <w:color w:val="0000FF"/>
            <w:spacing w:val="0"/>
            <w:position w:val="0"/>
            <w:sz w:val="28"/>
            <w:u w:val="single"/>
            <w:shd w:fill="auto" w:val="clear"/>
          </w:rPr>
          <w:t xml:space="preserve">www.inc.com/inc5000</w:t>
        </w:r>
      </w:hyperlink>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companies on this year’s Inc. 5000 have followed so many different paths to success,” says </w:t>
      </w:r>
      <w:r>
        <w:rPr>
          <w:rFonts w:ascii="Times New Roman" w:hAnsi="Times New Roman" w:cs="Times New Roman" w:eastAsia="Times New Roman"/>
          <w:i/>
          <w:color w:val="auto"/>
          <w:spacing w:val="0"/>
          <w:position w:val="0"/>
          <w:sz w:val="28"/>
          <w:shd w:fill="auto" w:val="clear"/>
        </w:rPr>
        <w:t xml:space="preserve">Inc.</w:t>
      </w:r>
      <w:r>
        <w:rPr>
          <w:rFonts w:ascii="Times New Roman" w:hAnsi="Times New Roman" w:cs="Times New Roman" w:eastAsia="Times New Roman"/>
          <w:color w:val="auto"/>
          <w:spacing w:val="0"/>
          <w:position w:val="0"/>
          <w:sz w:val="28"/>
          <w:shd w:fill="auto" w:val="clear"/>
        </w:rPr>
        <w:t xml:space="preserve"> editor in chief James Ledbetter. “There’s no single course you can follow or investment you can take that will guarantee this kind of spectacular growth. But what they have in common is persistence and seizing opportunities.”</w:t>
      </w:r>
    </w:p>
    <w:p>
      <w:pPr>
        <w:spacing w:before="0" w:after="0" w:line="240"/>
        <w:ind w:right="0" w:left="0" w:firstLine="0"/>
        <w:jc w:val="left"/>
        <w:rPr>
          <w:rFonts w:ascii="Calibri" w:hAnsi="Calibri" w:cs="Calibri" w:eastAsia="Calibri"/>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The annual Inc. 5000 event honoring the companies on the list will be held October 10 to 12, 2019, at the JW Marriott Desert Ridge Resort and Spa in Phoenix, Arizona. As always, speakers include some of the greatest innovators and business leaders of our generation.</w:t>
        <w:br/>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CONTACT:</w:t>
      </w:r>
      <w:r>
        <w:rPr>
          <w:rFonts w:ascii="Arial" w:hAnsi="Arial" w:cs="Arial" w:eastAsia="Arial"/>
          <w:color w:val="auto"/>
          <w:spacing w:val="0"/>
          <w:position w:val="0"/>
          <w:sz w:val="22"/>
          <w:shd w:fill="auto" w:val="clear"/>
        </w:rPr>
        <w:t xml:space="preserve"> </w:t>
        <w:tab/>
      </w:r>
    </w:p>
    <w:p>
      <w:pPr>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GOKHAN KAYA I CEO</w:t>
      </w:r>
    </w:p>
    <w:p>
      <w:pPr>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HASKO TRADING INC</w:t>
      </w:r>
    </w:p>
    <w:p>
      <w:pPr>
        <w:spacing w:before="0" w:after="0" w:line="240"/>
        <w:ind w:right="0" w:left="0" w:firstLine="0"/>
        <w:jc w:val="left"/>
        <w:rPr>
          <w:rFonts w:ascii="Arial" w:hAnsi="Arial" w:cs="Arial" w:eastAsia="Arial"/>
          <w:color w:val="FF0000"/>
          <w:spacing w:val="0"/>
          <w:position w:val="0"/>
          <w:sz w:val="22"/>
          <w:shd w:fill="auto" w:val="clear"/>
        </w:rPr>
      </w:pPr>
      <w:hyperlink xmlns:r="http://schemas.openxmlformats.org/officeDocument/2006/relationships" r:id="docRId5">
        <w:r>
          <w:rPr>
            <w:rFonts w:ascii="Arial" w:hAnsi="Arial" w:cs="Arial" w:eastAsia="Arial"/>
            <w:color w:val="1155CC"/>
            <w:spacing w:val="0"/>
            <w:position w:val="0"/>
            <w:sz w:val="22"/>
            <w:u w:val="single"/>
            <w:shd w:fill="auto" w:val="clear"/>
          </w:rPr>
          <w:t xml:space="preserve">kaya@haskotrading.com</w:t>
        </w:r>
      </w:hyperlink>
    </w:p>
    <w:p>
      <w:pPr>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+1 949 748 0268</w:t>
      </w:r>
    </w:p>
    <w:p>
      <w:pPr>
        <w:spacing w:before="0" w:after="0" w:line="240"/>
        <w:ind w:right="0" w:left="0" w:firstLine="0"/>
        <w:jc w:val="left"/>
        <w:rPr>
          <w:rFonts w:ascii="Arial" w:hAnsi="Arial" w:cs="Arial" w:eastAsia="Arial"/>
          <w:color w:val="FF0000"/>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More about </w:t>
      </w:r>
      <w:r>
        <w:rPr>
          <w:rFonts w:ascii="Arial" w:hAnsi="Arial" w:cs="Arial" w:eastAsia="Arial"/>
          <w:b/>
          <w:i/>
          <w:color w:val="auto"/>
          <w:spacing w:val="0"/>
          <w:position w:val="0"/>
          <w:sz w:val="28"/>
          <w:shd w:fill="auto" w:val="clear"/>
        </w:rPr>
        <w:t xml:space="preserve">Inc.</w:t>
      </w:r>
      <w:r>
        <w:rPr>
          <w:rFonts w:ascii="Arial" w:hAnsi="Arial" w:cs="Arial" w:eastAsia="Arial"/>
          <w:b/>
          <w:color w:val="auto"/>
          <w:spacing w:val="0"/>
          <w:position w:val="0"/>
          <w:sz w:val="28"/>
          <w:shd w:fill="auto" w:val="clear"/>
        </w:rPr>
        <w:t xml:space="preserve"> and the Inc. 5000</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Calibri" w:hAnsi="Calibri" w:cs="Calibri" w:eastAsia="Calibri"/>
          <w:b/>
          <w:color w:val="000000"/>
          <w:spacing w:val="0"/>
          <w:position w:val="0"/>
          <w:sz w:val="28"/>
          <w:u w:val="single"/>
          <w:shd w:fill="auto" w:val="clear"/>
        </w:rPr>
        <w:t xml:space="preserve">Methodology</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The 2019 Inc. 5000 is ranked according to percentage revenue growth when comparing 2015 and 2018. To qualify, companies must have been founded and generating revenue by March 31, 2015. They had to be U.S.-based, privately held, for profit, and independent</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not subsidiaries or divisions of other companies</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as of December 31, 2018. (Since then, a number of companies on the list have gone public or been acquired.) The minimum revenue required for 2015 is $100,000; the minimum for 2018 is $2 million. As always, </w:t>
      </w:r>
      <w:r>
        <w:rPr>
          <w:rFonts w:ascii="Times New Roman" w:hAnsi="Times New Roman" w:cs="Times New Roman" w:eastAsia="Times New Roman"/>
          <w:i/>
          <w:color w:val="000000"/>
          <w:spacing w:val="0"/>
          <w:position w:val="0"/>
          <w:sz w:val="28"/>
          <w:u w:val="single"/>
          <w:shd w:fill="auto" w:val="clear"/>
        </w:rPr>
        <w:t xml:space="preserve">Inc.</w:t>
      </w:r>
      <w:r>
        <w:rPr>
          <w:rFonts w:ascii="Times New Roman" w:hAnsi="Times New Roman" w:cs="Times New Roman" w:eastAsia="Times New Roman"/>
          <w:color w:val="000000"/>
          <w:spacing w:val="0"/>
          <w:position w:val="0"/>
          <w:sz w:val="28"/>
          <w:u w:val="single"/>
          <w:shd w:fill="auto" w:val="clear"/>
        </w:rPr>
        <w:t xml:space="preserve"> reserves the right to decline applicants for subjective reasons. Companies on the Inc. 500 are featured in </w:t>
      </w:r>
      <w:r>
        <w:rPr>
          <w:rFonts w:ascii="Times New Roman" w:hAnsi="Times New Roman" w:cs="Times New Roman" w:eastAsia="Times New Roman"/>
          <w:i/>
          <w:color w:val="000000"/>
          <w:spacing w:val="0"/>
          <w:position w:val="0"/>
          <w:sz w:val="28"/>
          <w:u w:val="single"/>
          <w:shd w:fill="auto" w:val="clear"/>
        </w:rPr>
        <w:t xml:space="preserve">Inc.</w:t>
      </w:r>
      <w:r>
        <w:rPr>
          <w:rFonts w:ascii="Times New Roman" w:hAnsi="Times New Roman" w:cs="Times New Roman" w:eastAsia="Times New Roman"/>
          <w:color w:val="000000"/>
          <w:spacing w:val="0"/>
          <w:position w:val="0"/>
          <w:sz w:val="28"/>
          <w:u w:val="single"/>
          <w:shd w:fill="auto" w:val="clear"/>
        </w:rPr>
        <w:t xml:space="preserve">’s September issue. They represent the top tier of the Inc. 5000, which can be found at </w:t>
      </w:r>
      <w:hyperlink xmlns:r="http://schemas.openxmlformats.org/officeDocument/2006/relationships" r:id="docRId6">
        <w:r>
          <w:rPr>
            <w:rFonts w:ascii="Times New Roman" w:hAnsi="Times New Roman" w:cs="Times New Roman" w:eastAsia="Times New Roman"/>
            <w:color w:val="0000FF"/>
            <w:spacing w:val="0"/>
            <w:position w:val="0"/>
            <w:sz w:val="28"/>
            <w:u w:val="single"/>
            <w:shd w:fill="auto" w:val="clear"/>
          </w:rPr>
          <w:t xml:space="preserve">http://www.inc.com/inc5000</w:t>
        </w:r>
      </w:hyperlink>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About Inc. Media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Founded in 1979 and acquired in 2005 by Mansueto Ventures, </w:t>
      </w:r>
      <w:r>
        <w:rPr>
          <w:rFonts w:ascii="Times New Roman" w:hAnsi="Times New Roman" w:cs="Times New Roman" w:eastAsia="Times New Roman"/>
          <w:i/>
          <w:color w:val="auto"/>
          <w:spacing w:val="0"/>
          <w:position w:val="0"/>
          <w:sz w:val="28"/>
          <w:shd w:fill="auto" w:val="clear"/>
        </w:rPr>
        <w:t xml:space="preserve">Inc.</w:t>
      </w:r>
      <w:r>
        <w:rPr>
          <w:rFonts w:ascii="Times New Roman" w:hAnsi="Times New Roman" w:cs="Times New Roman" w:eastAsia="Times New Roman"/>
          <w:color w:val="auto"/>
          <w:spacing w:val="0"/>
          <w:position w:val="0"/>
          <w:sz w:val="28"/>
          <w:shd w:fill="auto" w:val="clear"/>
        </w:rPr>
        <w:t xml:space="preserve"> is the only major brand dedicated exclusively to owners and managers of growing private companies, with the aim to deliver real solutions for today’s innovative company builders. </w:t>
      </w:r>
      <w:r>
        <w:rPr>
          <w:rFonts w:ascii="Times New Roman" w:hAnsi="Times New Roman" w:cs="Times New Roman" w:eastAsia="Times New Roman"/>
          <w:i/>
          <w:color w:val="auto"/>
          <w:spacing w:val="0"/>
          <w:position w:val="0"/>
          <w:sz w:val="28"/>
          <w:shd w:fill="auto" w:val="clear"/>
        </w:rPr>
        <w:t xml:space="preserve">Inc. </w:t>
      </w:r>
      <w:r>
        <w:rPr>
          <w:rFonts w:ascii="Times New Roman" w:hAnsi="Times New Roman" w:cs="Times New Roman" w:eastAsia="Times New Roman"/>
          <w:color w:val="auto"/>
          <w:spacing w:val="0"/>
          <w:position w:val="0"/>
          <w:sz w:val="28"/>
          <w:shd w:fill="auto" w:val="clear"/>
        </w:rPr>
        <w:t xml:space="preserve">took home the National Magazine Award for General Excellence in both 2014 and 2012. The total monthly audience reach for the brand has been growing significantly, from 2,000,000 in 2010 to more than 20,000,000 today. For more information, visit </w:t>
      </w:r>
      <w:hyperlink xmlns:r="http://schemas.openxmlformats.org/officeDocument/2006/relationships" r:id="docRId7">
        <w:r>
          <w:rPr>
            <w:rFonts w:ascii="Calibri" w:hAnsi="Calibri" w:cs="Calibri" w:eastAsia="Calibri"/>
            <w:color w:val="0000FF"/>
            <w:spacing w:val="0"/>
            <w:position w:val="0"/>
            <w:sz w:val="28"/>
            <w:u w:val="single"/>
            <w:shd w:fill="auto" w:val="clear"/>
          </w:rPr>
          <w:t xml:space="preserve">www.inc.com</w:t>
        </w:r>
      </w:hyperlink>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The Inc. 5000 is a list of the fastest-growing private companies in the nation. Started in 1982, this prestigious list has become the hallmark of entrepreneurial success. The Inc. 5000 Conference &amp; Awards Ceremony is an annual event that celebrates the remarkable achievements of these companies. The event also offers informative workshops, celebrated keynote speakers, and evening functions.</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For more information on </w:t>
      </w:r>
      <w:r>
        <w:rPr>
          <w:rFonts w:ascii="Times New Roman" w:hAnsi="Times New Roman" w:cs="Times New Roman" w:eastAsia="Times New Roman"/>
          <w:i/>
          <w:color w:val="000000"/>
          <w:spacing w:val="0"/>
          <w:position w:val="0"/>
          <w:sz w:val="28"/>
          <w:u w:val="single"/>
          <w:shd w:fill="auto" w:val="clear"/>
        </w:rPr>
        <w:t xml:space="preserve">Inc.</w:t>
      </w:r>
      <w:r>
        <w:rPr>
          <w:rFonts w:ascii="Times New Roman" w:hAnsi="Times New Roman" w:cs="Times New Roman" w:eastAsia="Times New Roman"/>
          <w:color w:val="000000"/>
          <w:spacing w:val="0"/>
          <w:position w:val="0"/>
          <w:sz w:val="28"/>
          <w:u w:val="single"/>
          <w:shd w:fill="auto" w:val="clear"/>
        </w:rPr>
        <w:t xml:space="preserve"> and the Inc. 5000 Conference, visit </w:t>
      </w:r>
      <w:hyperlink xmlns:r="http://schemas.openxmlformats.org/officeDocument/2006/relationships" r:id="docRId8">
        <w:r>
          <w:rPr>
            <w:rFonts w:ascii="Times New Roman" w:hAnsi="Times New Roman" w:cs="Times New Roman" w:eastAsia="Times New Roman"/>
            <w:color w:val="0000FF"/>
            <w:spacing w:val="0"/>
            <w:position w:val="0"/>
            <w:sz w:val="28"/>
            <w:u w:val="single"/>
            <w:shd w:fill="auto" w:val="clear"/>
          </w:rPr>
          <w:t xml:space="preserve">http://conference.inc.com/</w:t>
        </w:r>
      </w:hyperlink>
      <w:r>
        <w:rPr>
          <w:rFonts w:ascii="Times New Roman" w:hAnsi="Times New Roman" w:cs="Times New Roman" w:eastAsia="Times New Roman"/>
          <w:color w:val="000000"/>
          <w:spacing w:val="0"/>
          <w:position w:val="0"/>
          <w:sz w:val="28"/>
          <w:u w:val="single"/>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1"/>
          <w:sz w:val="28"/>
          <w:shd w:fill="FEFEFE"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inc.com/" Id="docRId7" Type="http://schemas.openxmlformats.org/officeDocument/2006/relationships/hyperlink" /><Relationship Target="embeddings/oleObject0.bin" Id="docRId0" Type="http://schemas.openxmlformats.org/officeDocument/2006/relationships/oleObject" /><Relationship Target="styles.xml" Id="docRId10" Type="http://schemas.openxmlformats.org/officeDocument/2006/relationships/styles" /><Relationship Target="embeddings/oleObject1.bin" Id="docRId2" Type="http://schemas.openxmlformats.org/officeDocument/2006/relationships/oleObject" /><Relationship TargetMode="External" Target="http://www.inc.com/inc5000" Id="docRId4" Type="http://schemas.openxmlformats.org/officeDocument/2006/relationships/hyperlink" /><Relationship TargetMode="External" Target="http://www.inc.com/inc5000" Id="docRId6" Type="http://schemas.openxmlformats.org/officeDocument/2006/relationships/hyperlink" /><Relationship TargetMode="External" Target="http://conference.inc.com/" Id="docRId8" Type="http://schemas.openxmlformats.org/officeDocument/2006/relationships/hyperlink" /><Relationship Target="media/image0.wmf" Id="docRId1" Type="http://schemas.openxmlformats.org/officeDocument/2006/relationships/image" /><Relationship TargetMode="External" Target="mailto:kaya@haskotrading.com" Id="docRId5" Type="http://schemas.openxmlformats.org/officeDocument/2006/relationships/hyperlink" /><Relationship Target="numbering.xml" Id="docRId9" Type="http://schemas.openxmlformats.org/officeDocument/2006/relationships/numbering" /></Relationships>
</file>