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166F7" w14:textId="77777777" w:rsidR="00204D2C" w:rsidRDefault="00204D2C" w:rsidP="00204D2C">
      <w:pPr>
        <w:pStyle w:val="Heading2"/>
        <w:rPr>
          <w:rFonts w:ascii="Verdana" w:hAnsi="Verdana" w:cs="Verdana"/>
          <w:sz w:val="20"/>
          <w:szCs w:val="20"/>
        </w:rPr>
      </w:pPr>
      <w:r>
        <w:rPr>
          <w:rStyle w:val="Strong"/>
          <w:rFonts w:ascii="Verdana" w:hAnsi="Verdana" w:cs="Verdana"/>
          <w:b w:val="0"/>
          <w:color w:val="095BA6"/>
          <w:sz w:val="24"/>
        </w:rPr>
        <w:t>FOR IMMEDIATE RELEASE</w:t>
      </w:r>
    </w:p>
    <w:p w14:paraId="6097EFFD" w14:textId="77777777" w:rsidR="00204D2C" w:rsidRDefault="00204D2C" w:rsidP="00204D2C">
      <w:pPr>
        <w:rPr>
          <w:rFonts w:ascii="Verdana" w:hAnsi="Verdana" w:cs="Verdana"/>
          <w:sz w:val="20"/>
          <w:szCs w:val="20"/>
        </w:rPr>
      </w:pPr>
      <w:r>
        <w:rPr>
          <w:rFonts w:ascii="Verdana" w:hAnsi="Verdana" w:cs="Verdana"/>
          <w:sz w:val="20"/>
          <w:szCs w:val="20"/>
        </w:rPr>
        <w:t xml:space="preserve">Contact: </w:t>
      </w:r>
    </w:p>
    <w:p w14:paraId="3FDEAA15" w14:textId="236053C8" w:rsidR="00204D2C" w:rsidRDefault="00771BD1" w:rsidP="00AC269D">
      <w:pPr>
        <w:spacing w:after="0"/>
        <w:rPr>
          <w:rFonts w:ascii="Verdana" w:hAnsi="Verdana" w:cs="Verdana"/>
          <w:sz w:val="20"/>
          <w:szCs w:val="20"/>
        </w:rPr>
      </w:pPr>
      <w:r>
        <w:rPr>
          <w:rFonts w:ascii="Verdana" w:hAnsi="Verdana" w:cs="Verdana"/>
          <w:sz w:val="20"/>
          <w:szCs w:val="20"/>
        </w:rPr>
        <w:t>Katie Jackson</w:t>
      </w:r>
    </w:p>
    <w:p w14:paraId="5C2FB40E" w14:textId="77777777" w:rsidR="00204D2C" w:rsidRDefault="00204D2C" w:rsidP="00AC269D">
      <w:pPr>
        <w:spacing w:after="0"/>
      </w:pPr>
      <w:r>
        <w:rPr>
          <w:rFonts w:ascii="Verdana" w:hAnsi="Verdana" w:cs="Verdana"/>
          <w:sz w:val="20"/>
          <w:szCs w:val="20"/>
        </w:rPr>
        <w:t>Marketing Manager, Symmetry Software</w:t>
      </w:r>
    </w:p>
    <w:p w14:paraId="2D1B616B" w14:textId="142EE6F9" w:rsidR="00204D2C" w:rsidRDefault="00A23A97" w:rsidP="00AC269D">
      <w:pPr>
        <w:spacing w:after="0"/>
        <w:rPr>
          <w:rStyle w:val="Strong"/>
          <w:rFonts w:ascii="Verdana" w:hAnsi="Verdana" w:cs="Verdana"/>
          <w:b w:val="0"/>
          <w:color w:val="095BA6"/>
          <w:sz w:val="20"/>
          <w:szCs w:val="20"/>
        </w:rPr>
      </w:pPr>
      <w:hyperlink r:id="rId8" w:history="1">
        <w:r w:rsidR="00771BD1" w:rsidRPr="00EE1048">
          <w:rPr>
            <w:rStyle w:val="Hyperlink"/>
            <w:rFonts w:ascii="Verdana" w:hAnsi="Verdana"/>
          </w:rPr>
          <w:t>katie@symmetry.com</w:t>
        </w:r>
      </w:hyperlink>
      <w:r w:rsidR="00771BD1">
        <w:rPr>
          <w:rFonts w:ascii="Verdana" w:hAnsi="Verdana"/>
        </w:rPr>
        <w:t xml:space="preserve"> </w:t>
      </w:r>
    </w:p>
    <w:p w14:paraId="6597AEBD" w14:textId="4ACD8486" w:rsidR="00771BD1" w:rsidRDefault="00204D2C" w:rsidP="00AC269D">
      <w:pPr>
        <w:pStyle w:val="BodyText"/>
        <w:widowControl/>
        <w:spacing w:before="75" w:after="0" w:line="270" w:lineRule="atLeast"/>
        <w:rPr>
          <w:rStyle w:val="Strong"/>
          <w:rFonts w:ascii="Verdana" w:hAnsi="Verdana" w:cs="Verdana"/>
          <w:b w:val="0"/>
          <w:color w:val="095BA6"/>
          <w:sz w:val="20"/>
          <w:szCs w:val="20"/>
        </w:rPr>
      </w:pPr>
      <w:r>
        <w:rPr>
          <w:rStyle w:val="Strong"/>
          <w:rFonts w:ascii="Verdana" w:hAnsi="Verdana" w:cs="Verdana"/>
          <w:b w:val="0"/>
          <w:color w:val="095BA6"/>
          <w:sz w:val="20"/>
          <w:szCs w:val="20"/>
        </w:rPr>
        <w:t>480.596.1500</w:t>
      </w:r>
    </w:p>
    <w:p w14:paraId="4961DABA" w14:textId="4A10E770" w:rsidR="00B87AE0" w:rsidRDefault="00B87AE0" w:rsidP="00204D2C">
      <w:pPr>
        <w:pStyle w:val="BodyText"/>
        <w:widowControl/>
        <w:spacing w:before="75" w:after="0" w:line="270" w:lineRule="atLeast"/>
        <w:rPr>
          <w:rStyle w:val="Strong"/>
          <w:rFonts w:ascii="Verdana" w:hAnsi="Verdana" w:cs="Verdana"/>
          <w:b w:val="0"/>
          <w:color w:val="095BA6"/>
          <w:sz w:val="20"/>
          <w:szCs w:val="20"/>
        </w:rPr>
      </w:pPr>
    </w:p>
    <w:p w14:paraId="44432382" w14:textId="720AE767" w:rsidR="00345CF5" w:rsidRDefault="00B344DD" w:rsidP="00B344DD">
      <w:pPr>
        <w:pStyle w:val="BodyText"/>
        <w:widowControl/>
        <w:spacing w:before="75" w:after="0" w:line="270" w:lineRule="atLeast"/>
        <w:jc w:val="center"/>
        <w:rPr>
          <w:rStyle w:val="Strong"/>
          <w:rFonts w:ascii="Verdana" w:hAnsi="Verdana" w:cs="Verdana"/>
          <w:b w:val="0"/>
          <w:color w:val="095BA6"/>
        </w:rPr>
      </w:pPr>
      <w:bookmarkStart w:id="0" w:name="_Hlk17788240"/>
      <w:r>
        <w:rPr>
          <w:rStyle w:val="Strong"/>
          <w:rFonts w:ascii="Verdana" w:hAnsi="Verdana" w:cs="Verdana"/>
          <w:b w:val="0"/>
          <w:color w:val="095BA6"/>
        </w:rPr>
        <w:t>Symmetry Software Celebrates National Payroll Week by Offering</w:t>
      </w:r>
      <w:r w:rsidR="0048415F">
        <w:rPr>
          <w:rStyle w:val="Strong"/>
          <w:rFonts w:ascii="Verdana" w:hAnsi="Verdana" w:cs="Verdana"/>
          <w:b w:val="0"/>
          <w:color w:val="095BA6"/>
        </w:rPr>
        <w:t xml:space="preserve"> Free Paycheck Calculators </w:t>
      </w:r>
      <w:r w:rsidR="00452A71">
        <w:rPr>
          <w:rStyle w:val="Strong"/>
          <w:rFonts w:ascii="Verdana" w:hAnsi="Verdana" w:cs="Verdana"/>
          <w:b w:val="0"/>
          <w:color w:val="095BA6"/>
        </w:rPr>
        <w:t xml:space="preserve">and Tips </w:t>
      </w:r>
      <w:r w:rsidR="00354FD2">
        <w:rPr>
          <w:rStyle w:val="Strong"/>
          <w:rFonts w:ascii="Verdana" w:hAnsi="Verdana" w:cs="Verdana"/>
          <w:b w:val="0"/>
          <w:color w:val="095BA6"/>
        </w:rPr>
        <w:t>for</w:t>
      </w:r>
      <w:r w:rsidR="0048415F">
        <w:rPr>
          <w:rStyle w:val="Strong"/>
          <w:rFonts w:ascii="Verdana" w:hAnsi="Verdana" w:cs="Verdana"/>
          <w:b w:val="0"/>
          <w:color w:val="095BA6"/>
        </w:rPr>
        <w:t xml:space="preserve"> </w:t>
      </w:r>
      <w:r w:rsidR="00536226">
        <w:rPr>
          <w:rStyle w:val="Strong"/>
          <w:rFonts w:ascii="Verdana" w:hAnsi="Verdana" w:cs="Verdana"/>
          <w:b w:val="0"/>
          <w:color w:val="095BA6"/>
        </w:rPr>
        <w:t>Better Understand</w:t>
      </w:r>
      <w:r w:rsidR="00452A71">
        <w:rPr>
          <w:rStyle w:val="Strong"/>
          <w:rFonts w:ascii="Verdana" w:hAnsi="Verdana" w:cs="Verdana"/>
          <w:b w:val="0"/>
          <w:color w:val="095BA6"/>
        </w:rPr>
        <w:t>ing</w:t>
      </w:r>
      <w:r w:rsidR="00536226">
        <w:rPr>
          <w:rStyle w:val="Strong"/>
          <w:rFonts w:ascii="Verdana" w:hAnsi="Verdana" w:cs="Verdana"/>
          <w:b w:val="0"/>
          <w:color w:val="095BA6"/>
        </w:rPr>
        <w:t xml:space="preserve"> </w:t>
      </w:r>
      <w:r w:rsidR="00354FD2">
        <w:rPr>
          <w:rStyle w:val="Strong"/>
          <w:rFonts w:ascii="Verdana" w:hAnsi="Verdana" w:cs="Verdana"/>
          <w:b w:val="0"/>
          <w:color w:val="095BA6"/>
        </w:rPr>
        <w:t xml:space="preserve">Your </w:t>
      </w:r>
      <w:r>
        <w:rPr>
          <w:rStyle w:val="Strong"/>
          <w:rFonts w:ascii="Verdana" w:hAnsi="Verdana" w:cs="Verdana"/>
          <w:b w:val="0"/>
          <w:color w:val="095BA6"/>
        </w:rPr>
        <w:t>Paycheck</w:t>
      </w:r>
    </w:p>
    <w:bookmarkEnd w:id="0"/>
    <w:p w14:paraId="1FB568D9" w14:textId="51BF8770" w:rsidR="00204D2C" w:rsidRDefault="00771BD1" w:rsidP="00204D2C">
      <w:pPr>
        <w:pStyle w:val="BodyText"/>
        <w:widowControl/>
        <w:spacing w:after="0" w:line="270" w:lineRule="atLeast"/>
        <w:rPr>
          <w:rFonts w:ascii="Verdana" w:hAnsi="Verdana" w:cs="Verdana"/>
          <w:bCs/>
          <w:color w:val="000000"/>
          <w:sz w:val="20"/>
          <w:szCs w:val="20"/>
        </w:rPr>
      </w:pPr>
      <w:r>
        <w:rPr>
          <w:noProof/>
        </w:rPr>
        <w:drawing>
          <wp:anchor distT="0" distB="0" distL="114300" distR="114300" simplePos="0" relativeHeight="251659264" behindDoc="0" locked="0" layoutInCell="1" allowOverlap="1" wp14:anchorId="4F8E89B5" wp14:editId="7996E89D">
            <wp:simplePos x="0" y="0"/>
            <wp:positionH relativeFrom="column">
              <wp:posOffset>-123825</wp:posOffset>
            </wp:positionH>
            <wp:positionV relativeFrom="paragraph">
              <wp:posOffset>171450</wp:posOffset>
            </wp:positionV>
            <wp:extent cx="2438400" cy="904875"/>
            <wp:effectExtent l="0" t="0" r="0" b="9525"/>
            <wp:wrapSquare wrapText="bothSides"/>
            <wp:docPr id="2" name="Picture 2" descr="SymmetrySoftw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metrySoftwar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7B52D" w14:textId="2691273F" w:rsidR="001143FD" w:rsidRDefault="00204D2C" w:rsidP="00276984">
      <w:pPr>
        <w:pStyle w:val="BodyText"/>
        <w:widowControl/>
        <w:spacing w:after="0" w:line="270" w:lineRule="atLeast"/>
        <w:rPr>
          <w:rStyle w:val="Strong"/>
          <w:rFonts w:ascii="Verdana" w:hAnsi="Verdana" w:cs="Verdana"/>
          <w:b w:val="0"/>
          <w:color w:val="000000"/>
          <w:sz w:val="20"/>
          <w:szCs w:val="20"/>
        </w:rPr>
      </w:pPr>
      <w:r>
        <w:rPr>
          <w:rFonts w:ascii="Verdana" w:hAnsi="Verdana" w:cs="Verdana"/>
          <w:b/>
          <w:bCs/>
          <w:color w:val="000000"/>
          <w:sz w:val="20"/>
          <w:szCs w:val="20"/>
        </w:rPr>
        <w:t xml:space="preserve">Scottsdale, AZ </w:t>
      </w:r>
      <w:r w:rsidR="00771BD1">
        <w:rPr>
          <w:rFonts w:ascii="Verdana" w:hAnsi="Verdana" w:cs="Verdana"/>
          <w:b/>
          <w:bCs/>
          <w:color w:val="000000"/>
          <w:sz w:val="20"/>
          <w:szCs w:val="20"/>
        </w:rPr>
        <w:t>August</w:t>
      </w:r>
      <w:r w:rsidR="00956BBE">
        <w:rPr>
          <w:rFonts w:ascii="Verdana" w:hAnsi="Verdana" w:cs="Verdana"/>
          <w:b/>
          <w:bCs/>
          <w:color w:val="000000"/>
          <w:sz w:val="20"/>
          <w:szCs w:val="20"/>
        </w:rPr>
        <w:t xml:space="preserve"> 28</w:t>
      </w:r>
      <w:r>
        <w:rPr>
          <w:rFonts w:ascii="Verdana" w:hAnsi="Verdana" w:cs="Verdana"/>
          <w:b/>
          <w:bCs/>
          <w:color w:val="000000"/>
          <w:sz w:val="20"/>
          <w:szCs w:val="20"/>
        </w:rPr>
        <w:t>, 201</w:t>
      </w:r>
      <w:r w:rsidR="00771BD1">
        <w:rPr>
          <w:rFonts w:ascii="Verdana" w:hAnsi="Verdana" w:cs="Verdana"/>
          <w:b/>
          <w:bCs/>
          <w:color w:val="000000"/>
          <w:sz w:val="20"/>
          <w:szCs w:val="20"/>
        </w:rPr>
        <w:t>9</w:t>
      </w:r>
      <w:r>
        <w:rPr>
          <w:rFonts w:ascii="Verdana" w:hAnsi="Verdana" w:cs="Verdana"/>
          <w:b/>
          <w:bCs/>
          <w:color w:val="000000"/>
          <w:sz w:val="20"/>
          <w:szCs w:val="20"/>
        </w:rPr>
        <w:t xml:space="preserve"> </w:t>
      </w:r>
      <w:r>
        <w:rPr>
          <w:rFonts w:ascii="Verdana" w:hAnsi="Verdana" w:cs="Verdana"/>
          <w:bCs/>
          <w:color w:val="000000"/>
          <w:sz w:val="20"/>
          <w:szCs w:val="20"/>
        </w:rPr>
        <w:t xml:space="preserve">- </w:t>
      </w:r>
      <w:hyperlink r:id="rId10" w:history="1">
        <w:r w:rsidRPr="00457D32">
          <w:rPr>
            <w:rStyle w:val="Hyperlink"/>
            <w:rFonts w:ascii="Verdana" w:eastAsia="Lucida Sans Unicode" w:hAnsi="Verdana" w:cs="Times New Roman"/>
            <w:sz w:val="20"/>
            <w:szCs w:val="20"/>
            <w:lang w:eastAsia="en-US" w:bidi="ar-SA"/>
          </w:rPr>
          <w:t>Symmetry Software</w:t>
        </w:r>
      </w:hyperlink>
      <w:r w:rsidRPr="00457D32">
        <w:rPr>
          <w:rStyle w:val="Hyperlink"/>
          <w:rFonts w:eastAsia="Lucida Sans Unicode" w:cs="Times New Roman"/>
          <w:bCs/>
          <w:lang w:eastAsia="en-US" w:bidi="ar-SA"/>
        </w:rPr>
        <w:t xml:space="preserve">, </w:t>
      </w:r>
      <w:r w:rsidR="00DB6A0A">
        <w:rPr>
          <w:rStyle w:val="Strong"/>
          <w:rFonts w:ascii="Verdana" w:hAnsi="Verdana" w:cs="Verdana"/>
          <w:b w:val="0"/>
          <w:color w:val="000000"/>
          <w:sz w:val="20"/>
          <w:szCs w:val="20"/>
        </w:rPr>
        <w:t>specialists</w:t>
      </w:r>
      <w:r w:rsidR="00276984">
        <w:rPr>
          <w:rStyle w:val="Strong"/>
          <w:rFonts w:ascii="Verdana" w:hAnsi="Verdana" w:cs="Verdana"/>
          <w:b w:val="0"/>
          <w:color w:val="000000"/>
          <w:sz w:val="20"/>
          <w:szCs w:val="20"/>
        </w:rPr>
        <w:t xml:space="preserve"> in payroll </w:t>
      </w:r>
      <w:r w:rsidR="00A54645">
        <w:rPr>
          <w:rStyle w:val="Strong"/>
          <w:rFonts w:ascii="Verdana" w:hAnsi="Verdana" w:cs="Verdana"/>
          <w:b w:val="0"/>
          <w:color w:val="000000"/>
          <w:sz w:val="20"/>
          <w:szCs w:val="20"/>
        </w:rPr>
        <w:t xml:space="preserve">tax </w:t>
      </w:r>
      <w:r w:rsidR="00276984">
        <w:rPr>
          <w:rStyle w:val="Strong"/>
          <w:rFonts w:ascii="Verdana" w:hAnsi="Verdana" w:cs="Verdana"/>
          <w:b w:val="0"/>
          <w:color w:val="000000"/>
          <w:sz w:val="20"/>
          <w:szCs w:val="20"/>
        </w:rPr>
        <w:t xml:space="preserve">withholding </w:t>
      </w:r>
      <w:r w:rsidR="00A54645">
        <w:rPr>
          <w:rStyle w:val="Strong"/>
          <w:rFonts w:ascii="Verdana" w:hAnsi="Verdana" w:cs="Verdana"/>
          <w:b w:val="0"/>
          <w:color w:val="000000"/>
          <w:sz w:val="20"/>
          <w:szCs w:val="20"/>
        </w:rPr>
        <w:t>software</w:t>
      </w:r>
      <w:r w:rsidR="00D6056D">
        <w:rPr>
          <w:rStyle w:val="Strong"/>
          <w:rFonts w:ascii="Verdana" w:hAnsi="Verdana" w:cs="Verdana"/>
          <w:b w:val="0"/>
          <w:color w:val="000000"/>
          <w:sz w:val="20"/>
          <w:szCs w:val="20"/>
        </w:rPr>
        <w:t xml:space="preserve"> that </w:t>
      </w:r>
      <w:r w:rsidR="00456A56">
        <w:rPr>
          <w:rFonts w:ascii="Calibri" w:hAnsi="Calibri" w:cs="Calibri"/>
        </w:rPr>
        <w:t>determine</w:t>
      </w:r>
      <w:r w:rsidR="0057354F">
        <w:rPr>
          <w:rFonts w:ascii="Calibri" w:hAnsi="Calibri" w:cs="Calibri"/>
        </w:rPr>
        <w:t>s</w:t>
      </w:r>
      <w:r w:rsidR="00456A56">
        <w:rPr>
          <w:rFonts w:ascii="Calibri" w:hAnsi="Calibri" w:cs="Calibri"/>
        </w:rPr>
        <w:t xml:space="preserve"> the correct amount of tax to withhold from a paycheck</w:t>
      </w:r>
      <w:r w:rsidR="00276984">
        <w:rPr>
          <w:rStyle w:val="Strong"/>
          <w:rFonts w:ascii="Verdana" w:hAnsi="Verdana" w:cs="Verdana"/>
          <w:b w:val="0"/>
          <w:color w:val="000000"/>
          <w:sz w:val="20"/>
          <w:szCs w:val="20"/>
        </w:rPr>
        <w:t xml:space="preserve">, is celebrating the contributions of American workers and payroll professionals during National Payroll Week, which runs annually the week of Labor Day.  </w:t>
      </w:r>
    </w:p>
    <w:p w14:paraId="5D31616B" w14:textId="77777777" w:rsidR="001143FD" w:rsidRDefault="001143FD" w:rsidP="00276984">
      <w:pPr>
        <w:pStyle w:val="BodyText"/>
        <w:widowControl/>
        <w:spacing w:after="0" w:line="270" w:lineRule="atLeast"/>
        <w:rPr>
          <w:rStyle w:val="Strong"/>
          <w:rFonts w:ascii="Verdana" w:hAnsi="Verdana" w:cs="Verdana"/>
          <w:b w:val="0"/>
          <w:color w:val="000000"/>
          <w:sz w:val="20"/>
          <w:szCs w:val="20"/>
        </w:rPr>
      </w:pPr>
    </w:p>
    <w:p w14:paraId="43F25FC2" w14:textId="468E53CB" w:rsidR="000C361F" w:rsidRDefault="00B63668" w:rsidP="00276984">
      <w:pPr>
        <w:pStyle w:val="BodyText"/>
        <w:widowControl/>
        <w:spacing w:after="0" w:line="270" w:lineRule="atLeast"/>
        <w:rPr>
          <w:rStyle w:val="Strong"/>
          <w:rFonts w:ascii="Verdana" w:hAnsi="Verdana" w:cs="Verdana"/>
          <w:b w:val="0"/>
          <w:color w:val="000000"/>
          <w:sz w:val="20"/>
          <w:szCs w:val="20"/>
        </w:rPr>
      </w:pPr>
      <w:r w:rsidRPr="00B63668">
        <w:rPr>
          <w:rStyle w:val="Strong"/>
          <w:rFonts w:ascii="Verdana" w:hAnsi="Verdana" w:cs="Verdana"/>
          <w:b w:val="0"/>
          <w:color w:val="000000"/>
          <w:sz w:val="20"/>
          <w:szCs w:val="20"/>
        </w:rPr>
        <w:t xml:space="preserve">The American Payroll Association and its more than 20,000 </w:t>
      </w:r>
      <w:bookmarkStart w:id="1" w:name="_GoBack"/>
      <w:bookmarkEnd w:id="1"/>
      <w:r w:rsidRPr="00B63668">
        <w:rPr>
          <w:rStyle w:val="Strong"/>
          <w:rFonts w:ascii="Verdana" w:hAnsi="Verdana" w:cs="Verdana"/>
          <w:b w:val="0"/>
          <w:color w:val="000000"/>
          <w:sz w:val="20"/>
          <w:szCs w:val="20"/>
        </w:rPr>
        <w:t>members have launched a nationwide public awareness campaign that pays tribute to the nearly 150 million people who work in the United States and the payroll professionals who support the American system by paying wages, reporting worker earnings, and withholding federal employment taxes</w:t>
      </w:r>
      <w:r>
        <w:rPr>
          <w:i/>
        </w:rPr>
        <w:t>.</w:t>
      </w:r>
      <w:r>
        <w:rPr>
          <w:rStyle w:val="Strong"/>
          <w:rFonts w:ascii="Verdana" w:hAnsi="Verdana" w:cs="Verdana"/>
          <w:b w:val="0"/>
          <w:color w:val="000000"/>
          <w:sz w:val="20"/>
          <w:szCs w:val="20"/>
        </w:rPr>
        <w:t xml:space="preserve"> </w:t>
      </w:r>
    </w:p>
    <w:p w14:paraId="538A719A" w14:textId="77777777" w:rsidR="0013690B" w:rsidRDefault="0013690B" w:rsidP="00276984">
      <w:pPr>
        <w:pStyle w:val="BodyText"/>
        <w:widowControl/>
        <w:spacing w:after="0" w:line="270" w:lineRule="atLeast"/>
        <w:rPr>
          <w:rStyle w:val="Strong"/>
          <w:rFonts w:ascii="Verdana" w:hAnsi="Verdana" w:cs="Verdana"/>
          <w:b w:val="0"/>
          <w:color w:val="000000"/>
          <w:sz w:val="20"/>
          <w:szCs w:val="20"/>
        </w:rPr>
      </w:pPr>
    </w:p>
    <w:p w14:paraId="7DEA34B9" w14:textId="27BBC4BB" w:rsidR="00237740" w:rsidRDefault="00452821" w:rsidP="00237740">
      <w:pPr>
        <w:pStyle w:val="NoSpacing"/>
        <w:jc w:val="both"/>
        <w:rPr>
          <w:rFonts w:ascii="Verdana" w:hAnsi="Verdana"/>
          <w:sz w:val="20"/>
          <w:szCs w:val="20"/>
        </w:rPr>
      </w:pPr>
      <w:r w:rsidRPr="006042C7">
        <w:rPr>
          <w:rFonts w:ascii="Verdana" w:hAnsi="Verdana"/>
          <w:sz w:val="20"/>
          <w:szCs w:val="20"/>
        </w:rPr>
        <w:t>Labor Day is dedicated to the social and economic achievements of American workers. It’s a yearly national tribute to the contribution workers make to the strength, prosperity, and well-being of our country. This national day of recognition is often celebrated with an annual event like a party or a weekend get-away.</w:t>
      </w:r>
      <w:r w:rsidR="00731A6F" w:rsidRPr="006042C7">
        <w:rPr>
          <w:rFonts w:ascii="Verdana" w:hAnsi="Verdana"/>
          <w:sz w:val="20"/>
          <w:szCs w:val="20"/>
        </w:rPr>
        <w:t xml:space="preserve"> Symmetry Software</w:t>
      </w:r>
      <w:r w:rsidRPr="006042C7">
        <w:rPr>
          <w:rFonts w:ascii="Verdana" w:hAnsi="Verdana"/>
          <w:sz w:val="20"/>
          <w:szCs w:val="20"/>
        </w:rPr>
        <w:t xml:space="preserve"> wants to help create a new ritual to add to this day of dedication - honoring your </w:t>
      </w:r>
      <w:r w:rsidR="00387744">
        <w:rPr>
          <w:rFonts w:ascii="Verdana" w:hAnsi="Verdana"/>
          <w:sz w:val="20"/>
          <w:szCs w:val="20"/>
        </w:rPr>
        <w:t xml:space="preserve">own </w:t>
      </w:r>
      <w:r w:rsidRPr="006042C7">
        <w:rPr>
          <w:rFonts w:ascii="Verdana" w:hAnsi="Verdana"/>
          <w:sz w:val="20"/>
          <w:szCs w:val="20"/>
        </w:rPr>
        <w:t>personal</w:t>
      </w:r>
      <w:r w:rsidR="00731A6F" w:rsidRPr="006042C7">
        <w:rPr>
          <w:rFonts w:ascii="Verdana" w:hAnsi="Verdana"/>
          <w:sz w:val="20"/>
          <w:szCs w:val="20"/>
        </w:rPr>
        <w:t xml:space="preserve"> </w:t>
      </w:r>
      <w:r w:rsidRPr="006042C7">
        <w:rPr>
          <w:rFonts w:ascii="Verdana" w:hAnsi="Verdana"/>
          <w:sz w:val="20"/>
          <w:szCs w:val="20"/>
        </w:rPr>
        <w:t>prosperity and well-being</w:t>
      </w:r>
      <w:r w:rsidR="00731A6F" w:rsidRPr="006042C7">
        <w:rPr>
          <w:rFonts w:ascii="Verdana" w:hAnsi="Verdana"/>
          <w:sz w:val="20"/>
          <w:szCs w:val="20"/>
        </w:rPr>
        <w:t xml:space="preserve"> by</w:t>
      </w:r>
      <w:r w:rsidRPr="006042C7">
        <w:rPr>
          <w:rFonts w:ascii="Verdana" w:hAnsi="Verdana"/>
          <w:sz w:val="20"/>
          <w:szCs w:val="20"/>
        </w:rPr>
        <w:t xml:space="preserve"> review</w:t>
      </w:r>
      <w:r w:rsidR="00731A6F" w:rsidRPr="006042C7">
        <w:rPr>
          <w:rFonts w:ascii="Verdana" w:hAnsi="Verdana"/>
          <w:sz w:val="20"/>
          <w:szCs w:val="20"/>
        </w:rPr>
        <w:t>ing</w:t>
      </w:r>
      <w:r w:rsidRPr="006042C7">
        <w:rPr>
          <w:rFonts w:ascii="Verdana" w:hAnsi="Verdana"/>
          <w:sz w:val="20"/>
          <w:szCs w:val="20"/>
        </w:rPr>
        <w:t xml:space="preserve"> your paystub</w:t>
      </w:r>
      <w:r w:rsidR="00731A6F" w:rsidRPr="006042C7">
        <w:rPr>
          <w:rFonts w:ascii="Verdana" w:hAnsi="Verdana"/>
          <w:sz w:val="20"/>
          <w:szCs w:val="20"/>
        </w:rPr>
        <w:t>.</w:t>
      </w:r>
      <w:r w:rsidR="00302A80">
        <w:rPr>
          <w:rFonts w:ascii="Verdana" w:hAnsi="Verdana"/>
          <w:sz w:val="20"/>
          <w:szCs w:val="20"/>
        </w:rPr>
        <w:t xml:space="preserve"> The </w:t>
      </w:r>
      <w:r w:rsidR="00237740" w:rsidRPr="006042C7">
        <w:rPr>
          <w:rFonts w:ascii="Verdana" w:hAnsi="Verdana"/>
          <w:sz w:val="20"/>
          <w:szCs w:val="20"/>
        </w:rPr>
        <w:t xml:space="preserve">perfect opportunity to create a yearly ritual that will ensure you are getting the most out of your paycheck. </w:t>
      </w:r>
    </w:p>
    <w:p w14:paraId="51925C2E" w14:textId="77777777" w:rsidR="00302A80" w:rsidRDefault="00302A80" w:rsidP="00452821">
      <w:pPr>
        <w:pStyle w:val="NoSpacing"/>
        <w:jc w:val="both"/>
        <w:rPr>
          <w:rFonts w:ascii="Verdana" w:hAnsi="Verdana"/>
          <w:sz w:val="20"/>
          <w:szCs w:val="20"/>
        </w:rPr>
      </w:pPr>
    </w:p>
    <w:p w14:paraId="60BDA5A7" w14:textId="765BA252" w:rsidR="00452821" w:rsidRPr="006042C7" w:rsidRDefault="00452821" w:rsidP="00452821">
      <w:pPr>
        <w:pStyle w:val="NoSpacing"/>
        <w:jc w:val="both"/>
        <w:rPr>
          <w:rFonts w:ascii="Verdana" w:hAnsi="Verdana"/>
          <w:sz w:val="20"/>
          <w:szCs w:val="20"/>
        </w:rPr>
      </w:pPr>
      <w:r w:rsidRPr="006042C7">
        <w:rPr>
          <w:rFonts w:ascii="Verdana" w:hAnsi="Verdana"/>
          <w:sz w:val="20"/>
          <w:szCs w:val="20"/>
        </w:rPr>
        <w:t xml:space="preserve">By going to </w:t>
      </w:r>
      <w:hyperlink r:id="rId11" w:history="1">
        <w:r w:rsidRPr="006042C7">
          <w:rPr>
            <w:rStyle w:val="Hyperlink"/>
            <w:rFonts w:ascii="Verdana" w:hAnsi="Verdana"/>
            <w:sz w:val="20"/>
            <w:szCs w:val="20"/>
          </w:rPr>
          <w:t>PaycheckCity.com</w:t>
        </w:r>
      </w:hyperlink>
      <w:r w:rsidRPr="006042C7">
        <w:rPr>
          <w:rFonts w:ascii="Verdana" w:hAnsi="Verdana"/>
          <w:sz w:val="20"/>
          <w:szCs w:val="20"/>
        </w:rPr>
        <w:t xml:space="preserve">, you can use one of 17 calculators to help set the proper withholdings and deductions for your personal financial goals. These calculators are free and easy to use. </w:t>
      </w:r>
      <w:r w:rsidR="00801155" w:rsidRPr="006042C7">
        <w:rPr>
          <w:rFonts w:ascii="Verdana" w:hAnsi="Verdana"/>
          <w:sz w:val="20"/>
          <w:szCs w:val="20"/>
        </w:rPr>
        <w:t>Prepared</w:t>
      </w:r>
      <w:r w:rsidRPr="006042C7">
        <w:rPr>
          <w:rFonts w:ascii="Verdana" w:hAnsi="Verdana"/>
          <w:sz w:val="20"/>
          <w:szCs w:val="20"/>
        </w:rPr>
        <w:t xml:space="preserve"> with your most recent paystub, you can </w:t>
      </w:r>
      <w:r w:rsidR="00801155" w:rsidRPr="006042C7">
        <w:rPr>
          <w:rFonts w:ascii="Verdana" w:hAnsi="Verdana"/>
          <w:sz w:val="20"/>
          <w:szCs w:val="20"/>
        </w:rPr>
        <w:t>evaluate</w:t>
      </w:r>
      <w:r w:rsidRPr="006042C7">
        <w:rPr>
          <w:rFonts w:ascii="Verdana" w:hAnsi="Verdana"/>
          <w:sz w:val="20"/>
          <w:szCs w:val="20"/>
        </w:rPr>
        <w:t xml:space="preserve"> </w:t>
      </w:r>
      <w:r w:rsidR="00801155" w:rsidRPr="006042C7">
        <w:rPr>
          <w:rFonts w:ascii="Verdana" w:hAnsi="Verdana"/>
          <w:sz w:val="20"/>
          <w:szCs w:val="20"/>
        </w:rPr>
        <w:t xml:space="preserve">and model </w:t>
      </w:r>
      <w:r w:rsidRPr="006042C7">
        <w:rPr>
          <w:rFonts w:ascii="Verdana" w:hAnsi="Verdana"/>
          <w:sz w:val="20"/>
          <w:szCs w:val="20"/>
        </w:rPr>
        <w:t>several different “what if” scenarios to be</w:t>
      </w:r>
      <w:r w:rsidR="004C6040" w:rsidRPr="006042C7">
        <w:rPr>
          <w:rFonts w:ascii="Verdana" w:hAnsi="Verdana"/>
          <w:sz w:val="20"/>
          <w:szCs w:val="20"/>
        </w:rPr>
        <w:t>tter</w:t>
      </w:r>
      <w:r w:rsidRPr="006042C7">
        <w:rPr>
          <w:rFonts w:ascii="Verdana" w:hAnsi="Verdana"/>
          <w:sz w:val="20"/>
          <w:szCs w:val="20"/>
        </w:rPr>
        <w:t xml:space="preserve"> manage the money you work so hard to earn.</w:t>
      </w:r>
      <w:r w:rsidR="004C6040" w:rsidRPr="006042C7">
        <w:rPr>
          <w:rFonts w:ascii="Verdana" w:hAnsi="Verdana"/>
          <w:sz w:val="20"/>
          <w:szCs w:val="20"/>
        </w:rPr>
        <w:t xml:space="preserve"> </w:t>
      </w:r>
    </w:p>
    <w:p w14:paraId="3859E582" w14:textId="77777777" w:rsidR="008C0757" w:rsidRPr="006042C7" w:rsidRDefault="008C0757" w:rsidP="008C0757">
      <w:pPr>
        <w:pStyle w:val="NoSpacing"/>
        <w:jc w:val="both"/>
        <w:rPr>
          <w:rFonts w:ascii="Verdana" w:hAnsi="Verdana"/>
          <w:sz w:val="20"/>
          <w:szCs w:val="20"/>
        </w:rPr>
      </w:pPr>
    </w:p>
    <w:p w14:paraId="6047AA37" w14:textId="370942F4" w:rsidR="008C0757" w:rsidRPr="008C0757" w:rsidRDefault="008C0757" w:rsidP="00276984">
      <w:pPr>
        <w:pStyle w:val="BodyText"/>
        <w:widowControl/>
        <w:spacing w:after="0" w:line="270" w:lineRule="atLeast"/>
        <w:rPr>
          <w:rStyle w:val="Strong"/>
          <w:rFonts w:ascii="Verdana" w:eastAsia="Times New Roman" w:hAnsi="Verdana" w:cs="Arial"/>
          <w:b w:val="0"/>
          <w:bCs w:val="0"/>
          <w:sz w:val="20"/>
          <w:szCs w:val="20"/>
        </w:rPr>
      </w:pPr>
      <w:r w:rsidRPr="00745E27">
        <w:rPr>
          <w:rFonts w:ascii="Verdana" w:eastAsia="Times New Roman" w:hAnsi="Verdana" w:cs="Arial"/>
          <w:sz w:val="20"/>
          <w:szCs w:val="20"/>
        </w:rPr>
        <w:t>A study conducted by the </w:t>
      </w:r>
      <w:hyperlink r:id="rId12" w:tgtFrame="_blank" w:history="1">
        <w:r w:rsidRPr="00457D32">
          <w:rPr>
            <w:rStyle w:val="Hyperlink"/>
            <w:rFonts w:ascii="Verdana" w:eastAsia="Lucida Sans Unicode" w:hAnsi="Verdana" w:cs="Times New Roman"/>
            <w:sz w:val="20"/>
            <w:szCs w:val="20"/>
            <w:lang w:eastAsia="en-US" w:bidi="ar-SA"/>
          </w:rPr>
          <w:t>Workforce Institute at Kronos</w:t>
        </w:r>
        <w:r w:rsidRPr="00745E27">
          <w:rPr>
            <w:rStyle w:val="Hyperlink"/>
            <w:rFonts w:eastAsia="Lucida Sans Unicode" w:cs="Times New Roman"/>
            <w:color w:val="4472C4" w:themeColor="accent1"/>
            <w:sz w:val="20"/>
            <w:szCs w:val="20"/>
            <w:lang w:bidi="ar-SA"/>
          </w:rPr>
          <w:t> </w:t>
        </w:r>
      </w:hyperlink>
      <w:r w:rsidRPr="00745E27">
        <w:rPr>
          <w:rFonts w:ascii="Verdana" w:eastAsia="Times New Roman" w:hAnsi="Verdana" w:cs="Arial"/>
          <w:sz w:val="20"/>
          <w:szCs w:val="20"/>
        </w:rPr>
        <w:t xml:space="preserve">reveals </w:t>
      </w:r>
      <w:r w:rsidRPr="00E54E0F">
        <w:rPr>
          <w:rFonts w:ascii="Verdana" w:eastAsia="Times New Roman" w:hAnsi="Verdana" w:cs="Arial"/>
          <w:bCs/>
          <w:sz w:val="20"/>
          <w:szCs w:val="20"/>
          <w:shd w:val="clear" w:color="auto" w:fill="FFFFFF"/>
        </w:rPr>
        <w:t>a</w:t>
      </w:r>
      <w:r w:rsidRPr="008F147D">
        <w:rPr>
          <w:rFonts w:ascii="Verdana" w:eastAsia="Times New Roman" w:hAnsi="Verdana" w:cs="Arial"/>
          <w:bCs/>
          <w:sz w:val="20"/>
          <w:szCs w:val="20"/>
          <w:shd w:val="clear" w:color="auto" w:fill="FFFFFF"/>
        </w:rPr>
        <w:t>lmost 64 million Americans say their paystub is hard to read</w:t>
      </w:r>
      <w:r w:rsidRPr="00E54E0F">
        <w:rPr>
          <w:rFonts w:ascii="Verdana" w:eastAsia="Times New Roman" w:hAnsi="Verdana" w:cs="Arial"/>
          <w:bCs/>
          <w:sz w:val="20"/>
          <w:szCs w:val="20"/>
          <w:shd w:val="clear" w:color="auto" w:fill="FFFFFF"/>
        </w:rPr>
        <w:t xml:space="preserve">. </w:t>
      </w:r>
      <w:r w:rsidRPr="008F147D">
        <w:rPr>
          <w:rFonts w:ascii="Verdana" w:eastAsia="Times New Roman" w:hAnsi="Verdana" w:cs="Arial"/>
          <w:sz w:val="20"/>
          <w:szCs w:val="20"/>
        </w:rPr>
        <w:t>42</w:t>
      </w:r>
      <w:r w:rsidRPr="00E54E0F">
        <w:rPr>
          <w:rFonts w:ascii="Verdana" w:eastAsia="Times New Roman" w:hAnsi="Verdana" w:cs="Arial"/>
          <w:sz w:val="20"/>
          <w:szCs w:val="20"/>
        </w:rPr>
        <w:t>%</w:t>
      </w:r>
      <w:r w:rsidRPr="008F147D">
        <w:rPr>
          <w:rFonts w:ascii="Verdana" w:eastAsia="Times New Roman" w:hAnsi="Verdana" w:cs="Arial"/>
          <w:sz w:val="20"/>
          <w:szCs w:val="20"/>
        </w:rPr>
        <w:t xml:space="preserve"> of all employees say taxes and deductions on their paycheck are confusing to read and understand.</w:t>
      </w:r>
    </w:p>
    <w:p w14:paraId="4492BD90" w14:textId="77777777" w:rsidR="000943F7" w:rsidRDefault="000943F7" w:rsidP="00276984">
      <w:pPr>
        <w:pStyle w:val="BodyText"/>
        <w:widowControl/>
        <w:spacing w:after="0" w:line="270" w:lineRule="atLeast"/>
        <w:rPr>
          <w:rStyle w:val="Strong"/>
          <w:rFonts w:ascii="Verdana" w:hAnsi="Verdana" w:cs="Verdana"/>
          <w:b w:val="0"/>
          <w:color w:val="000000"/>
          <w:sz w:val="20"/>
          <w:szCs w:val="20"/>
        </w:rPr>
      </w:pPr>
    </w:p>
    <w:p w14:paraId="0803F53D" w14:textId="08920BE5" w:rsidR="00DC2DEE" w:rsidRPr="00745E27" w:rsidRDefault="00DC2DEE" w:rsidP="00DC2DEE">
      <w:pPr>
        <w:spacing w:after="240" w:line="240" w:lineRule="auto"/>
        <w:rPr>
          <w:rFonts w:ascii="Verdana" w:eastAsia="Times New Roman" w:hAnsi="Verdana" w:cs="Times New Roman"/>
          <w:sz w:val="20"/>
          <w:szCs w:val="20"/>
        </w:rPr>
      </w:pPr>
      <w:r w:rsidRPr="00745E27">
        <w:rPr>
          <w:rFonts w:ascii="Verdana" w:eastAsia="Times New Roman" w:hAnsi="Verdana" w:cs="Times New Roman"/>
          <w:sz w:val="20"/>
          <w:szCs w:val="20"/>
        </w:rPr>
        <w:t xml:space="preserve">A general understanding of your pay stub </w:t>
      </w:r>
      <w:r w:rsidR="000C56D1">
        <w:rPr>
          <w:rFonts w:ascii="Verdana" w:eastAsia="Times New Roman" w:hAnsi="Verdana" w:cs="Times New Roman"/>
          <w:sz w:val="20"/>
          <w:szCs w:val="20"/>
        </w:rPr>
        <w:t xml:space="preserve">will </w:t>
      </w:r>
      <w:r w:rsidR="0037035E">
        <w:rPr>
          <w:rFonts w:ascii="Verdana" w:eastAsia="Times New Roman" w:hAnsi="Verdana" w:cs="Times New Roman"/>
          <w:sz w:val="20"/>
          <w:szCs w:val="20"/>
        </w:rPr>
        <w:t>go far to help you when doing a</w:t>
      </w:r>
      <w:r w:rsidR="008C0757">
        <w:rPr>
          <w:rFonts w:ascii="Verdana" w:eastAsia="Times New Roman" w:hAnsi="Verdana" w:cs="Times New Roman"/>
          <w:sz w:val="20"/>
          <w:szCs w:val="20"/>
        </w:rPr>
        <w:t xml:space="preserve"> paycheck</w:t>
      </w:r>
      <w:r w:rsidR="0037035E">
        <w:rPr>
          <w:rFonts w:ascii="Verdana" w:eastAsia="Times New Roman" w:hAnsi="Verdana" w:cs="Times New Roman"/>
          <w:sz w:val="20"/>
          <w:szCs w:val="20"/>
        </w:rPr>
        <w:t xml:space="preserve"> check-up. </w:t>
      </w:r>
      <w:r w:rsidRPr="00745E27">
        <w:rPr>
          <w:rFonts w:ascii="Verdana" w:eastAsia="Times New Roman" w:hAnsi="Verdana" w:cs="Times New Roman"/>
          <w:sz w:val="20"/>
          <w:szCs w:val="20"/>
        </w:rPr>
        <w:t>Below are the most common terms you’ll find:</w:t>
      </w:r>
      <w:r w:rsidR="0037035E">
        <w:rPr>
          <w:rFonts w:ascii="Verdana" w:eastAsia="Times New Roman" w:hAnsi="Verdana" w:cs="Times New Roman"/>
          <w:sz w:val="20"/>
          <w:szCs w:val="20"/>
        </w:rPr>
        <w:t xml:space="preserve"> </w:t>
      </w:r>
    </w:p>
    <w:p w14:paraId="1AE3EBF8" w14:textId="795A4934" w:rsidR="00DC2DEE" w:rsidRPr="00745E27" w:rsidRDefault="00DC2DEE" w:rsidP="00DC2DEE">
      <w:pPr>
        <w:numPr>
          <w:ilvl w:val="0"/>
          <w:numId w:val="2"/>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 xml:space="preserve">Rate: </w:t>
      </w:r>
      <w:r w:rsidR="0057354F">
        <w:rPr>
          <w:rFonts w:ascii="Verdana" w:eastAsia="Times New Roman" w:hAnsi="Verdana" w:cs="Times New Roman"/>
          <w:sz w:val="20"/>
          <w:szCs w:val="20"/>
        </w:rPr>
        <w:t>If paid hourly, t</w:t>
      </w:r>
      <w:r w:rsidRPr="00745E27">
        <w:rPr>
          <w:rFonts w:ascii="Verdana" w:eastAsia="Times New Roman" w:hAnsi="Verdana" w:cs="Times New Roman"/>
          <w:sz w:val="20"/>
          <w:szCs w:val="20"/>
        </w:rPr>
        <w:t>he hourly rate you are paid.</w:t>
      </w:r>
    </w:p>
    <w:p w14:paraId="34E05586" w14:textId="17B7436F" w:rsidR="00DC2DEE" w:rsidRPr="00745E27" w:rsidRDefault="00DC2DEE" w:rsidP="00DC2DEE">
      <w:pPr>
        <w:numPr>
          <w:ilvl w:val="0"/>
          <w:numId w:val="2"/>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 xml:space="preserve">Hours: </w:t>
      </w:r>
      <w:r w:rsidR="0057354F">
        <w:rPr>
          <w:rFonts w:ascii="Verdana" w:eastAsia="Times New Roman" w:hAnsi="Verdana" w:cs="Times New Roman"/>
          <w:sz w:val="20"/>
          <w:szCs w:val="20"/>
        </w:rPr>
        <w:t>If paid hourly, t</w:t>
      </w:r>
      <w:r w:rsidRPr="00745E27">
        <w:rPr>
          <w:rFonts w:ascii="Verdana" w:eastAsia="Times New Roman" w:hAnsi="Verdana" w:cs="Times New Roman"/>
          <w:sz w:val="20"/>
          <w:szCs w:val="20"/>
        </w:rPr>
        <w:t>he number of hours you are being paid for work in this pay period.</w:t>
      </w:r>
    </w:p>
    <w:p w14:paraId="1D3DB3A6" w14:textId="77777777" w:rsidR="00DC2DEE" w:rsidRPr="00745E27" w:rsidRDefault="00DC2DEE" w:rsidP="00DC2DEE">
      <w:pPr>
        <w:numPr>
          <w:ilvl w:val="0"/>
          <w:numId w:val="2"/>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This Period: How much you were paid in this current pay period.</w:t>
      </w:r>
    </w:p>
    <w:p w14:paraId="6321A318" w14:textId="77777777" w:rsidR="00DC2DEE" w:rsidRPr="00745E27" w:rsidRDefault="00DC2DEE" w:rsidP="00DC2DEE">
      <w:pPr>
        <w:numPr>
          <w:ilvl w:val="0"/>
          <w:numId w:val="2"/>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Year-to-Date: How much you have earned this year.</w:t>
      </w:r>
    </w:p>
    <w:p w14:paraId="1C7ACDFA" w14:textId="3855FFF0" w:rsidR="00DC2DEE" w:rsidRPr="00745E27" w:rsidRDefault="00DC2DEE" w:rsidP="00DC2DEE">
      <w:pPr>
        <w:numPr>
          <w:ilvl w:val="0"/>
          <w:numId w:val="2"/>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 xml:space="preserve">Gross Pay: The total amount you earned before any deductions/allowances (which, as </w:t>
      </w:r>
      <w:r w:rsidR="0057354F">
        <w:rPr>
          <w:rFonts w:ascii="Verdana" w:eastAsia="Times New Roman" w:hAnsi="Verdana" w:cs="Times New Roman"/>
          <w:sz w:val="20"/>
          <w:szCs w:val="20"/>
        </w:rPr>
        <w:t>you’ll</w:t>
      </w:r>
      <w:r w:rsidRPr="00745E27">
        <w:rPr>
          <w:rFonts w:ascii="Verdana" w:eastAsia="Times New Roman" w:hAnsi="Verdana" w:cs="Times New Roman"/>
          <w:sz w:val="20"/>
          <w:szCs w:val="20"/>
        </w:rPr>
        <w:t xml:space="preserve"> learn</w:t>
      </w:r>
      <w:r w:rsidR="0057354F">
        <w:rPr>
          <w:rFonts w:ascii="Verdana" w:eastAsia="Times New Roman" w:hAnsi="Verdana" w:cs="Times New Roman"/>
          <w:sz w:val="20"/>
          <w:szCs w:val="20"/>
        </w:rPr>
        <w:t xml:space="preserve"> below</w:t>
      </w:r>
      <w:r w:rsidRPr="00745E27">
        <w:rPr>
          <w:rFonts w:ascii="Verdana" w:eastAsia="Times New Roman" w:hAnsi="Verdana" w:cs="Times New Roman"/>
          <w:sz w:val="20"/>
          <w:szCs w:val="20"/>
        </w:rPr>
        <w:t>, are based on the W-4).</w:t>
      </w:r>
    </w:p>
    <w:p w14:paraId="67B04803" w14:textId="783C8B7C" w:rsidR="00DC2DEE" w:rsidRPr="00745E27" w:rsidRDefault="00DC2DEE" w:rsidP="000943F7">
      <w:pPr>
        <w:numPr>
          <w:ilvl w:val="0"/>
          <w:numId w:val="2"/>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Net Pay: The total amount you earned after deductions. This is the amount you go home with. </w:t>
      </w:r>
    </w:p>
    <w:p w14:paraId="316A22C7" w14:textId="0EF1EE74" w:rsidR="00DC2DEE" w:rsidRPr="00745E27" w:rsidRDefault="00DC2DEE" w:rsidP="00DC2DEE">
      <w:pPr>
        <w:spacing w:after="240" w:line="240" w:lineRule="auto"/>
        <w:rPr>
          <w:rFonts w:ascii="Verdana" w:eastAsia="Times New Roman" w:hAnsi="Verdana" w:cs="Times New Roman"/>
          <w:sz w:val="20"/>
          <w:szCs w:val="20"/>
        </w:rPr>
      </w:pPr>
      <w:r w:rsidRPr="00745E27">
        <w:rPr>
          <w:rFonts w:ascii="Verdana" w:eastAsia="Times New Roman" w:hAnsi="Verdana" w:cs="Times New Roman"/>
          <w:sz w:val="20"/>
          <w:szCs w:val="20"/>
        </w:rPr>
        <w:lastRenderedPageBreak/>
        <w:t>Other terms you’ll see on a pay stub (which are determined based on where you live)</w:t>
      </w:r>
      <w:r w:rsidR="000C56D1" w:rsidRPr="0070194F">
        <w:rPr>
          <w:rFonts w:ascii="Verdana" w:eastAsia="Times New Roman" w:hAnsi="Verdana" w:cs="Times New Roman"/>
          <w:sz w:val="20"/>
          <w:szCs w:val="20"/>
        </w:rPr>
        <w:t xml:space="preserve"> </w:t>
      </w:r>
      <w:r w:rsidRPr="00745E27">
        <w:rPr>
          <w:rFonts w:ascii="Verdana" w:eastAsia="Times New Roman" w:hAnsi="Verdana" w:cs="Times New Roman"/>
          <w:sz w:val="20"/>
          <w:szCs w:val="20"/>
        </w:rPr>
        <w:t xml:space="preserve">include federal, state, </w:t>
      </w:r>
      <w:r w:rsidR="0057354F">
        <w:rPr>
          <w:rFonts w:ascii="Verdana" w:eastAsia="Times New Roman" w:hAnsi="Verdana" w:cs="Times New Roman"/>
          <w:sz w:val="20"/>
          <w:szCs w:val="20"/>
        </w:rPr>
        <w:t xml:space="preserve">and </w:t>
      </w:r>
      <w:r w:rsidRPr="00745E27">
        <w:rPr>
          <w:rFonts w:ascii="Verdana" w:eastAsia="Times New Roman" w:hAnsi="Verdana" w:cs="Times New Roman"/>
          <w:sz w:val="20"/>
          <w:szCs w:val="20"/>
        </w:rPr>
        <w:t>local</w:t>
      </w:r>
      <w:r w:rsidR="0057354F">
        <w:rPr>
          <w:rFonts w:ascii="Verdana" w:eastAsia="Times New Roman" w:hAnsi="Verdana" w:cs="Times New Roman"/>
          <w:sz w:val="20"/>
          <w:szCs w:val="20"/>
        </w:rPr>
        <w:t xml:space="preserve"> taxes</w:t>
      </w:r>
      <w:r w:rsidRPr="00745E27">
        <w:rPr>
          <w:rFonts w:ascii="Verdana" w:eastAsia="Times New Roman" w:hAnsi="Verdana" w:cs="Times New Roman"/>
          <w:sz w:val="20"/>
          <w:szCs w:val="20"/>
        </w:rPr>
        <w:t>, Social Security and Medicare</w:t>
      </w:r>
      <w:r w:rsidR="0057354F">
        <w:rPr>
          <w:rFonts w:ascii="Verdana" w:eastAsia="Times New Roman" w:hAnsi="Verdana" w:cs="Times New Roman"/>
          <w:sz w:val="20"/>
          <w:szCs w:val="20"/>
        </w:rPr>
        <w:t xml:space="preserve"> taxes</w:t>
      </w:r>
      <w:r w:rsidRPr="00745E27">
        <w:rPr>
          <w:rFonts w:ascii="Verdana" w:eastAsia="Times New Roman" w:hAnsi="Verdana" w:cs="Times New Roman"/>
          <w:sz w:val="20"/>
          <w:szCs w:val="20"/>
        </w:rPr>
        <w:t xml:space="preserve">. However, if you live in one of these </w:t>
      </w:r>
      <w:r w:rsidR="006C0470" w:rsidRPr="0070194F">
        <w:rPr>
          <w:rFonts w:ascii="Verdana" w:eastAsia="Times New Roman" w:hAnsi="Verdana" w:cs="Times New Roman"/>
          <w:sz w:val="20"/>
          <w:szCs w:val="20"/>
        </w:rPr>
        <w:t>seven</w:t>
      </w:r>
      <w:r w:rsidRPr="00745E27">
        <w:rPr>
          <w:rFonts w:ascii="Verdana" w:eastAsia="Times New Roman" w:hAnsi="Verdana" w:cs="Times New Roman"/>
          <w:sz w:val="20"/>
          <w:szCs w:val="20"/>
        </w:rPr>
        <w:t xml:space="preserve"> states, you can avoid paying state income tax</w:t>
      </w:r>
      <w:r w:rsidR="006C0470" w:rsidRPr="0070194F">
        <w:rPr>
          <w:rFonts w:ascii="Verdana" w:eastAsia="Times New Roman" w:hAnsi="Verdana" w:cs="Times New Roman"/>
          <w:sz w:val="20"/>
          <w:szCs w:val="20"/>
        </w:rPr>
        <w:t xml:space="preserve"> </w:t>
      </w:r>
      <w:r w:rsidR="006C0470" w:rsidRPr="0070194F">
        <w:rPr>
          <w:rFonts w:ascii="Verdana" w:hAnsi="Verdana" w:cs="Arial"/>
          <w:color w:val="111111"/>
          <w:sz w:val="20"/>
          <w:szCs w:val="20"/>
          <w:shd w:val="clear" w:color="auto" w:fill="FFFFFF"/>
        </w:rPr>
        <w:t>—</w:t>
      </w:r>
      <w:r w:rsidR="00407C0F" w:rsidRPr="0070194F">
        <w:rPr>
          <w:rStyle w:val="Heading1Char"/>
          <w:rFonts w:ascii="Verdana" w:eastAsiaTheme="minorHAnsi" w:hAnsi="Verdana" w:cs="Helvetica"/>
          <w:color w:val="000000"/>
          <w:sz w:val="20"/>
          <w:szCs w:val="20"/>
          <w:shd w:val="clear" w:color="auto" w:fill="F8F8F8"/>
        </w:rPr>
        <w:t xml:space="preserve"> </w:t>
      </w:r>
      <w:r w:rsidR="00407C0F" w:rsidRPr="0070194F">
        <w:rPr>
          <w:rStyle w:val="Strong"/>
          <w:rFonts w:ascii="Verdana" w:hAnsi="Verdana" w:cs="Helvetica"/>
          <w:b w:val="0"/>
          <w:color w:val="000000"/>
          <w:sz w:val="20"/>
          <w:szCs w:val="20"/>
          <w:shd w:val="clear" w:color="auto" w:fill="F8F8F8"/>
        </w:rPr>
        <w:t>Alaska, Florida, Nevada, New Hampshire, South Dakota, Tennessee, Texas, Washington</w:t>
      </w:r>
      <w:r w:rsidR="00B76235">
        <w:rPr>
          <w:rStyle w:val="Strong"/>
          <w:rFonts w:ascii="Verdana" w:hAnsi="Verdana" w:cs="Helvetica"/>
          <w:b w:val="0"/>
          <w:color w:val="000000"/>
          <w:sz w:val="20"/>
          <w:szCs w:val="20"/>
          <w:shd w:val="clear" w:color="auto" w:fill="F8F8F8"/>
        </w:rPr>
        <w:t>,</w:t>
      </w:r>
      <w:r w:rsidR="00407C0F" w:rsidRPr="0070194F">
        <w:rPr>
          <w:rStyle w:val="Strong"/>
          <w:rFonts w:ascii="Verdana" w:hAnsi="Verdana" w:cs="Helvetica"/>
          <w:b w:val="0"/>
          <w:color w:val="000000"/>
          <w:sz w:val="20"/>
          <w:szCs w:val="20"/>
          <w:shd w:val="clear" w:color="auto" w:fill="F8F8F8"/>
        </w:rPr>
        <w:t xml:space="preserve"> and Wyoming.</w:t>
      </w:r>
      <w:r w:rsidR="00407C0F" w:rsidRPr="0070194F">
        <w:rPr>
          <w:rStyle w:val="Strong"/>
          <w:rFonts w:ascii="Verdana" w:hAnsi="Verdana" w:cs="Helvetica"/>
          <w:color w:val="000000"/>
          <w:sz w:val="20"/>
          <w:szCs w:val="20"/>
          <w:shd w:val="clear" w:color="auto" w:fill="F8F8F8"/>
        </w:rPr>
        <w:t xml:space="preserve"> </w:t>
      </w:r>
      <w:r w:rsidRPr="00745E27">
        <w:rPr>
          <w:rFonts w:ascii="Verdana" w:eastAsia="Times New Roman" w:hAnsi="Verdana" w:cs="Times New Roman"/>
          <w:sz w:val="20"/>
          <w:szCs w:val="20"/>
        </w:rPr>
        <w:t xml:space="preserve">Here’s a breakdown of the </w:t>
      </w:r>
      <w:r w:rsidR="0030622B" w:rsidRPr="0070194F">
        <w:rPr>
          <w:rFonts w:ascii="Verdana" w:eastAsia="Times New Roman" w:hAnsi="Verdana" w:cs="Times New Roman"/>
          <w:sz w:val="20"/>
          <w:szCs w:val="20"/>
        </w:rPr>
        <w:t>payroll</w:t>
      </w:r>
      <w:r w:rsidRPr="00745E27">
        <w:rPr>
          <w:rFonts w:ascii="Verdana" w:eastAsia="Times New Roman" w:hAnsi="Verdana" w:cs="Times New Roman"/>
          <w:sz w:val="20"/>
          <w:szCs w:val="20"/>
        </w:rPr>
        <w:t xml:space="preserve"> taxes:</w:t>
      </w:r>
    </w:p>
    <w:p w14:paraId="4FC4F6FF" w14:textId="77777777" w:rsidR="00DC2DEE" w:rsidRPr="00745E27" w:rsidRDefault="00DC2DEE" w:rsidP="00DC2DEE">
      <w:pPr>
        <w:numPr>
          <w:ilvl w:val="0"/>
          <w:numId w:val="3"/>
        </w:numPr>
        <w:spacing w:before="100" w:beforeAutospacing="1" w:after="100" w:afterAutospacing="1" w:line="240" w:lineRule="auto"/>
        <w:rPr>
          <w:rFonts w:ascii="Verdana" w:eastAsia="Times New Roman" w:hAnsi="Verdana" w:cs="Times New Roman"/>
          <w:color w:val="5B5B5B"/>
          <w:sz w:val="20"/>
          <w:szCs w:val="20"/>
        </w:rPr>
      </w:pPr>
      <w:r w:rsidRPr="00745E27">
        <w:rPr>
          <w:rFonts w:ascii="Verdana" w:eastAsia="Times New Roman" w:hAnsi="Verdana" w:cs="Times New Roman"/>
          <w:sz w:val="20"/>
          <w:szCs w:val="20"/>
        </w:rPr>
        <w:t>Federal income tax withholding, based on your W-4, and the withholding tables in </w:t>
      </w:r>
      <w:hyperlink r:id="rId13" w:tgtFrame="_blank" w:history="1">
        <w:r w:rsidRPr="00457D32">
          <w:rPr>
            <w:rStyle w:val="Hyperlink"/>
            <w:rFonts w:eastAsia="Lucida Sans Unicode"/>
            <w:kern w:val="1"/>
          </w:rPr>
          <w:t>Publication 15 </w:t>
        </w:r>
      </w:hyperlink>
      <w:r w:rsidRPr="00745E27">
        <w:rPr>
          <w:rFonts w:ascii="Verdana" w:eastAsia="Times New Roman" w:hAnsi="Verdana" w:cs="Times New Roman"/>
          <w:color w:val="5B5B5B"/>
          <w:sz w:val="20"/>
          <w:szCs w:val="20"/>
        </w:rPr>
        <w:t>f</w:t>
      </w:r>
      <w:r w:rsidRPr="00745E27">
        <w:rPr>
          <w:rFonts w:ascii="Verdana" w:eastAsia="Times New Roman" w:hAnsi="Verdana" w:cs="Times New Roman"/>
          <w:sz w:val="20"/>
          <w:szCs w:val="20"/>
        </w:rPr>
        <w:t>rom the IRS. </w:t>
      </w:r>
    </w:p>
    <w:p w14:paraId="52447225" w14:textId="77777777" w:rsidR="00DC2DEE" w:rsidRPr="00745E27" w:rsidRDefault="00DC2DEE" w:rsidP="00DC2DEE">
      <w:pPr>
        <w:numPr>
          <w:ilvl w:val="0"/>
          <w:numId w:val="3"/>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The Federal Insurance Contributions Act Tax (FICA), which includes Social Security and Medicare. </w:t>
      </w:r>
    </w:p>
    <w:p w14:paraId="26DBE9A8" w14:textId="77777777" w:rsidR="00DC2DEE" w:rsidRPr="00745E27" w:rsidRDefault="00DC2DEE" w:rsidP="00DC2DEE">
      <w:pPr>
        <w:numPr>
          <w:ilvl w:val="1"/>
          <w:numId w:val="3"/>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Social Security – Employees and employers both pay 6.2%. If you’re self-employed, you must pay both, for a combined total of 12.4%.</w:t>
      </w:r>
    </w:p>
    <w:p w14:paraId="5D9FA14E" w14:textId="77777777" w:rsidR="00DC2DEE" w:rsidRPr="00745E27" w:rsidRDefault="00DC2DEE" w:rsidP="00DC2DEE">
      <w:pPr>
        <w:numPr>
          <w:ilvl w:val="1"/>
          <w:numId w:val="3"/>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Medicare – Employees and employers both pay 1.45%. Again, if you’re self-employed, you’ll have to pay both the employee and employer tax.</w:t>
      </w:r>
    </w:p>
    <w:p w14:paraId="4FFC0DEB" w14:textId="77777777" w:rsidR="00DC2DEE" w:rsidRPr="00745E27" w:rsidRDefault="00DC2DEE" w:rsidP="00DC2DEE">
      <w:pPr>
        <w:numPr>
          <w:ilvl w:val="0"/>
          <w:numId w:val="3"/>
        </w:numPr>
        <w:spacing w:before="100" w:beforeAutospacing="1" w:after="100" w:afterAutospacing="1" w:line="240" w:lineRule="auto"/>
        <w:rPr>
          <w:rFonts w:ascii="Verdana" w:eastAsia="Times New Roman" w:hAnsi="Verdana" w:cs="Times New Roman"/>
          <w:sz w:val="20"/>
          <w:szCs w:val="20"/>
        </w:rPr>
      </w:pPr>
      <w:r w:rsidRPr="00745E27">
        <w:rPr>
          <w:rFonts w:ascii="Verdana" w:eastAsia="Times New Roman" w:hAnsi="Verdana" w:cs="Times New Roman"/>
          <w:sz w:val="20"/>
          <w:szCs w:val="20"/>
        </w:rPr>
        <w:t>State income tax withholding – This changes based on where you live and work</w:t>
      </w:r>
    </w:p>
    <w:p w14:paraId="0288708B" w14:textId="3F7FF063" w:rsidR="00434C71" w:rsidRPr="0070194F" w:rsidRDefault="00DC2DEE" w:rsidP="00434C71">
      <w:pPr>
        <w:numPr>
          <w:ilvl w:val="0"/>
          <w:numId w:val="3"/>
        </w:numPr>
        <w:spacing w:before="100" w:beforeAutospacing="1" w:after="100" w:afterAutospacing="1" w:line="240" w:lineRule="auto"/>
        <w:rPr>
          <w:rStyle w:val="Strong"/>
          <w:rFonts w:ascii="Verdana" w:eastAsia="Times New Roman" w:hAnsi="Verdana" w:cs="Times New Roman"/>
          <w:b w:val="0"/>
          <w:bCs w:val="0"/>
          <w:sz w:val="20"/>
          <w:szCs w:val="20"/>
        </w:rPr>
      </w:pPr>
      <w:r w:rsidRPr="00745E27">
        <w:rPr>
          <w:rFonts w:ascii="Verdana" w:eastAsia="Times New Roman" w:hAnsi="Verdana" w:cs="Times New Roman"/>
          <w:sz w:val="20"/>
          <w:szCs w:val="20"/>
        </w:rPr>
        <w:t>Local tax withholding – Also changes based on where you live and work. States like Ohio, Pennsylvania, and Kentucky all have intricate local taxes. Pennsylvania taxes all the way down to your school district. </w:t>
      </w:r>
    </w:p>
    <w:p w14:paraId="48A0FF79" w14:textId="33A68D14" w:rsidR="00A545CD" w:rsidRPr="0070194F" w:rsidRDefault="00434C71" w:rsidP="0070194F">
      <w:pPr>
        <w:rPr>
          <w:rFonts w:ascii="Verdana" w:hAnsi="Verdana"/>
          <w:sz w:val="20"/>
        </w:rPr>
      </w:pPr>
      <w:r w:rsidRPr="0070194F">
        <w:rPr>
          <w:rFonts w:ascii="Verdana" w:hAnsi="Verdana"/>
          <w:sz w:val="20"/>
        </w:rPr>
        <w:t>"Knowledge is power," said Dan Maddux, executive director of the American Payroll Association."</w:t>
      </w:r>
      <w:r w:rsidR="0057354F">
        <w:rPr>
          <w:rFonts w:ascii="Verdana" w:hAnsi="Verdana"/>
          <w:sz w:val="20"/>
        </w:rPr>
        <w:t xml:space="preserve"> </w:t>
      </w:r>
      <w:r w:rsidRPr="0070194F">
        <w:rPr>
          <w:rFonts w:ascii="Verdana" w:hAnsi="Verdana"/>
          <w:sz w:val="20"/>
        </w:rPr>
        <w:t>Through far-reaching education initiatives, we can empower our current and future workforce to make smart decisions with their paychecks and how they're paid."</w:t>
      </w:r>
    </w:p>
    <w:p w14:paraId="412D2035" w14:textId="204B8BE3" w:rsidR="00276984" w:rsidRPr="0070194F" w:rsidRDefault="002A2784" w:rsidP="0070194F">
      <w:pPr>
        <w:rPr>
          <w:rFonts w:ascii="Verdana" w:hAnsi="Verdana"/>
          <w:sz w:val="20"/>
        </w:rPr>
      </w:pPr>
      <w:proofErr w:type="gramStart"/>
      <w:r w:rsidRPr="0070194F">
        <w:rPr>
          <w:rFonts w:ascii="Verdana" w:hAnsi="Verdana"/>
          <w:sz w:val="20"/>
        </w:rPr>
        <w:t>However</w:t>
      </w:r>
      <w:proofErr w:type="gramEnd"/>
      <w:r w:rsidR="000943F7" w:rsidRPr="0070194F">
        <w:rPr>
          <w:rFonts w:ascii="Verdana" w:hAnsi="Verdana"/>
          <w:sz w:val="20"/>
        </w:rPr>
        <w:t xml:space="preserve"> you choose to enjoy Labor Day this year, consider incorporating this annual ritual into your routine. Finding the best way to manage your paycheck can maximize your take-home pay. Now that’s something to celebrate! </w:t>
      </w:r>
    </w:p>
    <w:p w14:paraId="7B3963D2" w14:textId="77777777" w:rsidR="00276984" w:rsidRPr="0070194F" w:rsidRDefault="00276984" w:rsidP="0070194F">
      <w:pPr>
        <w:rPr>
          <w:rFonts w:ascii="Verdana" w:hAnsi="Verdana"/>
          <w:sz w:val="20"/>
        </w:rPr>
      </w:pPr>
      <w:r w:rsidRPr="0070194F">
        <w:rPr>
          <w:rFonts w:ascii="Verdana" w:hAnsi="Verdana"/>
          <w:sz w:val="20"/>
        </w:rPr>
        <w:t>To learn more about maximizing paychecks, visit PaycheckCity.com.</w:t>
      </w:r>
    </w:p>
    <w:p w14:paraId="76B16AD1" w14:textId="77777777" w:rsidR="00452A71" w:rsidRPr="0070194F" w:rsidRDefault="00276984" w:rsidP="0070194F">
      <w:pPr>
        <w:rPr>
          <w:rFonts w:ascii="Verdana" w:hAnsi="Verdana"/>
          <w:sz w:val="20"/>
        </w:rPr>
      </w:pPr>
      <w:r w:rsidRPr="0070194F">
        <w:rPr>
          <w:rFonts w:ascii="Verdana" w:hAnsi="Verdana"/>
          <w:sz w:val="20"/>
        </w:rPr>
        <w:t>To learn more about National Payroll Week, visit NationalPayrollWeek.com</w:t>
      </w:r>
    </w:p>
    <w:p w14:paraId="1BC93996" w14:textId="660F5EB6" w:rsidR="00204D2C" w:rsidRPr="00452A71" w:rsidRDefault="00771BD1" w:rsidP="00204D2C">
      <w:pPr>
        <w:pStyle w:val="BodyText"/>
        <w:widowControl/>
        <w:spacing w:after="0" w:line="270" w:lineRule="atLeast"/>
        <w:rPr>
          <w:rFonts w:ascii="Verdana" w:hAnsi="Verdana" w:cs="Verdana"/>
          <w:sz w:val="20"/>
          <w:szCs w:val="20"/>
        </w:rPr>
      </w:pPr>
      <w:r>
        <w:rPr>
          <w:noProof/>
        </w:rPr>
        <w:drawing>
          <wp:anchor distT="0" distB="0" distL="114300" distR="114300" simplePos="0" relativeHeight="251660288" behindDoc="0" locked="0" layoutInCell="1" allowOverlap="1" wp14:anchorId="2A45CC75" wp14:editId="37ECC1EF">
            <wp:simplePos x="0" y="0"/>
            <wp:positionH relativeFrom="column">
              <wp:posOffset>-61912</wp:posOffset>
            </wp:positionH>
            <wp:positionV relativeFrom="paragraph">
              <wp:posOffset>189547</wp:posOffset>
            </wp:positionV>
            <wp:extent cx="2457450" cy="914400"/>
            <wp:effectExtent l="0" t="0" r="0" b="0"/>
            <wp:wrapSquare wrapText="bothSides"/>
            <wp:docPr id="1" name="Picture 1" descr="Paycheck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ycheckCity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7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2F614" w14:textId="7F1F6B89" w:rsidR="00204D2C" w:rsidRDefault="00204D2C" w:rsidP="00204D2C">
      <w:pPr>
        <w:pStyle w:val="BodyText"/>
        <w:widowControl/>
        <w:spacing w:after="0" w:line="270" w:lineRule="atLeast"/>
        <w:jc w:val="both"/>
        <w:rPr>
          <w:rFonts w:ascii="Verdana" w:hAnsi="Verdana" w:cs="Verdana"/>
          <w:color w:val="000000"/>
          <w:sz w:val="20"/>
          <w:szCs w:val="20"/>
        </w:rPr>
      </w:pPr>
      <w:r>
        <w:rPr>
          <w:rFonts w:ascii="Verdana" w:hAnsi="Verdana" w:cs="Verdana"/>
          <w:b/>
          <w:bCs/>
          <w:color w:val="000000"/>
          <w:sz w:val="20"/>
          <w:szCs w:val="20"/>
        </w:rPr>
        <w:t>About Symmetry Software</w:t>
      </w:r>
    </w:p>
    <w:p w14:paraId="6B694E26" w14:textId="1B5BC0C9" w:rsidR="00204D2C" w:rsidRPr="00A545CD" w:rsidRDefault="00204D2C" w:rsidP="00204D2C">
      <w:pPr>
        <w:rPr>
          <w:bCs/>
          <w:color w:val="000000"/>
        </w:rPr>
      </w:pPr>
      <w:r w:rsidRPr="002779C3">
        <w:rPr>
          <w:rStyle w:val="Strong"/>
          <w:rFonts w:ascii="Verdana" w:hAnsi="Verdana" w:cs="Verdana"/>
          <w:b w:val="0"/>
          <w:sz w:val="20"/>
          <w:szCs w:val="20"/>
        </w:rPr>
        <w:t>Symmetry Software simplifies the payroll process with our dependable and accurate payroll withholding tax solutions. Our team of software engineers and taxation experts provide innovative, regulatory compliant payroll software products including the Symmetry Tax Engine</w:t>
      </w:r>
      <w:r w:rsidR="00A545CD">
        <w:rPr>
          <w:rStyle w:val="Strong"/>
          <w:rFonts w:ascii="Verdana" w:hAnsi="Verdana" w:cs="Verdana"/>
          <w:b w:val="0"/>
          <w:sz w:val="20"/>
          <w:szCs w:val="20"/>
        </w:rPr>
        <w:t>2</w:t>
      </w:r>
      <w:r w:rsidRPr="002779C3">
        <w:rPr>
          <w:rStyle w:val="Strong"/>
          <w:rFonts w:ascii="Verdana" w:hAnsi="Verdana" w:cs="Verdana"/>
          <w:b w:val="0"/>
          <w:sz w:val="20"/>
          <w:szCs w:val="20"/>
        </w:rPr>
        <w:t xml:space="preserve">®, Symmetry Payroll </w:t>
      </w:r>
      <w:proofErr w:type="spellStart"/>
      <w:r w:rsidRPr="002779C3">
        <w:rPr>
          <w:rStyle w:val="Strong"/>
          <w:rFonts w:ascii="Verdana" w:hAnsi="Verdana" w:cs="Verdana"/>
          <w:b w:val="0"/>
          <w:sz w:val="20"/>
          <w:szCs w:val="20"/>
        </w:rPr>
        <w:t>FormsTM</w:t>
      </w:r>
      <w:proofErr w:type="spellEnd"/>
      <w:r w:rsidRPr="002779C3">
        <w:rPr>
          <w:rStyle w:val="Strong"/>
          <w:rFonts w:ascii="Verdana" w:hAnsi="Verdana" w:cs="Verdana"/>
          <w:b w:val="0"/>
          <w:sz w:val="20"/>
          <w:szCs w:val="20"/>
        </w:rPr>
        <w:t>, Payroll Point®, and PaycheckCity® calculators.  Since 1984, Symmetry Software has been helping clients get the right taxes, the first time.</w:t>
      </w:r>
    </w:p>
    <w:p w14:paraId="41E7EA43" w14:textId="77777777" w:rsidR="00204D2C" w:rsidRDefault="00204D2C" w:rsidP="00204D2C">
      <w:pPr>
        <w:rPr>
          <w:rFonts w:ascii="Verdana" w:hAnsi="Verdana" w:cs="Verdana"/>
          <w:sz w:val="20"/>
          <w:szCs w:val="20"/>
        </w:rPr>
      </w:pPr>
    </w:p>
    <w:p w14:paraId="7912D9E3" w14:textId="77777777" w:rsidR="00204D2C" w:rsidRDefault="00204D2C" w:rsidP="00204D2C">
      <w:pPr>
        <w:jc w:val="center"/>
      </w:pPr>
      <w:r>
        <w:rPr>
          <w:rFonts w:ascii="Verdana" w:hAnsi="Verdana" w:cs="Verdana"/>
          <w:sz w:val="20"/>
          <w:szCs w:val="20"/>
        </w:rPr>
        <w:t>###</w:t>
      </w:r>
    </w:p>
    <w:p w14:paraId="79D2B331" w14:textId="77777777" w:rsidR="00B26ED3" w:rsidRDefault="00B26ED3"/>
    <w:sectPr w:rsidR="00B26ED3" w:rsidSect="00D669A3">
      <w:pgSz w:w="12240" w:h="15840"/>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90F"/>
    <w:multiLevelType w:val="multilevel"/>
    <w:tmpl w:val="13CE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25F8C"/>
    <w:multiLevelType w:val="multilevel"/>
    <w:tmpl w:val="9BD0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2125B"/>
    <w:multiLevelType w:val="hybridMultilevel"/>
    <w:tmpl w:val="CD06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07782"/>
    <w:multiLevelType w:val="multilevel"/>
    <w:tmpl w:val="F0522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2NDG2MDI1NzQ2tDBV0lEKTi0uzszPAykwrAUAsOxozCwAAAA="/>
  </w:docVars>
  <w:rsids>
    <w:rsidRoot w:val="001A2CD2"/>
    <w:rsid w:val="00005306"/>
    <w:rsid w:val="0001393E"/>
    <w:rsid w:val="000943F7"/>
    <w:rsid w:val="000A1045"/>
    <w:rsid w:val="000C361F"/>
    <w:rsid w:val="000C56D1"/>
    <w:rsid w:val="001143FD"/>
    <w:rsid w:val="00121E6E"/>
    <w:rsid w:val="0012579B"/>
    <w:rsid w:val="0013690B"/>
    <w:rsid w:val="001A2CD2"/>
    <w:rsid w:val="00204D2C"/>
    <w:rsid w:val="00210301"/>
    <w:rsid w:val="00235119"/>
    <w:rsid w:val="0023664F"/>
    <w:rsid w:val="00237740"/>
    <w:rsid w:val="00276984"/>
    <w:rsid w:val="002A2784"/>
    <w:rsid w:val="00302A80"/>
    <w:rsid w:val="0030622B"/>
    <w:rsid w:val="00345CF5"/>
    <w:rsid w:val="00354FD2"/>
    <w:rsid w:val="0037035E"/>
    <w:rsid w:val="00387744"/>
    <w:rsid w:val="00403FA3"/>
    <w:rsid w:val="00407C0F"/>
    <w:rsid w:val="0042782B"/>
    <w:rsid w:val="00434C71"/>
    <w:rsid w:val="00452821"/>
    <w:rsid w:val="00452A71"/>
    <w:rsid w:val="00456A56"/>
    <w:rsid w:val="00457D32"/>
    <w:rsid w:val="0048415F"/>
    <w:rsid w:val="004C6040"/>
    <w:rsid w:val="00536226"/>
    <w:rsid w:val="00557A6B"/>
    <w:rsid w:val="00567FD9"/>
    <w:rsid w:val="0057354F"/>
    <w:rsid w:val="006042C7"/>
    <w:rsid w:val="006170C2"/>
    <w:rsid w:val="006C0470"/>
    <w:rsid w:val="0070194F"/>
    <w:rsid w:val="00731A6F"/>
    <w:rsid w:val="00771BD1"/>
    <w:rsid w:val="007B1A56"/>
    <w:rsid w:val="007F3C1F"/>
    <w:rsid w:val="00801155"/>
    <w:rsid w:val="00833DE8"/>
    <w:rsid w:val="00894D9E"/>
    <w:rsid w:val="008C0757"/>
    <w:rsid w:val="008F147D"/>
    <w:rsid w:val="00956BBE"/>
    <w:rsid w:val="00957307"/>
    <w:rsid w:val="009924CC"/>
    <w:rsid w:val="009B28C2"/>
    <w:rsid w:val="00A06C9E"/>
    <w:rsid w:val="00A23A97"/>
    <w:rsid w:val="00A545CD"/>
    <w:rsid w:val="00A54645"/>
    <w:rsid w:val="00AB15AA"/>
    <w:rsid w:val="00AC269D"/>
    <w:rsid w:val="00AE53F5"/>
    <w:rsid w:val="00B03667"/>
    <w:rsid w:val="00B26ED3"/>
    <w:rsid w:val="00B344DD"/>
    <w:rsid w:val="00B63668"/>
    <w:rsid w:val="00B76235"/>
    <w:rsid w:val="00B87AE0"/>
    <w:rsid w:val="00BA67F9"/>
    <w:rsid w:val="00C345CE"/>
    <w:rsid w:val="00C73515"/>
    <w:rsid w:val="00D0799D"/>
    <w:rsid w:val="00D25B66"/>
    <w:rsid w:val="00D6056D"/>
    <w:rsid w:val="00D669A3"/>
    <w:rsid w:val="00DB6A0A"/>
    <w:rsid w:val="00DC2DEE"/>
    <w:rsid w:val="00DF6119"/>
    <w:rsid w:val="00E07552"/>
    <w:rsid w:val="00E54E0F"/>
    <w:rsid w:val="00E960CD"/>
    <w:rsid w:val="00F1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0B38"/>
  <w15:chartTrackingRefBased/>
  <w15:docId w15:val="{FDC0391E-6532-44EF-83CE-F2105028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139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04D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26E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93E"/>
    <w:rPr>
      <w:rFonts w:ascii="Times New Roman" w:eastAsia="Times New Roman" w:hAnsi="Times New Roman" w:cs="Times New Roman"/>
      <w:b/>
      <w:bCs/>
      <w:kern w:val="36"/>
      <w:sz w:val="48"/>
      <w:szCs w:val="48"/>
    </w:rPr>
  </w:style>
  <w:style w:type="character" w:customStyle="1" w:styleId="xn-location">
    <w:name w:val="xn-location"/>
    <w:basedOn w:val="DefaultParagraphFont"/>
    <w:rsid w:val="0001393E"/>
  </w:style>
  <w:style w:type="character" w:customStyle="1" w:styleId="xn-chron">
    <w:name w:val="xn-chron"/>
    <w:basedOn w:val="DefaultParagraphFont"/>
    <w:rsid w:val="0001393E"/>
  </w:style>
  <w:style w:type="character" w:customStyle="1" w:styleId="Heading4Char">
    <w:name w:val="Heading 4 Char"/>
    <w:basedOn w:val="DefaultParagraphFont"/>
    <w:link w:val="Heading4"/>
    <w:uiPriority w:val="9"/>
    <w:semiHidden/>
    <w:rsid w:val="00B26ED3"/>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B26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person">
    <w:name w:val="xn-person"/>
    <w:basedOn w:val="DefaultParagraphFont"/>
    <w:rsid w:val="00B26ED3"/>
  </w:style>
  <w:style w:type="character" w:customStyle="1" w:styleId="xn-money">
    <w:name w:val="xn-money"/>
    <w:basedOn w:val="DefaultParagraphFont"/>
    <w:rsid w:val="00B26ED3"/>
  </w:style>
  <w:style w:type="character" w:styleId="Hyperlink">
    <w:name w:val="Hyperlink"/>
    <w:basedOn w:val="DefaultParagraphFont"/>
    <w:uiPriority w:val="99"/>
    <w:unhideWhenUsed/>
    <w:rsid w:val="00B26ED3"/>
    <w:rPr>
      <w:color w:val="0000FF"/>
      <w:u w:val="single"/>
    </w:rPr>
  </w:style>
  <w:style w:type="character" w:customStyle="1" w:styleId="Heading2Char">
    <w:name w:val="Heading 2 Char"/>
    <w:basedOn w:val="DefaultParagraphFont"/>
    <w:link w:val="Heading2"/>
    <w:uiPriority w:val="9"/>
    <w:semiHidden/>
    <w:rsid w:val="00204D2C"/>
    <w:rPr>
      <w:rFonts w:asciiTheme="majorHAnsi" w:eastAsiaTheme="majorEastAsia" w:hAnsiTheme="majorHAnsi" w:cstheme="majorBidi"/>
      <w:color w:val="2F5496" w:themeColor="accent1" w:themeShade="BF"/>
      <w:sz w:val="26"/>
      <w:szCs w:val="26"/>
    </w:rPr>
  </w:style>
  <w:style w:type="character" w:styleId="Strong">
    <w:name w:val="Strong"/>
    <w:uiPriority w:val="22"/>
    <w:qFormat/>
    <w:rsid w:val="00204D2C"/>
    <w:rPr>
      <w:b/>
      <w:bCs/>
    </w:rPr>
  </w:style>
  <w:style w:type="paragraph" w:styleId="BodyText">
    <w:name w:val="Body Text"/>
    <w:basedOn w:val="Normal"/>
    <w:link w:val="BodyTextChar"/>
    <w:rsid w:val="00204D2C"/>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204D2C"/>
    <w:rPr>
      <w:rFonts w:ascii="Times New Roman" w:eastAsia="SimSun" w:hAnsi="Times New Roman" w:cs="Mangal"/>
      <w:kern w:val="1"/>
      <w:sz w:val="24"/>
      <w:szCs w:val="24"/>
      <w:lang w:eastAsia="hi-IN" w:bidi="hi-IN"/>
    </w:rPr>
  </w:style>
  <w:style w:type="character" w:styleId="UnresolvedMention">
    <w:name w:val="Unresolved Mention"/>
    <w:basedOn w:val="DefaultParagraphFont"/>
    <w:uiPriority w:val="99"/>
    <w:semiHidden/>
    <w:unhideWhenUsed/>
    <w:rsid w:val="00771BD1"/>
    <w:rPr>
      <w:color w:val="605E5C"/>
      <w:shd w:val="clear" w:color="auto" w:fill="E1DFDD"/>
    </w:rPr>
  </w:style>
  <w:style w:type="paragraph" w:styleId="NoSpacing">
    <w:name w:val="No Spacing"/>
    <w:uiPriority w:val="1"/>
    <w:qFormat/>
    <w:rsid w:val="00452821"/>
    <w:pPr>
      <w:widowControl w:val="0"/>
      <w:suppressAutoHyphens/>
      <w:spacing w:after="0" w:line="240" w:lineRule="auto"/>
    </w:pPr>
    <w:rPr>
      <w:rFonts w:ascii="Times New Roman" w:eastAsia="Lucida Sans Unicode" w:hAnsi="Times New Roman" w:cs="Times New Roman"/>
      <w:kern w:val="1"/>
      <w:sz w:val="24"/>
      <w:szCs w:val="24"/>
    </w:rPr>
  </w:style>
  <w:style w:type="character" w:styleId="FollowedHyperlink">
    <w:name w:val="FollowedHyperlink"/>
    <w:basedOn w:val="DefaultParagraphFont"/>
    <w:uiPriority w:val="99"/>
    <w:semiHidden/>
    <w:unhideWhenUsed/>
    <w:rsid w:val="00E54E0F"/>
    <w:rPr>
      <w:color w:val="954F72" w:themeColor="followedHyperlink"/>
      <w:u w:val="single"/>
    </w:rPr>
  </w:style>
  <w:style w:type="paragraph" w:styleId="Revision">
    <w:name w:val="Revision"/>
    <w:hidden/>
    <w:uiPriority w:val="99"/>
    <w:semiHidden/>
    <w:rsid w:val="007B1A56"/>
    <w:pPr>
      <w:spacing w:after="0" w:line="240" w:lineRule="auto"/>
    </w:pPr>
  </w:style>
  <w:style w:type="paragraph" w:styleId="BalloonText">
    <w:name w:val="Balloon Text"/>
    <w:basedOn w:val="Normal"/>
    <w:link w:val="BalloonTextChar"/>
    <w:uiPriority w:val="99"/>
    <w:semiHidden/>
    <w:unhideWhenUsed/>
    <w:rsid w:val="007B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9738">
      <w:bodyDiv w:val="1"/>
      <w:marLeft w:val="0"/>
      <w:marRight w:val="0"/>
      <w:marTop w:val="0"/>
      <w:marBottom w:val="0"/>
      <w:divBdr>
        <w:top w:val="none" w:sz="0" w:space="0" w:color="auto"/>
        <w:left w:val="none" w:sz="0" w:space="0" w:color="auto"/>
        <w:bottom w:val="none" w:sz="0" w:space="0" w:color="auto"/>
        <w:right w:val="none" w:sz="0" w:space="0" w:color="auto"/>
      </w:divBdr>
    </w:div>
    <w:div w:id="315647308">
      <w:bodyDiv w:val="1"/>
      <w:marLeft w:val="0"/>
      <w:marRight w:val="0"/>
      <w:marTop w:val="0"/>
      <w:marBottom w:val="0"/>
      <w:divBdr>
        <w:top w:val="none" w:sz="0" w:space="0" w:color="auto"/>
        <w:left w:val="none" w:sz="0" w:space="0" w:color="auto"/>
        <w:bottom w:val="none" w:sz="0" w:space="0" w:color="auto"/>
        <w:right w:val="none" w:sz="0" w:space="0" w:color="auto"/>
      </w:divBdr>
    </w:div>
    <w:div w:id="1674599630">
      <w:bodyDiv w:val="1"/>
      <w:marLeft w:val="0"/>
      <w:marRight w:val="0"/>
      <w:marTop w:val="0"/>
      <w:marBottom w:val="0"/>
      <w:divBdr>
        <w:top w:val="none" w:sz="0" w:space="0" w:color="auto"/>
        <w:left w:val="none" w:sz="0" w:space="0" w:color="auto"/>
        <w:bottom w:val="none" w:sz="0" w:space="0" w:color="auto"/>
        <w:right w:val="none" w:sz="0" w:space="0" w:color="auto"/>
      </w:divBdr>
    </w:div>
    <w:div w:id="2133285542">
      <w:bodyDiv w:val="1"/>
      <w:marLeft w:val="0"/>
      <w:marRight w:val="0"/>
      <w:marTop w:val="0"/>
      <w:marBottom w:val="0"/>
      <w:divBdr>
        <w:top w:val="none" w:sz="0" w:space="0" w:color="auto"/>
        <w:left w:val="none" w:sz="0" w:space="0" w:color="auto"/>
        <w:bottom w:val="none" w:sz="0" w:space="0" w:color="auto"/>
        <w:right w:val="none" w:sz="0" w:space="0" w:color="auto"/>
      </w:divBdr>
      <w:divsChild>
        <w:div w:id="547187862">
          <w:marLeft w:val="1463"/>
          <w:marRight w:val="0"/>
          <w:marTop w:val="0"/>
          <w:marBottom w:val="0"/>
          <w:divBdr>
            <w:top w:val="none" w:sz="0" w:space="0" w:color="auto"/>
            <w:left w:val="none" w:sz="0" w:space="0" w:color="auto"/>
            <w:bottom w:val="none" w:sz="0" w:space="0" w:color="auto"/>
            <w:right w:val="none" w:sz="0" w:space="0" w:color="auto"/>
          </w:divBdr>
        </w:div>
        <w:div w:id="1842889439">
          <w:marLeft w:val="146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symmetry.com" TargetMode="External"/><Relationship Id="rId13" Type="http://schemas.openxmlformats.org/officeDocument/2006/relationships/hyperlink" Target="https://www.irs.gov/pub/irs-pdf/p1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orkforceinstitut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ycheckcit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ymmetry.com/"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578D4E1CFF842A7E1EBEEC41BCB42" ma:contentTypeVersion="12" ma:contentTypeDescription="Create a new document." ma:contentTypeScope="" ma:versionID="5bd91c9246c282415449380ea901caa1">
  <xsd:schema xmlns:xsd="http://www.w3.org/2001/XMLSchema" xmlns:xs="http://www.w3.org/2001/XMLSchema" xmlns:p="http://schemas.microsoft.com/office/2006/metadata/properties" xmlns:ns3="b2094057-7755-4e41-90ac-f3ce561889de" xmlns:ns4="ea352bc0-cbdc-4568-ab00-276388d07e8f" targetNamespace="http://schemas.microsoft.com/office/2006/metadata/properties" ma:root="true" ma:fieldsID="42a139b50b3d63c2f02adaf1e784e3ea" ns3:_="" ns4:_="">
    <xsd:import namespace="b2094057-7755-4e41-90ac-f3ce561889de"/>
    <xsd:import namespace="ea352bc0-cbdc-4568-ab00-276388d07e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4057-7755-4e41-90ac-f3ce56188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52bc0-cbdc-4568-ab00-276388d07e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A54B5-D3A3-4C09-AD32-A11D140D7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4057-7755-4e41-90ac-f3ce561889de"/>
    <ds:schemaRef ds:uri="ea352bc0-cbdc-4568-ab00-276388d07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7B9E5-F685-4779-A052-751CDB220B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E1B515-FFB1-4D78-9BA9-28A92662A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Jackson</dc:creator>
  <cp:keywords/>
  <dc:description/>
  <cp:lastModifiedBy>Katie Jackson</cp:lastModifiedBy>
  <cp:revision>11</cp:revision>
  <dcterms:created xsi:type="dcterms:W3CDTF">2019-08-27T16:25:00Z</dcterms:created>
  <dcterms:modified xsi:type="dcterms:W3CDTF">2019-08-27T22:31:00Z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0x010100978578D4E1CFF842A7E1EBEEC41BCB42</vt:lpwstr>
  </property>
</Properties>
</file>