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63DF" w14:textId="2426405A" w:rsidR="00EF52F8" w:rsidRDefault="004C2FB3" w:rsidP="000C1A1D"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10, 2019</w:t>
      </w:r>
    </w:p>
    <w:p w14:paraId="6A7F8DEA" w14:textId="2AC87D4A" w:rsidR="004C2FB3" w:rsidRDefault="004C2FB3" w:rsidP="000C1A1D">
      <w:r>
        <w:t>CONTACT: Timm Moyer</w:t>
      </w:r>
    </w:p>
    <w:p w14:paraId="687B56F3" w14:textId="02496527" w:rsidR="004C2FB3" w:rsidRDefault="004C2FB3" w:rsidP="000C1A1D">
      <w:r>
        <w:t>570-538-1550 x222</w:t>
      </w:r>
    </w:p>
    <w:p w14:paraId="54BA3DC4" w14:textId="26ABD4FA" w:rsidR="004C2FB3" w:rsidRDefault="004C2FB3" w:rsidP="000C1A1D">
      <w:r>
        <w:t>tmoyer@mojoactive.com</w:t>
      </w:r>
    </w:p>
    <w:p w14:paraId="0DC5462D" w14:textId="6421ECB6" w:rsidR="004C2FB3" w:rsidRDefault="004C2FB3" w:rsidP="000C1A1D"/>
    <w:p w14:paraId="698AD70F" w14:textId="77777777" w:rsidR="004C2FB3" w:rsidRDefault="004C2FB3" w:rsidP="000C1A1D"/>
    <w:p w14:paraId="0482DD16" w14:textId="2883C542" w:rsidR="004C2FB3" w:rsidRPr="00DB683F" w:rsidRDefault="004C2FB3" w:rsidP="00DB683F">
      <w:pPr>
        <w:jc w:val="center"/>
        <w:rPr>
          <w:b/>
          <w:bCs/>
        </w:rPr>
      </w:pPr>
      <w:r w:rsidRPr="00DB683F">
        <w:rPr>
          <w:b/>
          <w:bCs/>
        </w:rPr>
        <w:t xml:space="preserve">Long Island Construction </w:t>
      </w:r>
      <w:r w:rsidR="00400626">
        <w:rPr>
          <w:b/>
          <w:bCs/>
        </w:rPr>
        <w:t>Companies</w:t>
      </w:r>
      <w:r w:rsidRPr="00DB683F">
        <w:rPr>
          <w:b/>
          <w:bCs/>
        </w:rPr>
        <w:t xml:space="preserve"> Merge</w:t>
      </w:r>
    </w:p>
    <w:p w14:paraId="52F193BD" w14:textId="18BD8A23" w:rsidR="004C2FB3" w:rsidRDefault="004C2FB3" w:rsidP="000C1A1D"/>
    <w:p w14:paraId="136FA034" w14:textId="69DA41AA" w:rsidR="00DB683F" w:rsidRDefault="004C2FB3" w:rsidP="000C1A1D">
      <w:r w:rsidRPr="004C2FB3">
        <w:t>MINEOLA, NY</w:t>
      </w:r>
      <w:r>
        <w:t xml:space="preserve"> </w:t>
      </w:r>
      <w:r w:rsidR="00F35355">
        <w:t>–</w:t>
      </w:r>
      <w:r>
        <w:t xml:space="preserve"> </w:t>
      </w:r>
      <w:r w:rsidR="00DB683F">
        <w:t>Two construction companies</w:t>
      </w:r>
      <w:r w:rsidR="00400626" w:rsidRPr="00400626">
        <w:t xml:space="preserve"> </w:t>
      </w:r>
      <w:r w:rsidR="00400626">
        <w:t>with deep-rooted histories on Long Island</w:t>
      </w:r>
      <w:r w:rsidR="00DB683F">
        <w:t xml:space="preserve">, </w:t>
      </w:r>
      <w:r w:rsidR="00F35355" w:rsidRPr="00F35355">
        <w:t xml:space="preserve">Cook &amp; Krupa, </w:t>
      </w:r>
      <w:r w:rsidR="00C211D3">
        <w:t>LLC</w:t>
      </w:r>
      <w:r w:rsidR="00DB683F">
        <w:t xml:space="preserve"> and Stuart Berger </w:t>
      </w:r>
      <w:r w:rsidR="00DB683F" w:rsidRPr="00F35355">
        <w:t>Construction Corporation</w:t>
      </w:r>
      <w:r w:rsidR="00DB683F">
        <w:t>, have merged. The transaction closed on November 22.</w:t>
      </w:r>
    </w:p>
    <w:p w14:paraId="0B412894" w14:textId="77777777" w:rsidR="00DB683F" w:rsidRDefault="00DB683F" w:rsidP="000C1A1D"/>
    <w:p w14:paraId="3BB00F4E" w14:textId="716AC567" w:rsidR="00C211D3" w:rsidRDefault="00C211D3" w:rsidP="00C211D3">
      <w:r>
        <w:t xml:space="preserve">Cook &amp; Krupa </w:t>
      </w:r>
      <w:r w:rsidRPr="00F35355">
        <w:t>was founded in 1962</w:t>
      </w:r>
      <w:r>
        <w:t xml:space="preserve"> and was located </w:t>
      </w:r>
      <w:r w:rsidRPr="00C211D3">
        <w:t xml:space="preserve">beneath the 59th Street Bridge in </w:t>
      </w:r>
      <w:r w:rsidR="00D202F2">
        <w:t>Long Island City</w:t>
      </w:r>
      <w:r>
        <w:t xml:space="preserve"> before relocating to Long Island. S</w:t>
      </w:r>
      <w:r w:rsidRPr="00C211D3">
        <w:t xml:space="preserve">tuart Berger Construction was founded </w:t>
      </w:r>
      <w:r>
        <w:t xml:space="preserve">three years earlier </w:t>
      </w:r>
      <w:r w:rsidRPr="00C211D3">
        <w:t>in 1959.</w:t>
      </w:r>
    </w:p>
    <w:p w14:paraId="7BE736D9" w14:textId="6C47F947" w:rsidR="00C211D3" w:rsidRDefault="00C211D3" w:rsidP="00DB683F"/>
    <w:p w14:paraId="26F08B75" w14:textId="23632F61" w:rsidR="00DB683F" w:rsidRDefault="00400626" w:rsidP="00DB683F">
      <w:r>
        <w:t>The</w:t>
      </w:r>
      <w:r w:rsidR="00C841C9">
        <w:t xml:space="preserve"> companies are </w:t>
      </w:r>
      <w:r w:rsidR="00DB683F">
        <w:t xml:space="preserve">based on </w:t>
      </w:r>
      <w:r w:rsidR="00F35355" w:rsidRPr="00F35355">
        <w:t>Long Island</w:t>
      </w:r>
      <w:r w:rsidR="00DB683F">
        <w:t xml:space="preserve">, </w:t>
      </w:r>
      <w:r w:rsidR="00507B4C">
        <w:t xml:space="preserve">but </w:t>
      </w:r>
      <w:r w:rsidR="00C841C9">
        <w:t xml:space="preserve">rarely competed for business. More often, they collaborated on projects, each filling specialized roles. The </w:t>
      </w:r>
      <w:r w:rsidR="00DB683F">
        <w:t xml:space="preserve">complementary </w:t>
      </w:r>
      <w:r w:rsidR="00C841C9">
        <w:t xml:space="preserve">sets of </w:t>
      </w:r>
      <w:r w:rsidR="00DB683F">
        <w:t xml:space="preserve">services and expertise </w:t>
      </w:r>
      <w:r w:rsidR="00C841C9">
        <w:t xml:space="preserve">are </w:t>
      </w:r>
      <w:r w:rsidR="00DB683F">
        <w:t xml:space="preserve">the driving force behind the merger. </w:t>
      </w:r>
      <w:r w:rsidR="00C211D3">
        <w:t xml:space="preserve">“This is not a case of bringing two identical companies together just to form a bigger one,” said John Cook, co-owner of Cook &amp; Krupa. </w:t>
      </w:r>
      <w:r w:rsidR="00C841C9">
        <w:t>“The power of this merger is that each company is expanding its capabilities through the alliance with the other,” Cook said.</w:t>
      </w:r>
    </w:p>
    <w:p w14:paraId="5FE5897A" w14:textId="03D7F3D4" w:rsidR="00292688" w:rsidRDefault="00292688" w:rsidP="00DB683F"/>
    <w:p w14:paraId="7602F87E" w14:textId="2577FBFB" w:rsidR="00DB683F" w:rsidRDefault="00292688" w:rsidP="00292688">
      <w:r w:rsidRPr="00292688">
        <w:t>C</w:t>
      </w:r>
      <w:r>
        <w:t xml:space="preserve">ook </w:t>
      </w:r>
      <w:r w:rsidRPr="00292688">
        <w:t>&amp;</w:t>
      </w:r>
      <w:r>
        <w:t xml:space="preserve"> </w:t>
      </w:r>
      <w:r w:rsidRPr="00292688">
        <w:t>K</w:t>
      </w:r>
      <w:r>
        <w:t>rupa</w:t>
      </w:r>
      <w:r w:rsidRPr="00292688">
        <w:t xml:space="preserve"> </w:t>
      </w:r>
      <w:r>
        <w:t xml:space="preserve">has deep experience with </w:t>
      </w:r>
      <w:r w:rsidRPr="00292688">
        <w:t>general contracting and construction management</w:t>
      </w:r>
      <w:r>
        <w:t xml:space="preserve"> while Stuart Berger has a long history </w:t>
      </w:r>
      <w:r w:rsidR="009E7C1A">
        <w:t xml:space="preserve">of </w:t>
      </w:r>
      <w:r>
        <w:t xml:space="preserve">supplying </w:t>
      </w:r>
      <w:r w:rsidRPr="00292688">
        <w:t xml:space="preserve">pre-engineered </w:t>
      </w:r>
      <w:r>
        <w:t xml:space="preserve">steel </w:t>
      </w:r>
      <w:r w:rsidRPr="00292688">
        <w:t>building</w:t>
      </w:r>
      <w:r>
        <w:t xml:space="preserve">s, particularly through a decades-long relationship with world leader Butler Manufacturing™. Stuart Berger also represents </w:t>
      </w:r>
      <w:proofErr w:type="spellStart"/>
      <w:r w:rsidRPr="00292688">
        <w:t>MetlSpan</w:t>
      </w:r>
      <w:proofErr w:type="spellEnd"/>
      <w:r>
        <w:t>®</w:t>
      </w:r>
      <w:r w:rsidRPr="00292688">
        <w:t xml:space="preserve"> and Parkline</w:t>
      </w:r>
      <w:r>
        <w:t>™</w:t>
      </w:r>
      <w:r w:rsidRPr="00292688">
        <w:t xml:space="preserve"> product lines</w:t>
      </w:r>
      <w:r>
        <w:t>.</w:t>
      </w:r>
    </w:p>
    <w:p w14:paraId="3129C2E9" w14:textId="2A27344C" w:rsidR="00506BFF" w:rsidRDefault="00506BFF" w:rsidP="00292688"/>
    <w:p w14:paraId="16FCA6D0" w14:textId="2040AAD7" w:rsidR="00716FC6" w:rsidRDefault="00716FC6" w:rsidP="00716FC6">
      <w:r>
        <w:t>On the practical side, the merger gives the companies a larger and more robust sub-contractor base as well as a stronger financial capability. “Each company was successful individually,”</w:t>
      </w:r>
      <w:r w:rsidRPr="00F841C7">
        <w:t xml:space="preserve"> </w:t>
      </w:r>
      <w:r>
        <w:t>said Br</w:t>
      </w:r>
      <w:bookmarkStart w:id="0" w:name="_GoBack"/>
      <w:bookmarkEnd w:id="0"/>
      <w:r>
        <w:t xml:space="preserve">uce Forster, owner of Stuart Berger. </w:t>
      </w:r>
      <w:r w:rsidR="00383748">
        <w:t>“Together, we’ll be able to do even more.”</w:t>
      </w:r>
    </w:p>
    <w:p w14:paraId="06C10B24" w14:textId="77777777" w:rsidR="00716FC6" w:rsidRDefault="00716FC6" w:rsidP="00716FC6"/>
    <w:p w14:paraId="2DD2FE1A" w14:textId="00EA716E" w:rsidR="00507B4C" w:rsidRDefault="00507B4C" w:rsidP="00507B4C">
      <w:pPr>
        <w:jc w:val="center"/>
      </w:pPr>
      <w:r>
        <w:t>Companies will maintain separate identities</w:t>
      </w:r>
    </w:p>
    <w:p w14:paraId="08C04BAD" w14:textId="77777777" w:rsidR="00507B4C" w:rsidRDefault="00507B4C" w:rsidP="000C1A1D"/>
    <w:p w14:paraId="137433BE" w14:textId="5902D372" w:rsidR="00DB683F" w:rsidRDefault="00C841C9" w:rsidP="000C1A1D">
      <w:r>
        <w:t xml:space="preserve">Company officials report that Stuart Berger staff will relocate to the offices of Cook &amp; Krupa in </w:t>
      </w:r>
      <w:r w:rsidR="00D202F2">
        <w:t>Mineola</w:t>
      </w:r>
      <w:r>
        <w:t xml:space="preserve">, </w:t>
      </w:r>
      <w:r w:rsidR="006770C4">
        <w:t xml:space="preserve">NY, </w:t>
      </w:r>
      <w:r>
        <w:t>but each company will continue</w:t>
      </w:r>
      <w:r w:rsidR="009E7C1A">
        <w:t xml:space="preserve"> to</w:t>
      </w:r>
      <w:r>
        <w:t xml:space="preserve"> operate under its own name. </w:t>
      </w:r>
      <w:r w:rsidR="00507B4C">
        <w:t>“The name Stuart Berger was one of the most valuable assets when I acquired the business,” said Forster. “</w:t>
      </w:r>
      <w:r w:rsidR="007D7CAB">
        <w:t>With</w:t>
      </w:r>
      <w:r w:rsidR="00507B4C">
        <w:t xml:space="preserve"> 60 years of recognition and reputation in that name, it’s in our best interest to </w:t>
      </w:r>
      <w:r w:rsidR="006770C4">
        <w:t>use</w:t>
      </w:r>
      <w:r w:rsidR="00507B4C">
        <w:t xml:space="preserve"> it.”</w:t>
      </w:r>
    </w:p>
    <w:p w14:paraId="0F27D15A" w14:textId="47B2F49D" w:rsidR="00F35355" w:rsidRDefault="00F35355" w:rsidP="000C1A1D"/>
    <w:p w14:paraId="4566863B" w14:textId="06CA4B39" w:rsidR="00F841C7" w:rsidRDefault="00F841C7" w:rsidP="00F841C7">
      <w:r>
        <w:t>An indicator of future success lies in the many common traits shared by the people who make up the companies. “We have a tremendous amount of respect for each other</w:t>
      </w:r>
      <w:r w:rsidR="000B2411">
        <w:t xml:space="preserve"> – professionally and </w:t>
      </w:r>
      <w:r>
        <w:t>personally,” Cook said. “</w:t>
      </w:r>
      <w:r w:rsidR="006770C4">
        <w:t xml:space="preserve">We share a likeminded approach to customer relationships </w:t>
      </w:r>
      <w:r w:rsidR="000B2411">
        <w:t>as well as</w:t>
      </w:r>
      <w:r w:rsidR="006770C4">
        <w:t xml:space="preserve"> high moral character, ethics, and integrity. </w:t>
      </w:r>
      <w:r>
        <w:t>That’s a strong place to start any new venture.”</w:t>
      </w:r>
    </w:p>
    <w:p w14:paraId="09386280" w14:textId="19B46DFA" w:rsidR="00F841C7" w:rsidRDefault="00F841C7" w:rsidP="00F841C7"/>
    <w:p w14:paraId="39EBC000" w14:textId="77777777" w:rsidR="000B2411" w:rsidRDefault="000B2411" w:rsidP="00F841C7"/>
    <w:p w14:paraId="25945449" w14:textId="5360D8F8" w:rsidR="00507B4C" w:rsidRDefault="00507B4C" w:rsidP="00292688"/>
    <w:p w14:paraId="45708F90" w14:textId="4C497464" w:rsidR="00716FC6" w:rsidRDefault="00716FC6" w:rsidP="00716FC6">
      <w:pPr>
        <w:jc w:val="center"/>
      </w:pPr>
      <w:r>
        <w:t>###</w:t>
      </w:r>
    </w:p>
    <w:sectPr w:rsidR="0071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B3"/>
    <w:rsid w:val="000B2411"/>
    <w:rsid w:val="000C1A1D"/>
    <w:rsid w:val="002728CA"/>
    <w:rsid w:val="00292688"/>
    <w:rsid w:val="00383748"/>
    <w:rsid w:val="00400626"/>
    <w:rsid w:val="004C2FB3"/>
    <w:rsid w:val="00506BFF"/>
    <w:rsid w:val="00507B4C"/>
    <w:rsid w:val="005B16DD"/>
    <w:rsid w:val="006770C4"/>
    <w:rsid w:val="00716FC6"/>
    <w:rsid w:val="007D7CAB"/>
    <w:rsid w:val="009E7C1A"/>
    <w:rsid w:val="00C211D3"/>
    <w:rsid w:val="00C53D0D"/>
    <w:rsid w:val="00C841C9"/>
    <w:rsid w:val="00D202F2"/>
    <w:rsid w:val="00DB683F"/>
    <w:rsid w:val="00E1513C"/>
    <w:rsid w:val="00E96946"/>
    <w:rsid w:val="00EF52F8"/>
    <w:rsid w:val="00F35355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5EEF"/>
  <w15:chartTrackingRefBased/>
  <w15:docId w15:val="{5DDCAEDE-0FDF-475C-96F8-DCC0064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 Moyer</dc:creator>
  <cp:keywords/>
  <dc:description/>
  <cp:lastModifiedBy>Brittany Lynch</cp:lastModifiedBy>
  <cp:revision>16</cp:revision>
  <dcterms:created xsi:type="dcterms:W3CDTF">2019-12-05T13:25:00Z</dcterms:created>
  <dcterms:modified xsi:type="dcterms:W3CDTF">2019-12-06T12:56:00Z</dcterms:modified>
</cp:coreProperties>
</file>