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shd w:val="clear" w:color="auto" w:fill="fefefe"/>
        <w:spacing w:before="0" w:after="0"/>
        <w:jc w:val="center"/>
        <w:rPr>
          <w:rFonts w:ascii="Arial" w:hAnsi="Arial"/>
          <w:outline w:val="0"/>
          <w:color w:val="ff0000"/>
          <w:sz w:val="24"/>
          <w:szCs w:val="24"/>
          <w:u w:color="ff0000"/>
          <w14:textFill>
            <w14:solidFill>
              <w14:srgbClr w14:val="FF0000"/>
            </w14:solidFill>
          </w14:textFill>
        </w:rPr>
      </w:pPr>
      <w:r>
        <w:rPr>
          <w:rFonts w:ascii="Arial" w:hAnsi="Arial"/>
          <w:outline w:val="0"/>
          <w:color w:val="ff0000"/>
          <w:sz w:val="24"/>
          <w:szCs w:val="24"/>
          <w:u w:color="ff0000"/>
          <w14:textFill>
            <w14:solidFill>
              <w14:srgbClr w14:val="FF0000"/>
            </w14:solidFill>
          </w14:textFill>
        </w:rPr>
        <w:drawing>
          <wp:inline distT="0" distB="0" distL="0" distR="0">
            <wp:extent cx="2330450" cy="8064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330450" cy="806450"/>
                    </a:xfrm>
                    <a:prstGeom prst="rect">
                      <a:avLst/>
                    </a:prstGeom>
                    <a:ln w="12700" cap="flat">
                      <a:noFill/>
                      <a:miter lim="400000"/>
                    </a:ln>
                    <a:effectLst/>
                  </pic:spPr>
                </pic:pic>
              </a:graphicData>
            </a:graphic>
          </wp:inline>
        </w:drawing>
      </w:r>
    </w:p>
    <w:p>
      <w:pPr>
        <w:pStyle w:val="Heading 2"/>
        <w:shd w:val="clear" w:color="auto" w:fill="fefefe"/>
        <w:spacing w:before="0" w:after="0"/>
        <w:rPr>
          <w:rFonts w:ascii="Arial" w:hAnsi="Arial"/>
          <w:outline w:val="0"/>
          <w:color w:val="ff0000"/>
          <w:sz w:val="24"/>
          <w:szCs w:val="24"/>
          <w:u w:color="ff0000"/>
          <w14:textFill>
            <w14:solidFill>
              <w14:srgbClr w14:val="FF0000"/>
            </w14:solidFill>
          </w14:textFill>
        </w:rPr>
      </w:pPr>
      <w:r>
        <w:rPr>
          <w:rFonts w:ascii="Arial" w:hAnsi="Arial"/>
          <w:outline w:val="0"/>
          <w:color w:val="ff0000"/>
          <w:sz w:val="24"/>
          <w:szCs w:val="24"/>
          <w:u w:color="ff0000"/>
          <w14:textFill>
            <w14:solidFill>
              <w14:srgbClr w14:val="FF0000"/>
            </w14:solidFill>
          </w14:textFill>
        </w:rPr>
        <w:drawing>
          <wp:anchor distT="152400" distB="152400" distL="152400" distR="152400" simplePos="0" relativeHeight="251660288" behindDoc="0" locked="0" layoutInCell="1" allowOverlap="1">
            <wp:simplePos x="0" y="0"/>
            <wp:positionH relativeFrom="margin">
              <wp:posOffset>2106934</wp:posOffset>
            </wp:positionH>
            <wp:positionV relativeFrom="line">
              <wp:posOffset>199295</wp:posOffset>
            </wp:positionV>
            <wp:extent cx="1717031" cy="276696"/>
            <wp:effectExtent l="0" t="0" r="0" b="0"/>
            <wp:wrapThrough wrapText="bothSides" distL="152400" distR="152400">
              <wp:wrapPolygon edited="1">
                <wp:start x="1574" y="148"/>
                <wp:lineTo x="1574" y="888"/>
                <wp:lineTo x="1860" y="1174"/>
                <wp:lineTo x="1860" y="4586"/>
                <wp:lineTo x="1287" y="4734"/>
                <wp:lineTo x="858" y="6658"/>
                <wp:lineTo x="644" y="9321"/>
                <wp:lineTo x="668" y="13463"/>
                <wp:lineTo x="977" y="16274"/>
                <wp:lineTo x="1454" y="17753"/>
                <wp:lineTo x="2026" y="17458"/>
                <wp:lineTo x="2456" y="15534"/>
                <wp:lineTo x="2670" y="12723"/>
                <wp:lineTo x="2646" y="8877"/>
                <wp:lineTo x="2360" y="6066"/>
                <wp:lineTo x="1955" y="4586"/>
                <wp:lineTo x="1860" y="4586"/>
                <wp:lineTo x="1860" y="1174"/>
                <wp:lineTo x="2313" y="1627"/>
                <wp:lineTo x="2837" y="3847"/>
                <wp:lineTo x="3171" y="6658"/>
                <wp:lineTo x="3314" y="9912"/>
                <wp:lineTo x="3242" y="14351"/>
                <wp:lineTo x="2932" y="17753"/>
                <wp:lineTo x="2456" y="20121"/>
                <wp:lineTo x="1955" y="21156"/>
                <wp:lineTo x="1144" y="20860"/>
                <wp:lineTo x="572" y="18937"/>
                <wp:lineTo x="191" y="16126"/>
                <wp:lineTo x="0" y="12427"/>
                <wp:lineTo x="72" y="7841"/>
                <wp:lineTo x="381" y="4438"/>
                <wp:lineTo x="834" y="2071"/>
                <wp:lineTo x="1359" y="1036"/>
                <wp:lineTo x="1574" y="888"/>
                <wp:lineTo x="1574" y="148"/>
                <wp:lineTo x="3505" y="148"/>
                <wp:lineTo x="3505" y="7249"/>
                <wp:lineTo x="4101" y="7249"/>
                <wp:lineTo x="4148" y="16570"/>
                <wp:lineTo x="4387" y="17753"/>
                <wp:lineTo x="4792" y="17458"/>
                <wp:lineTo x="5030" y="16274"/>
                <wp:lineTo x="5054" y="7249"/>
                <wp:lineTo x="5650" y="7397"/>
                <wp:lineTo x="5626" y="21008"/>
                <wp:lineTo x="5054" y="20860"/>
                <wp:lineTo x="5030" y="19677"/>
                <wp:lineTo x="4744" y="21008"/>
                <wp:lineTo x="4172" y="21008"/>
                <wp:lineTo x="3743" y="19233"/>
                <wp:lineTo x="3528" y="16570"/>
                <wp:lineTo x="3505" y="7249"/>
                <wp:lineTo x="3505" y="148"/>
                <wp:lineTo x="5984" y="148"/>
                <wp:lineTo x="5984" y="3403"/>
                <wp:lineTo x="6580" y="3551"/>
                <wp:lineTo x="6580" y="7249"/>
                <wp:lineTo x="7295" y="7545"/>
                <wp:lineTo x="7033" y="9912"/>
                <wp:lineTo x="6580" y="10504"/>
                <wp:lineTo x="6628" y="17310"/>
                <wp:lineTo x="6795" y="17901"/>
                <wp:lineTo x="7200" y="18049"/>
                <wp:lineTo x="7272" y="21008"/>
                <wp:lineTo x="6556" y="21008"/>
                <wp:lineTo x="6175" y="19677"/>
                <wp:lineTo x="5984" y="17014"/>
                <wp:lineTo x="5984" y="3403"/>
                <wp:lineTo x="5984" y="148"/>
                <wp:lineTo x="8321" y="148"/>
                <wp:lineTo x="8321" y="6953"/>
                <wp:lineTo x="8583" y="7224"/>
                <wp:lineTo x="8583" y="10208"/>
                <wp:lineTo x="8201" y="10356"/>
                <wp:lineTo x="7987" y="11984"/>
                <wp:lineTo x="8869" y="12279"/>
                <wp:lineTo x="8726" y="10504"/>
                <wp:lineTo x="8583" y="10208"/>
                <wp:lineTo x="8583" y="7224"/>
                <wp:lineTo x="8893" y="7545"/>
                <wp:lineTo x="9298" y="9764"/>
                <wp:lineTo x="9489" y="12871"/>
                <wp:lineTo x="9465" y="15090"/>
                <wp:lineTo x="7963" y="15090"/>
                <wp:lineTo x="8082" y="17014"/>
                <wp:lineTo x="8392" y="18197"/>
                <wp:lineTo x="8869" y="17753"/>
                <wp:lineTo x="9131" y="16718"/>
                <wp:lineTo x="9417" y="18789"/>
                <wp:lineTo x="9107" y="20416"/>
                <wp:lineTo x="8487" y="21304"/>
                <wp:lineTo x="7891" y="20268"/>
                <wp:lineTo x="7534" y="18049"/>
                <wp:lineTo x="7367" y="14795"/>
                <wp:lineTo x="7462" y="11096"/>
                <wp:lineTo x="7772" y="8433"/>
                <wp:lineTo x="8201" y="7101"/>
                <wp:lineTo x="8321" y="6953"/>
                <wp:lineTo x="8321" y="148"/>
                <wp:lineTo x="10848" y="148"/>
                <wp:lineTo x="10848" y="6953"/>
                <wp:lineTo x="11158" y="7101"/>
                <wp:lineTo x="11086" y="10504"/>
                <wp:lineTo x="10657" y="10652"/>
                <wp:lineTo x="10347" y="12279"/>
                <wp:lineTo x="10347" y="21008"/>
                <wp:lineTo x="9751" y="21008"/>
                <wp:lineTo x="9751" y="7249"/>
                <wp:lineTo x="10323" y="7249"/>
                <wp:lineTo x="10347" y="8581"/>
                <wp:lineTo x="10633" y="7249"/>
                <wp:lineTo x="10848" y="6953"/>
                <wp:lineTo x="10848" y="148"/>
                <wp:lineTo x="13065" y="148"/>
                <wp:lineTo x="13065" y="1184"/>
                <wp:lineTo x="13518" y="1332"/>
                <wp:lineTo x="14853" y="21008"/>
                <wp:lineTo x="14185" y="20712"/>
                <wp:lineTo x="13923" y="16570"/>
                <wp:lineTo x="13065" y="16422"/>
                <wp:lineTo x="13208" y="13759"/>
                <wp:lineTo x="13494" y="12723"/>
                <wp:lineTo x="13613" y="12575"/>
                <wp:lineTo x="13256" y="7545"/>
                <wp:lineTo x="12350" y="21008"/>
                <wp:lineTo x="11706" y="20712"/>
                <wp:lineTo x="13065" y="1184"/>
                <wp:lineTo x="13065" y="148"/>
                <wp:lineTo x="15139" y="148"/>
                <wp:lineTo x="15473" y="444"/>
                <wp:lineTo x="15640" y="1775"/>
                <wp:lineTo x="15568" y="3995"/>
                <wp:lineTo x="15306" y="4882"/>
                <wp:lineTo x="14972" y="4142"/>
                <wp:lineTo x="14972" y="7249"/>
                <wp:lineTo x="15544" y="7249"/>
                <wp:lineTo x="15544" y="21008"/>
                <wp:lineTo x="14948" y="20860"/>
                <wp:lineTo x="14972" y="7249"/>
                <wp:lineTo x="14972" y="4142"/>
                <wp:lineTo x="14877" y="3255"/>
                <wp:lineTo x="14925" y="1036"/>
                <wp:lineTo x="15139" y="148"/>
                <wp:lineTo x="16617" y="148"/>
                <wp:lineTo x="16617" y="6953"/>
                <wp:lineTo x="17237" y="7545"/>
                <wp:lineTo x="17475" y="8581"/>
                <wp:lineTo x="17189" y="10948"/>
                <wp:lineTo x="16951" y="10208"/>
                <wp:lineTo x="16522" y="10504"/>
                <wp:lineTo x="16522" y="11836"/>
                <wp:lineTo x="17309" y="13907"/>
                <wp:lineTo x="17523" y="15682"/>
                <wp:lineTo x="17499" y="18641"/>
                <wp:lineTo x="17189" y="20564"/>
                <wp:lineTo x="16641" y="21156"/>
                <wp:lineTo x="16093" y="20564"/>
                <wp:lineTo x="15807" y="19233"/>
                <wp:lineTo x="16093" y="16866"/>
                <wp:lineTo x="16498" y="18049"/>
                <wp:lineTo x="16879" y="17753"/>
                <wp:lineTo x="16951" y="16718"/>
                <wp:lineTo x="16760" y="15682"/>
                <wp:lineTo x="16140" y="14203"/>
                <wp:lineTo x="15902" y="12427"/>
                <wp:lineTo x="15926" y="9764"/>
                <wp:lineTo x="16188" y="7841"/>
                <wp:lineTo x="16617" y="6953"/>
                <wp:lineTo x="16617" y="148"/>
                <wp:lineTo x="17857" y="148"/>
                <wp:lineTo x="17857" y="888"/>
                <wp:lineTo x="18453" y="1036"/>
                <wp:lineTo x="18429" y="21008"/>
                <wp:lineTo x="17857" y="21008"/>
                <wp:lineTo x="17857" y="888"/>
                <wp:lineTo x="17857" y="148"/>
                <wp:lineTo x="19669" y="148"/>
                <wp:lineTo x="19669" y="6953"/>
                <wp:lineTo x="19931" y="7236"/>
                <wp:lineTo x="19931" y="10208"/>
                <wp:lineTo x="19526" y="10356"/>
                <wp:lineTo x="19311" y="12279"/>
                <wp:lineTo x="20217" y="11984"/>
                <wp:lineTo x="19979" y="10208"/>
                <wp:lineTo x="19931" y="10208"/>
                <wp:lineTo x="19931" y="7236"/>
                <wp:lineTo x="20217" y="7545"/>
                <wp:lineTo x="20623" y="9616"/>
                <wp:lineTo x="20813" y="12427"/>
                <wp:lineTo x="20813" y="15090"/>
                <wp:lineTo x="19287" y="15386"/>
                <wp:lineTo x="19454" y="17310"/>
                <wp:lineTo x="19740" y="18197"/>
                <wp:lineTo x="20217" y="17753"/>
                <wp:lineTo x="20456" y="16866"/>
                <wp:lineTo x="20766" y="18937"/>
                <wp:lineTo x="20336" y="20712"/>
                <wp:lineTo x="19836" y="21156"/>
                <wp:lineTo x="19264" y="20416"/>
                <wp:lineTo x="18858" y="17901"/>
                <wp:lineTo x="18715" y="15386"/>
                <wp:lineTo x="18763" y="11688"/>
                <wp:lineTo x="19049" y="8729"/>
                <wp:lineTo x="19454" y="7249"/>
                <wp:lineTo x="19669" y="6953"/>
                <wp:lineTo x="19669" y="148"/>
                <wp:lineTo x="21266" y="148"/>
                <wp:lineTo x="21266" y="18049"/>
                <wp:lineTo x="21385" y="18356"/>
                <wp:lineTo x="21385" y="18641"/>
                <wp:lineTo x="21195" y="18772"/>
                <wp:lineTo x="21195" y="18937"/>
                <wp:lineTo x="21409" y="18937"/>
                <wp:lineTo x="21433" y="20416"/>
                <wp:lineTo x="21457" y="20712"/>
                <wp:lineTo x="21338" y="20416"/>
                <wp:lineTo x="21266" y="20121"/>
                <wp:lineTo x="21266" y="20712"/>
                <wp:lineTo x="21195" y="20712"/>
                <wp:lineTo x="21195" y="18937"/>
                <wp:lineTo x="21195" y="18772"/>
                <wp:lineTo x="21171" y="18789"/>
                <wp:lineTo x="21099" y="20268"/>
                <wp:lineTo x="21242" y="21156"/>
                <wp:lineTo x="21481" y="20712"/>
                <wp:lineTo x="21481" y="18937"/>
                <wp:lineTo x="21385" y="18641"/>
                <wp:lineTo x="21385" y="18356"/>
                <wp:lineTo x="21552" y="18789"/>
                <wp:lineTo x="21552" y="20860"/>
                <wp:lineTo x="21385" y="21600"/>
                <wp:lineTo x="21099" y="21008"/>
                <wp:lineTo x="21052" y="19529"/>
                <wp:lineTo x="21147" y="18345"/>
                <wp:lineTo x="21266" y="18049"/>
                <wp:lineTo x="21266" y="148"/>
                <wp:lineTo x="1574" y="148"/>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A_Logo_lt.png"/>
                    <pic:cNvPicPr>
                      <a:picLocks noChangeAspect="1"/>
                    </pic:cNvPicPr>
                  </pic:nvPicPr>
                  <pic:blipFill>
                    <a:blip r:embed="rId5">
                      <a:extLst/>
                    </a:blip>
                    <a:stretch>
                      <a:fillRect/>
                    </a:stretch>
                  </pic:blipFill>
                  <pic:spPr>
                    <a:xfrm>
                      <a:off x="0" y="0"/>
                      <a:ext cx="1717031" cy="276696"/>
                    </a:xfrm>
                    <a:prstGeom prst="rect">
                      <a:avLst/>
                    </a:prstGeom>
                    <a:ln w="12700" cap="flat">
                      <a:noFill/>
                      <a:miter lim="400000"/>
                    </a:ln>
                    <a:effectLst/>
                  </pic:spPr>
                </pic:pic>
              </a:graphicData>
            </a:graphic>
          </wp:anchor>
        </w:drawing>
      </w:r>
    </w:p>
    <w:p>
      <w:pPr>
        <w:pStyle w:val="Body"/>
        <w:spacing w:after="0" w:line="240" w:lineRule="auto"/>
        <w:rPr>
          <w:rFonts w:ascii="Arial" w:hAnsi="Arial"/>
          <w:b w:val="1"/>
          <w:bCs w:val="1"/>
          <w:outline w:val="0"/>
          <w:color w:val="ff0000"/>
          <w:sz w:val="32"/>
          <w:szCs w:val="32"/>
          <w:u w:color="ff0000"/>
          <w:shd w:val="clear" w:color="auto" w:fill="ffff00"/>
          <w14:textFill>
            <w14:solidFill>
              <w14:srgbClr w14:val="FF0000"/>
            </w14:solidFill>
          </w14:textFill>
        </w:rPr>
      </w:pPr>
    </w:p>
    <w:p>
      <w:pPr>
        <w:pStyle w:val="Body"/>
        <w:spacing w:after="0" w:line="240" w:lineRule="auto"/>
        <w:rPr>
          <w:outline w:val="0"/>
          <w:color w:val="ff0000"/>
          <w:u w:color="ff0000"/>
          <w14:textFill>
            <w14:solidFill>
              <w14:srgbClr w14:val="FF0000"/>
            </w14:solidFill>
          </w14:textFill>
        </w:rPr>
      </w:pPr>
    </w:p>
    <w:p>
      <w:pPr>
        <w:pStyle w:val="Body"/>
        <w:spacing w:after="0" w:line="240" w:lineRule="auto"/>
        <w:rPr>
          <w:outline w:val="0"/>
          <w:color w:val="ff0000"/>
          <w:u w:color="ff0000"/>
          <w14:textFill>
            <w14:solidFill>
              <w14:srgbClr w14:val="FF0000"/>
            </w14:solidFill>
          </w14:textFill>
        </w:rPr>
      </w:pPr>
    </w:p>
    <w:p>
      <w:pPr>
        <w:pStyle w:val="Body"/>
        <w:spacing w:after="0" w:line="240" w:lineRule="auto"/>
        <w:jc w:val="center"/>
        <w:rPr>
          <w:rFonts w:ascii="Arial" w:hAnsi="Arial"/>
          <w:b w:val="1"/>
          <w:bCs w:val="1"/>
          <w:i w:val="1"/>
          <w:iCs w:val="1"/>
          <w:sz w:val="32"/>
          <w:szCs w:val="32"/>
        </w:rPr>
      </w:pPr>
    </w:p>
    <w:p>
      <w:pPr>
        <w:pStyle w:val="Body"/>
        <w:spacing w:after="0" w:line="240" w:lineRule="auto"/>
        <w:jc w:val="center"/>
        <w:rPr>
          <w:rFonts w:ascii="Arial" w:cs="Arial" w:hAnsi="Arial" w:eastAsia="Arial"/>
          <w:b w:val="1"/>
          <w:bCs w:val="1"/>
          <w:sz w:val="32"/>
          <w:szCs w:val="32"/>
        </w:rPr>
      </w:pPr>
      <w:r>
        <w:rPr>
          <w:rFonts w:ascii="Arial" w:hAnsi="Arial"/>
          <w:b w:val="1"/>
          <w:bCs w:val="1"/>
          <w:i w:val="1"/>
          <w:iCs w:val="1"/>
          <w:sz w:val="32"/>
          <w:szCs w:val="32"/>
          <w:rtl w:val="0"/>
        </w:rPr>
        <w:t>Inc.</w:t>
      </w:r>
      <w:r>
        <w:rPr>
          <w:rFonts w:ascii="Arial" w:hAnsi="Arial"/>
          <w:b w:val="1"/>
          <w:bCs w:val="1"/>
          <w:sz w:val="32"/>
          <w:szCs w:val="32"/>
          <w:rtl w:val="0"/>
          <w:lang w:val="en-US"/>
        </w:rPr>
        <w:t xml:space="preserve"> Magazine Unveils Its First-Ever List of</w:t>
      </w:r>
    </w:p>
    <w:p>
      <w:pPr>
        <w:pStyle w:val="Body"/>
        <w:spacing w:after="0" w:line="240" w:lineRule="auto"/>
        <w:jc w:val="center"/>
        <w:rPr>
          <w:rFonts w:ascii="Arial" w:cs="Arial" w:hAnsi="Arial" w:eastAsia="Arial"/>
          <w:b w:val="1"/>
          <w:bCs w:val="1"/>
          <w:sz w:val="32"/>
          <w:szCs w:val="32"/>
        </w:rPr>
      </w:pPr>
      <w:r>
        <w:rPr>
          <w:rFonts w:ascii="Arial" w:hAnsi="Arial"/>
          <w:b w:val="1"/>
          <w:bCs w:val="1"/>
          <w:sz w:val="32"/>
          <w:szCs w:val="32"/>
          <w:rtl w:val="0"/>
          <w:lang w:val="it-IT"/>
        </w:rPr>
        <w:t>California</w:t>
      </w:r>
      <w:r>
        <w:rPr>
          <w:rFonts w:ascii="Arial" w:hAnsi="Arial" w:hint="default"/>
          <w:b w:val="1"/>
          <w:bCs w:val="1"/>
          <w:sz w:val="32"/>
          <w:szCs w:val="32"/>
          <w:rtl w:val="0"/>
          <w:lang w:val="en-US"/>
        </w:rPr>
        <w:t>’</w:t>
      </w:r>
      <w:r>
        <w:rPr>
          <w:rFonts w:ascii="Arial" w:hAnsi="Arial"/>
          <w:b w:val="1"/>
          <w:bCs w:val="1"/>
          <w:sz w:val="32"/>
          <w:szCs w:val="32"/>
          <w:rtl w:val="0"/>
          <w:lang w:val="en-US"/>
        </w:rPr>
        <w:t>s Fastest-Growing Private Companies</w:t>
      </w:r>
      <w:r>
        <w:rPr>
          <w:rFonts w:ascii="Arial" w:hAnsi="Arial" w:hint="default"/>
          <w:b w:val="1"/>
          <w:bCs w:val="1"/>
          <w:sz w:val="32"/>
          <w:szCs w:val="32"/>
          <w:rtl w:val="0"/>
          <w:lang w:val="en-US"/>
        </w:rPr>
        <w:t>—</w:t>
      </w:r>
    </w:p>
    <w:p>
      <w:pPr>
        <w:pStyle w:val="Body"/>
        <w:spacing w:after="0" w:line="240" w:lineRule="auto"/>
        <w:jc w:val="center"/>
        <w:rPr>
          <w:rFonts w:ascii="Arial" w:cs="Arial" w:hAnsi="Arial" w:eastAsia="Arial"/>
          <w:b w:val="1"/>
          <w:bCs w:val="1"/>
          <w:sz w:val="32"/>
          <w:szCs w:val="32"/>
        </w:rPr>
      </w:pPr>
      <w:r>
        <w:rPr>
          <w:rFonts w:ascii="Arial" w:hAnsi="Arial"/>
          <w:b w:val="1"/>
          <w:bCs w:val="1"/>
          <w:sz w:val="32"/>
          <w:szCs w:val="32"/>
          <w:rtl w:val="0"/>
          <w:lang w:val="en-US"/>
        </w:rPr>
        <w:t>The Inc. 5000 Series: California</w:t>
      </w:r>
    </w:p>
    <w:p>
      <w:pPr>
        <w:pStyle w:val="Body"/>
        <w:spacing w:after="0" w:line="240" w:lineRule="auto"/>
        <w:jc w:val="center"/>
        <w:rPr>
          <w:rFonts w:ascii="Arial" w:cs="Arial" w:hAnsi="Arial" w:eastAsia="Arial"/>
          <w:b w:val="1"/>
          <w:bCs w:val="1"/>
          <w:sz w:val="32"/>
          <w:szCs w:val="32"/>
        </w:rPr>
      </w:pPr>
    </w:p>
    <w:p>
      <w:pPr>
        <w:pStyle w:val="Body"/>
        <w:spacing w:after="0" w:line="240" w:lineRule="auto"/>
        <w:jc w:val="center"/>
        <w:rPr>
          <w:rFonts w:ascii="Arial" w:cs="Arial" w:hAnsi="Arial" w:eastAsia="Arial"/>
          <w:b w:val="1"/>
          <w:bCs w:val="1"/>
        </w:rPr>
      </w:pPr>
      <w:r>
        <w:rPr>
          <w:rFonts w:ascii="Helvetica" w:hAnsi="Helvetica"/>
          <w:b w:val="1"/>
          <w:bCs w:val="1"/>
          <w:sz w:val="32"/>
          <w:szCs w:val="32"/>
          <w:rtl w:val="0"/>
          <w:lang w:val="en-US"/>
        </w:rPr>
        <w:t xml:space="preserve">Outer Aisle </w:t>
      </w:r>
      <w:r>
        <w:rPr>
          <w:rFonts w:ascii="Arial" w:hAnsi="Arial"/>
          <w:b w:val="1"/>
          <w:bCs w:val="1"/>
          <w:rtl w:val="0"/>
        </w:rPr>
        <w:t>Ranks No.</w:t>
      </w:r>
      <w:r>
        <w:rPr>
          <w:rFonts w:ascii="Arial" w:hAnsi="Arial"/>
          <w:b w:val="1"/>
          <w:bCs w:val="1"/>
          <w:rtl w:val="0"/>
          <w:lang w:val="en-US"/>
        </w:rPr>
        <w:t xml:space="preserve"> 5 </w:t>
      </w:r>
      <w:r>
        <w:rPr>
          <w:rFonts w:ascii="Arial" w:hAnsi="Arial"/>
          <w:b w:val="1"/>
          <w:bCs w:val="1"/>
          <w:rtl w:val="0"/>
          <w:lang w:val="en-US"/>
        </w:rPr>
        <w:t>on the inaugural 2020 Inc. 5000 Series: California</w:t>
      </w:r>
    </w:p>
    <w:p>
      <w:pPr>
        <w:pStyle w:val="Body"/>
        <w:spacing w:after="0" w:line="240" w:lineRule="auto"/>
        <w:jc w:val="center"/>
        <w:rPr>
          <w:rFonts w:ascii="Arial" w:cs="Arial" w:hAnsi="Arial" w:eastAsia="Arial"/>
          <w:b w:val="1"/>
          <w:bCs w:val="1"/>
        </w:rPr>
      </w:pPr>
      <w:r>
        <w:rPr>
          <w:rFonts w:ascii="Arial" w:hAnsi="Arial"/>
          <w:b w:val="1"/>
          <w:bCs w:val="1"/>
          <w:rtl w:val="0"/>
          <w:lang w:val="en-US"/>
        </w:rPr>
        <w:t>With Two-Year Revenue Growth of</w:t>
      </w:r>
      <w:r>
        <w:rPr>
          <w:rFonts w:ascii="Arial" w:hAnsi="Arial"/>
          <w:b w:val="1"/>
          <w:bCs w:val="1"/>
          <w:rtl w:val="0"/>
          <w:lang w:val="en-US"/>
        </w:rPr>
        <w:t xml:space="preserve"> 2095%</w:t>
      </w:r>
      <w:r>
        <w:rPr>
          <w:rFonts w:ascii="Arial" w:hAnsi="Arial"/>
          <w:b w:val="1"/>
          <w:bCs w:val="1"/>
          <w:rtl w:val="0"/>
          <w:lang w:val="it-IT"/>
        </w:rPr>
        <w:t xml:space="preserve"> Percent</w:t>
      </w:r>
    </w:p>
    <w:p>
      <w:pPr>
        <w:pStyle w:val="Body"/>
        <w:spacing w:after="0" w:line="240" w:lineRule="auto"/>
        <w:rPr>
          <w:rFonts w:ascii="Arial" w:cs="Arial" w:hAnsi="Arial" w:eastAsia="Arial"/>
        </w:rPr>
      </w:pPr>
    </w:p>
    <w:p>
      <w:pPr>
        <w:pStyle w:val="Body"/>
        <w:spacing w:after="0" w:line="240" w:lineRule="auto"/>
        <w:jc w:val="center"/>
        <w:rPr>
          <w:rFonts w:ascii="Arial" w:cs="Arial" w:hAnsi="Arial" w:eastAsia="Arial"/>
        </w:rPr>
      </w:pPr>
    </w:p>
    <w:p>
      <w:pPr>
        <w:pStyle w:val="Body"/>
        <w:spacing w:after="0" w:line="240" w:lineRule="auto"/>
        <w:rPr>
          <w:rFonts w:ascii="Arial" w:cs="Arial" w:hAnsi="Arial" w:eastAsia="Arial"/>
          <w:sz w:val="28"/>
          <w:szCs w:val="28"/>
        </w:rPr>
      </w:pPr>
      <w:r>
        <w:rPr>
          <w:rFonts w:ascii="Arial" w:hAnsi="Arial"/>
          <w:b w:val="1"/>
          <w:bCs w:val="1"/>
          <w:sz w:val="28"/>
          <w:szCs w:val="28"/>
          <w:rtl w:val="0"/>
          <w:lang w:val="en-US"/>
        </w:rPr>
        <w:t>NEW YORK, February 19, 2020</w:t>
      </w:r>
      <w:r>
        <w:rPr>
          <w:rFonts w:ascii="Arial" w:hAnsi="Arial" w:hint="default"/>
          <w:sz w:val="28"/>
          <w:szCs w:val="28"/>
          <w:rtl w:val="0"/>
          <w:lang w:val="en-US"/>
        </w:rPr>
        <w:t xml:space="preserve"> – </w:t>
      </w:r>
      <w:r>
        <w:rPr>
          <w:rFonts w:ascii="Arial" w:hAnsi="Arial"/>
          <w:i w:val="1"/>
          <w:iCs w:val="1"/>
          <w:sz w:val="28"/>
          <w:szCs w:val="28"/>
          <w:rtl w:val="0"/>
        </w:rPr>
        <w:t>Inc.</w:t>
      </w:r>
      <w:r>
        <w:rPr>
          <w:rFonts w:ascii="Arial" w:hAnsi="Arial"/>
          <w:sz w:val="28"/>
          <w:szCs w:val="28"/>
          <w:rtl w:val="0"/>
          <w:lang w:val="en-US"/>
        </w:rPr>
        <w:t xml:space="preserve"> magazine today revealed that</w:t>
      </w:r>
      <w:r>
        <w:rPr>
          <w:rFonts w:ascii="Arial" w:hAnsi="Arial"/>
          <w:b w:val="1"/>
          <w:bCs w:val="1"/>
          <w:sz w:val="28"/>
          <w:szCs w:val="28"/>
          <w:rtl w:val="0"/>
          <w:lang w:val="en-US"/>
        </w:rPr>
        <w:t xml:space="preserve"> Outer Aisle</w:t>
      </w:r>
      <w:r>
        <w:rPr>
          <w:rFonts w:ascii="Arial" w:hAnsi="Arial"/>
          <w:sz w:val="28"/>
          <w:szCs w:val="28"/>
          <w:rtl w:val="0"/>
          <w:lang w:val="en-US"/>
        </w:rPr>
        <w:t xml:space="preserve"> </w:t>
      </w:r>
      <w:r>
        <w:rPr>
          <w:rFonts w:ascii="Arial" w:hAnsi="Arial"/>
          <w:sz w:val="28"/>
          <w:szCs w:val="28"/>
          <w:rtl w:val="0"/>
          <w:lang w:val="pt-PT"/>
        </w:rPr>
        <w:t>is No.</w:t>
      </w:r>
      <w:r>
        <w:rPr>
          <w:rFonts w:ascii="Arial" w:hAnsi="Arial"/>
          <w:sz w:val="28"/>
          <w:szCs w:val="28"/>
          <w:rtl w:val="0"/>
          <w:lang w:val="en-US"/>
        </w:rPr>
        <w:t xml:space="preserve"> 5 </w:t>
      </w:r>
      <w:r>
        <w:rPr>
          <w:rFonts w:ascii="Arial" w:hAnsi="Arial"/>
          <w:sz w:val="28"/>
          <w:szCs w:val="28"/>
          <w:rtl w:val="0"/>
          <w:lang w:val="en-US"/>
        </w:rPr>
        <w:t>on its inaugural Inc. 5000 Series: California list, the most prestigious ranking of the fastest-growing California-based private companies. Born of the annual Inc. 5000 franchise, this regional list represents a unique look at the most successful companies within the California economy</w:t>
      </w:r>
      <w:r>
        <w:rPr>
          <w:rFonts w:ascii="Arial" w:hAnsi="Arial" w:hint="default"/>
          <w:sz w:val="28"/>
          <w:szCs w:val="28"/>
          <w:rtl w:val="0"/>
          <w:lang w:val="en-US"/>
        </w:rPr>
        <w:t>’</w:t>
      </w:r>
      <w:r>
        <w:rPr>
          <w:rFonts w:ascii="Arial" w:hAnsi="Arial"/>
          <w:sz w:val="28"/>
          <w:szCs w:val="28"/>
          <w:rtl w:val="0"/>
          <w:lang w:val="en-US"/>
        </w:rPr>
        <w:t>s most dynamic segment</w:t>
      </w:r>
      <w:r>
        <w:rPr>
          <w:rFonts w:ascii="Arial" w:hAnsi="Arial" w:hint="default"/>
          <w:sz w:val="28"/>
          <w:szCs w:val="28"/>
          <w:rtl w:val="0"/>
          <w:lang w:val="en-US"/>
        </w:rPr>
        <w:t>—</w:t>
      </w:r>
      <w:r>
        <w:rPr>
          <w:rFonts w:ascii="Arial" w:hAnsi="Arial"/>
          <w:sz w:val="28"/>
          <w:szCs w:val="28"/>
          <w:rtl w:val="0"/>
          <w:lang w:val="en-US"/>
        </w:rPr>
        <w:t xml:space="preserve">its independent small businesses. </w:t>
      </w:r>
    </w:p>
    <w:p>
      <w:pPr>
        <w:pStyle w:val="Body"/>
        <w:spacing w:after="0" w:line="240" w:lineRule="auto"/>
        <w:rPr>
          <w:rFonts w:ascii="Arial" w:cs="Arial" w:hAnsi="Arial" w:eastAsia="Arial"/>
          <w:outline w:val="0"/>
          <w:color w:val="ff0000"/>
          <w:sz w:val="28"/>
          <w:szCs w:val="28"/>
          <w:u w:color="ff0000"/>
          <w14:textFill>
            <w14:solidFill>
              <w14:srgbClr w14:val="FF0000"/>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ind w:left="0" w:right="0" w:firstLine="0"/>
        <w:jc w:val="left"/>
        <w:rPr>
          <w:rFonts w:ascii="Helvetica" w:cs="Helvetica" w:hAnsi="Helvetica" w:eastAsia="Helvetica"/>
          <w:i w:val="1"/>
          <w:iCs w:val="1"/>
          <w:sz w:val="28"/>
          <w:szCs w:val="28"/>
          <w:rtl w:val="0"/>
        </w:rPr>
      </w:pPr>
      <w:r>
        <w:rPr>
          <w:rFonts w:ascii="Helvetica" w:hAnsi="Helvetica" w:hint="default"/>
          <w:i w:val="1"/>
          <w:iCs w:val="1"/>
          <w:sz w:val="28"/>
          <w:szCs w:val="28"/>
          <w:rtl w:val="1"/>
          <w:lang w:val="ar-SA" w:bidi="ar-SA"/>
        </w:rPr>
        <w:t>“</w:t>
      </w:r>
      <w:r>
        <w:rPr>
          <w:rFonts w:ascii="Helvetica" w:hAnsi="Helvetica"/>
          <w:i w:val="1"/>
          <w:iCs w:val="1"/>
          <w:sz w:val="28"/>
          <w:szCs w:val="28"/>
          <w:rtl w:val="0"/>
          <w:lang w:val="en-US"/>
        </w:rPr>
        <w:t>We are beyond excited to be recognized as the No. 5 fastest growing company in California. What began as a family project in our home kitchen has turned into a wonderful opportunity to create delicious and versatile low carb foods that harness the power of vegetables for our community.</w:t>
      </w:r>
      <w:r>
        <w:rPr>
          <w:rFonts w:ascii="Helvetica" w:hAnsi="Helvetica" w:hint="default"/>
          <w:i w:val="1"/>
          <w:iCs w:val="1"/>
          <w:sz w:val="28"/>
          <w:szCs w:val="28"/>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ind w:left="0" w:right="0" w:firstLine="0"/>
        <w:jc w:val="left"/>
        <w:rPr>
          <w:rFonts w:ascii="Arial" w:cs="Arial" w:hAnsi="Arial" w:eastAsia="Arial"/>
          <w:i w:val="1"/>
          <w:iCs w:val="1"/>
          <w:sz w:val="28"/>
          <w:szCs w:val="28"/>
          <w:rtl w:val="0"/>
        </w:rPr>
      </w:pPr>
      <w:r>
        <w:rPr>
          <w:rFonts w:ascii="Helvetica" w:hAnsi="Helvetica"/>
          <w:i w:val="1"/>
          <w:iCs w:val="1"/>
          <w:sz w:val="28"/>
          <w:szCs w:val="28"/>
          <w:rtl w:val="0"/>
          <w:lang w:val="en-US"/>
        </w:rPr>
        <w:t xml:space="preserve">                          - Founder &amp; CEO, Jeanne David</w:t>
      </w:r>
    </w:p>
    <w:p>
      <w:pPr>
        <w:pStyle w:val="Body"/>
        <w:spacing w:after="0" w:line="240" w:lineRule="auto"/>
        <w:rPr>
          <w:rFonts w:ascii="Arial" w:cs="Arial" w:hAnsi="Arial" w:eastAsia="Arial"/>
          <w:sz w:val="28"/>
          <w:szCs w:val="28"/>
        </w:rPr>
      </w:pPr>
    </w:p>
    <w:p>
      <w:pPr>
        <w:pStyle w:val="Body"/>
        <w:spacing w:after="0" w:line="240" w:lineRule="auto"/>
        <w:rPr>
          <w:rFonts w:ascii="Arial" w:cs="Arial" w:hAnsi="Arial" w:eastAsia="Arial"/>
          <w:sz w:val="28"/>
          <w:szCs w:val="28"/>
        </w:rPr>
      </w:pPr>
      <w:r>
        <w:rPr>
          <w:rFonts w:ascii="Arial" w:hAnsi="Arial"/>
          <w:sz w:val="28"/>
          <w:szCs w:val="28"/>
          <w:rtl w:val="0"/>
          <w:lang w:val="en-US"/>
        </w:rPr>
        <w:t>The companies on this list show stunning rates of growth across all industries in California. Between 2016 and 2018, these 250 private companies had an average growth rate of 422 percent and, in 2018 alone, they employed more than 49,000 people and added $5.6 billion to the California economy. Companies based in the largest metro areas</w:t>
      </w:r>
      <w:r>
        <w:rPr>
          <w:rFonts w:ascii="Arial" w:hAnsi="Arial" w:hint="default"/>
          <w:sz w:val="28"/>
          <w:szCs w:val="28"/>
          <w:rtl w:val="0"/>
          <w:lang w:val="en-US"/>
        </w:rPr>
        <w:t>—</w:t>
      </w:r>
      <w:r>
        <w:rPr>
          <w:rFonts w:ascii="Arial" w:hAnsi="Arial"/>
          <w:sz w:val="28"/>
          <w:szCs w:val="28"/>
          <w:rtl w:val="0"/>
          <w:lang w:val="en-US"/>
        </w:rPr>
        <w:t>Los Angeles, the Bay Area, and San Diego</w:t>
      </w:r>
      <w:r>
        <w:rPr>
          <w:rFonts w:ascii="Arial" w:hAnsi="Arial" w:hint="default"/>
          <w:sz w:val="28"/>
          <w:szCs w:val="28"/>
          <w:rtl w:val="0"/>
          <w:lang w:val="en-US"/>
        </w:rPr>
        <w:t>—</w:t>
      </w:r>
      <w:r>
        <w:rPr>
          <w:rFonts w:ascii="Arial" w:hAnsi="Arial"/>
          <w:sz w:val="28"/>
          <w:szCs w:val="28"/>
          <w:rtl w:val="0"/>
          <w:lang w:val="en-US"/>
        </w:rPr>
        <w:t>brought in the highest revenue overall.</w:t>
      </w:r>
    </w:p>
    <w:p>
      <w:pPr>
        <w:pStyle w:val="Body"/>
        <w:spacing w:after="0" w:line="240" w:lineRule="auto"/>
        <w:rPr>
          <w:rFonts w:ascii="Arial" w:cs="Arial" w:hAnsi="Arial" w:eastAsia="Arial"/>
          <w:sz w:val="28"/>
          <w:szCs w:val="28"/>
        </w:rPr>
      </w:pPr>
    </w:p>
    <w:p>
      <w:pPr>
        <w:pStyle w:val="Body"/>
        <w:spacing w:after="0" w:line="240" w:lineRule="auto"/>
        <w:rPr>
          <w:rFonts w:ascii="Arial" w:cs="Arial" w:hAnsi="Arial" w:eastAsia="Arial"/>
          <w:sz w:val="28"/>
          <w:szCs w:val="28"/>
        </w:rPr>
      </w:pPr>
      <w:r>
        <w:rPr>
          <w:rFonts w:ascii="Arial" w:hAnsi="Arial"/>
          <w:sz w:val="28"/>
          <w:szCs w:val="28"/>
          <w:rtl w:val="0"/>
          <w:lang w:val="en-US"/>
        </w:rPr>
        <w:t xml:space="preserve">Complete results of the Inc. 5000 Series: California, including company profiles and an interactive database that can be sorted by industry, metro area, and other criteria, can be found at </w:t>
      </w:r>
      <w:r>
        <w:rPr>
          <w:rStyle w:val="Hyperlink.0"/>
        </w:rPr>
        <w:fldChar w:fldCharType="begin" w:fldLock="0"/>
      </w:r>
      <w:r>
        <w:rPr>
          <w:rStyle w:val="Hyperlink.0"/>
        </w:rPr>
        <w:instrText xml:space="preserve"> HYPERLINK "http://inc.com/inc5000-series-california-2020"</w:instrText>
      </w:r>
      <w:r>
        <w:rPr>
          <w:rStyle w:val="Hyperlink.0"/>
        </w:rPr>
        <w:fldChar w:fldCharType="separate" w:fldLock="0"/>
      </w:r>
      <w:r>
        <w:rPr>
          <w:rStyle w:val="Hyperlink.0"/>
          <w:rtl w:val="0"/>
          <w:lang w:val="en-US"/>
        </w:rPr>
        <w:t>inc.com/inc5000-series-california-2020</w:t>
      </w:r>
      <w:r>
        <w:rPr/>
        <w:fldChar w:fldCharType="end" w:fldLock="0"/>
      </w:r>
      <w:r>
        <w:rPr>
          <w:rFonts w:ascii="Arial" w:hAnsi="Arial"/>
          <w:outline w:val="0"/>
          <w:color w:val="000000"/>
          <w:sz w:val="28"/>
          <w:szCs w:val="28"/>
          <w:u w:color="000000"/>
          <w:rtl w:val="0"/>
          <w14:textFill>
            <w14:solidFill>
              <w14:srgbClr w14:val="000000"/>
            </w14:solidFill>
          </w14:textFill>
        </w:rPr>
        <w:t xml:space="preserve"> </w:t>
      </w:r>
      <w:r>
        <w:rPr>
          <w:rFonts w:ascii="Arial" w:hAnsi="Arial"/>
          <w:sz w:val="28"/>
          <w:szCs w:val="28"/>
          <w:rtl w:val="0"/>
          <w:lang w:val="en-US"/>
        </w:rPr>
        <w:t>starting February 19, 2020.</w:t>
      </w:r>
    </w:p>
    <w:p>
      <w:pPr>
        <w:pStyle w:val="Body"/>
        <w:spacing w:after="0" w:line="240" w:lineRule="auto"/>
        <w:rPr>
          <w:rFonts w:ascii="Arial" w:cs="Arial" w:hAnsi="Arial" w:eastAsia="Arial"/>
          <w:sz w:val="28"/>
          <w:szCs w:val="28"/>
        </w:rPr>
      </w:pPr>
    </w:p>
    <w:p>
      <w:pPr>
        <w:pStyle w:val="Body"/>
        <w:spacing w:after="0" w:line="240" w:lineRule="auto"/>
        <w:rPr>
          <w:rFonts w:ascii="Arial" w:cs="Arial" w:hAnsi="Arial" w:eastAsia="Arial"/>
          <w:sz w:val="28"/>
          <w:szCs w:val="28"/>
        </w:rPr>
      </w:pPr>
      <w:r>
        <w:rPr>
          <w:rFonts w:ascii="Arial" w:hAnsi="Arial" w:hint="default"/>
          <w:sz w:val="28"/>
          <w:szCs w:val="28"/>
          <w:rtl w:val="0"/>
          <w:lang w:val="en-US"/>
        </w:rPr>
        <w:t>“</w:t>
      </w:r>
      <w:r>
        <w:rPr>
          <w:rFonts w:ascii="Arial" w:hAnsi="Arial"/>
          <w:sz w:val="28"/>
          <w:szCs w:val="28"/>
          <w:rtl w:val="0"/>
          <w:lang w:val="en-US"/>
        </w:rPr>
        <w:t>The companies on this list demonstrate just how much the small-business sector impacts California</w:t>
      </w:r>
      <w:r>
        <w:rPr>
          <w:rFonts w:ascii="Arial" w:hAnsi="Arial" w:hint="default"/>
          <w:sz w:val="28"/>
          <w:szCs w:val="28"/>
          <w:rtl w:val="0"/>
          <w:lang w:val="en-US"/>
        </w:rPr>
        <w:t>’</w:t>
      </w:r>
      <w:r>
        <w:rPr>
          <w:rFonts w:ascii="Arial" w:hAnsi="Arial"/>
          <w:sz w:val="28"/>
          <w:szCs w:val="28"/>
          <w:rtl w:val="0"/>
          <w:lang w:val="en-US"/>
        </w:rPr>
        <w:t>s economy,</w:t>
      </w:r>
      <w:r>
        <w:rPr>
          <w:rFonts w:ascii="Arial" w:hAnsi="Arial" w:hint="default"/>
          <w:sz w:val="28"/>
          <w:szCs w:val="28"/>
          <w:rtl w:val="0"/>
          <w:lang w:val="en-US"/>
        </w:rPr>
        <w:t xml:space="preserve">” </w:t>
      </w:r>
      <w:r>
        <w:rPr>
          <w:rFonts w:ascii="Arial" w:hAnsi="Arial"/>
          <w:sz w:val="28"/>
          <w:szCs w:val="28"/>
          <w:rtl w:val="0"/>
          <w:lang w:val="en-US"/>
        </w:rPr>
        <w:t xml:space="preserve">says </w:t>
      </w:r>
      <w:r>
        <w:rPr>
          <w:rFonts w:ascii="Arial" w:hAnsi="Arial"/>
          <w:i w:val="1"/>
          <w:iCs w:val="1"/>
          <w:sz w:val="28"/>
          <w:szCs w:val="28"/>
          <w:rtl w:val="0"/>
        </w:rPr>
        <w:t>Inc.</w:t>
      </w:r>
      <w:r>
        <w:rPr>
          <w:rFonts w:ascii="Arial" w:hAnsi="Arial"/>
          <w:sz w:val="28"/>
          <w:szCs w:val="28"/>
          <w:rtl w:val="0"/>
          <w:lang w:val="it-IT"/>
        </w:rPr>
        <w:t xml:space="preserve"> editor in chief Scott Omelianuk. </w:t>
      </w:r>
      <w:r>
        <w:rPr>
          <w:rFonts w:ascii="Arial" w:hAnsi="Arial" w:hint="default"/>
          <w:sz w:val="28"/>
          <w:szCs w:val="28"/>
          <w:rtl w:val="0"/>
          <w:lang w:val="en-US"/>
        </w:rPr>
        <w:t>“</w:t>
      </w:r>
      <w:r>
        <w:rPr>
          <w:rFonts w:ascii="Arial" w:hAnsi="Arial"/>
          <w:sz w:val="28"/>
          <w:szCs w:val="28"/>
          <w:rtl w:val="0"/>
          <w:lang w:val="en-US"/>
        </w:rPr>
        <w:t>Across every single industry, these businesses have posted revenue and growth rates that are beyond impressive, further proving the tenacity of their founders and CEOs.</w:t>
      </w:r>
      <w:r>
        <w:rPr>
          <w:rFonts w:ascii="Arial" w:hAnsi="Arial" w:hint="default"/>
          <w:sz w:val="28"/>
          <w:szCs w:val="28"/>
          <w:rtl w:val="0"/>
          <w:lang w:val="en-US"/>
        </w:rPr>
        <w:t>”</w:t>
      </w:r>
    </w:p>
    <w:p>
      <w:pPr>
        <w:pStyle w:val="Body"/>
        <w:spacing w:after="0" w:line="240" w:lineRule="auto"/>
        <w:rPr>
          <w:rFonts w:ascii="Arial" w:cs="Arial" w:hAnsi="Arial" w:eastAsia="Arial"/>
          <w:sz w:val="21"/>
          <w:szCs w:val="21"/>
        </w:rPr>
      </w:pPr>
    </w:p>
    <w:p>
      <w:pPr>
        <w:pStyle w:val="Normal (Web)"/>
        <w:shd w:val="clear" w:color="auto" w:fill="fefefe"/>
        <w:spacing w:before="0" w:after="0"/>
        <w:rPr>
          <w:rFonts w:ascii="Arial" w:cs="Arial" w:hAnsi="Arial" w:eastAsia="Arial"/>
          <w:sz w:val="28"/>
          <w:szCs w:val="28"/>
        </w:rPr>
      </w:pPr>
      <w:r>
        <w:rPr>
          <w:rFonts w:ascii="Arial" w:hAnsi="Arial"/>
          <w:sz w:val="28"/>
          <w:szCs w:val="28"/>
          <w:rtl w:val="0"/>
          <w:lang w:val="en-US"/>
        </w:rPr>
        <w:t>The Inc. 5000 Series: California Summit &amp; Awards event to honor the companies on the list will take place on Tuesday, May 12, 2020, at The LINE Los Angeles (3515 Wilshire Blvd., Los Angeles, California 90010).</w:t>
      </w:r>
      <w:r>
        <w:rPr>
          <w:rFonts w:ascii="Arial" w:cs="Arial" w:hAnsi="Arial" w:eastAsia="Arial"/>
          <w:sz w:val="28"/>
          <w:szCs w:val="28"/>
        </w:rPr>
        <w:br w:type="textWrapping"/>
      </w:r>
    </w:p>
    <w:p>
      <w:pPr>
        <w:pStyle w:val="Body"/>
        <w:spacing w:after="0" w:line="240" w:lineRule="auto"/>
        <w:rPr>
          <w:rFonts w:ascii="Arial" w:cs="Arial" w:hAnsi="Arial" w:eastAsia="Arial"/>
          <w:b w:val="1"/>
          <w:bCs w:val="1"/>
        </w:rPr>
      </w:pPr>
      <w:r>
        <w:rPr>
          <w:rFonts w:ascii="Arial" w:cs="Arial" w:hAnsi="Arial" w:eastAsia="Arial"/>
          <w:b w:val="1"/>
          <w:bCs w:val="1"/>
          <w:sz w:val="28"/>
          <w:szCs w:val="28"/>
        </w:rPr>
        <mc:AlternateContent>
          <mc:Choice Requires="wps">
            <w:drawing>
              <wp:anchor distT="0" distB="0" distL="0" distR="0" simplePos="0" relativeHeight="251659264" behindDoc="0" locked="0" layoutInCell="1" allowOverlap="1">
                <wp:simplePos x="0" y="0"/>
                <wp:positionH relativeFrom="margin">
                  <wp:posOffset>4762</wp:posOffset>
                </wp:positionH>
                <wp:positionV relativeFrom="line">
                  <wp:posOffset>231140</wp:posOffset>
                </wp:positionV>
                <wp:extent cx="5934075" cy="1241862"/>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5934075" cy="1241862"/>
                        </a:xfrm>
                        <a:prstGeom prst="rect">
                          <a:avLst/>
                        </a:prstGeom>
                        <a:solidFill>
                          <a:srgbClr val="FFFFFF"/>
                        </a:solidFill>
                        <a:ln w="9525" cap="flat">
                          <a:solidFill>
                            <a:srgbClr val="000000"/>
                          </a:solidFill>
                          <a:prstDash val="solid"/>
                          <a:miter lim="800000"/>
                        </a:ln>
                        <a:effectLst/>
                      </wps:spPr>
                      <wps:txbx>
                        <w:txbxContent>
                          <w:p>
                            <w:pPr>
                              <w:pStyle w:val="Default"/>
                              <w:bidi w:val="0"/>
                              <w:spacing w:line="360" w:lineRule="atLeast"/>
                              <w:ind w:left="0" w:right="0" w:firstLine="0"/>
                              <w:jc w:val="left"/>
                              <w:rPr>
                                <w:rtl w:val="0"/>
                              </w:rPr>
                            </w:pPr>
                            <w:r>
                              <w:rPr>
                                <w:rFonts w:ascii="Arial" w:hAnsi="Arial"/>
                                <w:outline w:val="0"/>
                                <w:color w:val="201f1e"/>
                                <w:sz w:val="24"/>
                                <w:szCs w:val="24"/>
                                <w:shd w:val="clear" w:color="auto" w:fill="ffffff"/>
                                <w:rtl w:val="0"/>
                                <w:lang w:val="en-US"/>
                                <w14:textFill>
                                  <w14:solidFill>
                                    <w14:srgbClr w14:val="201F1E"/>
                                  </w14:solidFill>
                                </w14:textFill>
                              </w:rPr>
                              <w:t>Outer Aisle creates delicious, versatile and convenient PLANTPOWER</w:t>
                            </w:r>
                            <w:r>
                              <w:rPr>
                                <w:rFonts w:ascii="Arial" w:hAnsi="Arial" w:hint="default"/>
                                <w:outline w:val="0"/>
                                <w:color w:val="201f1e"/>
                                <w:sz w:val="24"/>
                                <w:szCs w:val="24"/>
                                <w:shd w:val="clear" w:color="auto" w:fill="ffffff"/>
                                <w:rtl w:val="0"/>
                                <w14:textFill>
                                  <w14:solidFill>
                                    <w14:srgbClr w14:val="201F1E"/>
                                  </w14:solidFill>
                                </w14:textFill>
                              </w:rPr>
                              <w:t>™</w:t>
                            </w:r>
                            <w:r>
                              <w:rPr>
                                <w:rFonts w:ascii="Arial Unicode MS" w:cs="Arial Unicode MS" w:hAnsi="Arial Unicode MS" w:eastAsia="Arial Unicode MS"/>
                                <w:b w:val="0"/>
                                <w:bCs w:val="0"/>
                                <w:i w:val="0"/>
                                <w:iCs w:val="0"/>
                                <w:outline w:val="0"/>
                                <w:color w:val="201f1e"/>
                                <w:sz w:val="24"/>
                                <w:szCs w:val="24"/>
                                <w:shd w:val="clear" w:color="auto" w:fill="ffffff"/>
                                <w:rtl w:val="0"/>
                                <w14:textFill>
                                  <w14:solidFill>
                                    <w14:srgbClr w14:val="201F1E"/>
                                  </w14:solidFill>
                                </w14:textFill>
                              </w:rPr>
                              <w:t>️</w:t>
                            </w:r>
                            <w:r>
                              <w:rPr>
                                <w:rFonts w:ascii="Arial" w:hAnsi="Arial" w:hint="default"/>
                                <w:outline w:val="0"/>
                                <w:color w:val="201f1e"/>
                                <w:sz w:val="24"/>
                                <w:szCs w:val="24"/>
                                <w:shd w:val="clear" w:color="auto" w:fill="ffffff"/>
                                <w:rtl w:val="0"/>
                                <w14:textFill>
                                  <w14:solidFill>
                                    <w14:srgbClr w14:val="201F1E"/>
                                  </w14:solidFill>
                                </w14:textFill>
                              </w:rPr>
                              <w:t> </w:t>
                            </w:r>
                            <w:r>
                              <w:rPr>
                                <w:rFonts w:ascii="Arial" w:hAnsi="Arial"/>
                                <w:outline w:val="0"/>
                                <w:color w:val="201f1e"/>
                                <w:sz w:val="24"/>
                                <w:szCs w:val="24"/>
                                <w:shd w:val="clear" w:color="auto" w:fill="ffffff"/>
                                <w:rtl w:val="0"/>
                                <w:lang w:val="en-US"/>
                                <w14:textFill>
                                  <w14:solidFill>
                                    <w14:srgbClr w14:val="201F1E"/>
                                  </w14:solidFill>
                                </w14:textFill>
                              </w:rPr>
                              <w:t>pizza crusts &amp; sandwich thins made with over 60% fresh cauliflower.</w:t>
                            </w:r>
                            <w:r>
                              <w:rPr>
                                <w:rFonts w:ascii="Arial" w:hAnsi="Arial" w:hint="default"/>
                                <w:outline w:val="0"/>
                                <w:color w:val="201f1e"/>
                                <w:sz w:val="24"/>
                                <w:szCs w:val="24"/>
                                <w:shd w:val="clear" w:color="auto" w:fill="ffffff"/>
                                <w:rtl w:val="0"/>
                                <w14:textFill>
                                  <w14:solidFill>
                                    <w14:srgbClr w14:val="201F1E"/>
                                  </w14:solidFill>
                                </w14:textFill>
                              </w:rPr>
                              <w:t> </w:t>
                            </w:r>
                            <w:r>
                              <w:rPr>
                                <w:rFonts w:ascii="Arial" w:hAnsi="Arial"/>
                                <w:outline w:val="0"/>
                                <w:color w:val="201f1e"/>
                                <w:sz w:val="24"/>
                                <w:szCs w:val="24"/>
                                <w:shd w:val="clear" w:color="auto" w:fill="ffffff"/>
                                <w:rtl w:val="0"/>
                                <w:lang w:val="en-US"/>
                                <w14:textFill>
                                  <w14:solidFill>
                                    <w14:srgbClr w14:val="201F1E"/>
                                  </w14:solidFill>
                                </w14:textFill>
                              </w:rPr>
                              <w:t>It was born out of founder Jeanne David</w:t>
                            </w:r>
                            <w:r>
                              <w:rPr>
                                <w:rFonts w:ascii="Arial" w:hAnsi="Arial" w:hint="default"/>
                                <w:outline w:val="0"/>
                                <w:color w:val="201f1e"/>
                                <w:sz w:val="24"/>
                                <w:szCs w:val="24"/>
                                <w:shd w:val="clear" w:color="auto" w:fill="ffffff"/>
                                <w:rtl w:val="1"/>
                                <w14:textFill>
                                  <w14:solidFill>
                                    <w14:srgbClr w14:val="201F1E"/>
                                  </w14:solidFill>
                                </w14:textFill>
                              </w:rPr>
                              <w:t>’</w:t>
                            </w:r>
                            <w:r>
                              <w:rPr>
                                <w:rFonts w:ascii="Arial" w:hAnsi="Arial"/>
                                <w:outline w:val="0"/>
                                <w:color w:val="201f1e"/>
                                <w:sz w:val="24"/>
                                <w:szCs w:val="24"/>
                                <w:shd w:val="clear" w:color="auto" w:fill="ffffff"/>
                                <w:rtl w:val="0"/>
                                <w:lang w:val="en-US"/>
                                <w14:textFill>
                                  <w14:solidFill>
                                    <w14:srgbClr w14:val="201F1E"/>
                                  </w14:solidFill>
                                </w14:textFill>
                              </w:rPr>
                              <w:t>s personal journey to remove sugar and processed carbs from her family</w:t>
                            </w:r>
                            <w:r>
                              <w:rPr>
                                <w:rFonts w:ascii="Arial" w:hAnsi="Arial" w:hint="default"/>
                                <w:outline w:val="0"/>
                                <w:color w:val="201f1e"/>
                                <w:sz w:val="24"/>
                                <w:szCs w:val="24"/>
                                <w:shd w:val="clear" w:color="auto" w:fill="ffffff"/>
                                <w:rtl w:val="1"/>
                                <w14:textFill>
                                  <w14:solidFill>
                                    <w14:srgbClr w14:val="201F1E"/>
                                  </w14:solidFill>
                                </w14:textFill>
                              </w:rPr>
                              <w:t>’</w:t>
                            </w:r>
                            <w:r>
                              <w:rPr>
                                <w:rFonts w:ascii="Arial" w:hAnsi="Arial"/>
                                <w:outline w:val="0"/>
                                <w:color w:val="201f1e"/>
                                <w:sz w:val="24"/>
                                <w:szCs w:val="24"/>
                                <w:shd w:val="clear" w:color="auto" w:fill="ffffff"/>
                                <w:rtl w:val="0"/>
                                <w:lang w:val="en-US"/>
                                <w14:textFill>
                                  <w14:solidFill>
                                    <w14:srgbClr w14:val="201F1E"/>
                                  </w14:solidFill>
                                </w14:textFill>
                              </w:rPr>
                              <w:t>s diet while eating more vegetables.</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0.4pt;margin-top:18.2pt;width:467.2pt;height:97.8pt;z-index:251659264;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Default"/>
                        <w:bidi w:val="0"/>
                        <w:spacing w:line="360" w:lineRule="atLeast"/>
                        <w:ind w:left="0" w:right="0" w:firstLine="0"/>
                        <w:jc w:val="left"/>
                        <w:rPr>
                          <w:rtl w:val="0"/>
                        </w:rPr>
                      </w:pPr>
                      <w:r>
                        <w:rPr>
                          <w:rFonts w:ascii="Arial" w:hAnsi="Arial"/>
                          <w:outline w:val="0"/>
                          <w:color w:val="201f1e"/>
                          <w:sz w:val="24"/>
                          <w:szCs w:val="24"/>
                          <w:shd w:val="clear" w:color="auto" w:fill="ffffff"/>
                          <w:rtl w:val="0"/>
                          <w:lang w:val="en-US"/>
                          <w14:textFill>
                            <w14:solidFill>
                              <w14:srgbClr w14:val="201F1E"/>
                            </w14:solidFill>
                          </w14:textFill>
                        </w:rPr>
                        <w:t>Outer Aisle creates delicious, versatile and convenient PLANTPOWER</w:t>
                      </w:r>
                      <w:r>
                        <w:rPr>
                          <w:rFonts w:ascii="Arial" w:hAnsi="Arial" w:hint="default"/>
                          <w:outline w:val="0"/>
                          <w:color w:val="201f1e"/>
                          <w:sz w:val="24"/>
                          <w:szCs w:val="24"/>
                          <w:shd w:val="clear" w:color="auto" w:fill="ffffff"/>
                          <w:rtl w:val="0"/>
                          <w14:textFill>
                            <w14:solidFill>
                              <w14:srgbClr w14:val="201F1E"/>
                            </w14:solidFill>
                          </w14:textFill>
                        </w:rPr>
                        <w:t>™</w:t>
                      </w:r>
                      <w:r>
                        <w:rPr>
                          <w:rFonts w:ascii="Arial Unicode MS" w:cs="Arial Unicode MS" w:hAnsi="Arial Unicode MS" w:eastAsia="Arial Unicode MS"/>
                          <w:b w:val="0"/>
                          <w:bCs w:val="0"/>
                          <w:i w:val="0"/>
                          <w:iCs w:val="0"/>
                          <w:outline w:val="0"/>
                          <w:color w:val="201f1e"/>
                          <w:sz w:val="24"/>
                          <w:szCs w:val="24"/>
                          <w:shd w:val="clear" w:color="auto" w:fill="ffffff"/>
                          <w:rtl w:val="0"/>
                          <w14:textFill>
                            <w14:solidFill>
                              <w14:srgbClr w14:val="201F1E"/>
                            </w14:solidFill>
                          </w14:textFill>
                        </w:rPr>
                        <w:t>️</w:t>
                      </w:r>
                      <w:r>
                        <w:rPr>
                          <w:rFonts w:ascii="Arial" w:hAnsi="Arial" w:hint="default"/>
                          <w:outline w:val="0"/>
                          <w:color w:val="201f1e"/>
                          <w:sz w:val="24"/>
                          <w:szCs w:val="24"/>
                          <w:shd w:val="clear" w:color="auto" w:fill="ffffff"/>
                          <w:rtl w:val="0"/>
                          <w14:textFill>
                            <w14:solidFill>
                              <w14:srgbClr w14:val="201F1E"/>
                            </w14:solidFill>
                          </w14:textFill>
                        </w:rPr>
                        <w:t> </w:t>
                      </w:r>
                      <w:r>
                        <w:rPr>
                          <w:rFonts w:ascii="Arial" w:hAnsi="Arial"/>
                          <w:outline w:val="0"/>
                          <w:color w:val="201f1e"/>
                          <w:sz w:val="24"/>
                          <w:szCs w:val="24"/>
                          <w:shd w:val="clear" w:color="auto" w:fill="ffffff"/>
                          <w:rtl w:val="0"/>
                          <w:lang w:val="en-US"/>
                          <w14:textFill>
                            <w14:solidFill>
                              <w14:srgbClr w14:val="201F1E"/>
                            </w14:solidFill>
                          </w14:textFill>
                        </w:rPr>
                        <w:t>pizza crusts &amp; sandwich thins made with over 60% fresh cauliflower.</w:t>
                      </w:r>
                      <w:r>
                        <w:rPr>
                          <w:rFonts w:ascii="Arial" w:hAnsi="Arial" w:hint="default"/>
                          <w:outline w:val="0"/>
                          <w:color w:val="201f1e"/>
                          <w:sz w:val="24"/>
                          <w:szCs w:val="24"/>
                          <w:shd w:val="clear" w:color="auto" w:fill="ffffff"/>
                          <w:rtl w:val="0"/>
                          <w14:textFill>
                            <w14:solidFill>
                              <w14:srgbClr w14:val="201F1E"/>
                            </w14:solidFill>
                          </w14:textFill>
                        </w:rPr>
                        <w:t> </w:t>
                      </w:r>
                      <w:r>
                        <w:rPr>
                          <w:rFonts w:ascii="Arial" w:hAnsi="Arial"/>
                          <w:outline w:val="0"/>
                          <w:color w:val="201f1e"/>
                          <w:sz w:val="24"/>
                          <w:szCs w:val="24"/>
                          <w:shd w:val="clear" w:color="auto" w:fill="ffffff"/>
                          <w:rtl w:val="0"/>
                          <w:lang w:val="en-US"/>
                          <w14:textFill>
                            <w14:solidFill>
                              <w14:srgbClr w14:val="201F1E"/>
                            </w14:solidFill>
                          </w14:textFill>
                        </w:rPr>
                        <w:t>It was born out of founder Jeanne David</w:t>
                      </w:r>
                      <w:r>
                        <w:rPr>
                          <w:rFonts w:ascii="Arial" w:hAnsi="Arial" w:hint="default"/>
                          <w:outline w:val="0"/>
                          <w:color w:val="201f1e"/>
                          <w:sz w:val="24"/>
                          <w:szCs w:val="24"/>
                          <w:shd w:val="clear" w:color="auto" w:fill="ffffff"/>
                          <w:rtl w:val="1"/>
                          <w14:textFill>
                            <w14:solidFill>
                              <w14:srgbClr w14:val="201F1E"/>
                            </w14:solidFill>
                          </w14:textFill>
                        </w:rPr>
                        <w:t>’</w:t>
                      </w:r>
                      <w:r>
                        <w:rPr>
                          <w:rFonts w:ascii="Arial" w:hAnsi="Arial"/>
                          <w:outline w:val="0"/>
                          <w:color w:val="201f1e"/>
                          <w:sz w:val="24"/>
                          <w:szCs w:val="24"/>
                          <w:shd w:val="clear" w:color="auto" w:fill="ffffff"/>
                          <w:rtl w:val="0"/>
                          <w:lang w:val="en-US"/>
                          <w14:textFill>
                            <w14:solidFill>
                              <w14:srgbClr w14:val="201F1E"/>
                            </w14:solidFill>
                          </w14:textFill>
                        </w:rPr>
                        <w:t>s personal journey to remove sugar and processed carbs from her family</w:t>
                      </w:r>
                      <w:r>
                        <w:rPr>
                          <w:rFonts w:ascii="Arial" w:hAnsi="Arial" w:hint="default"/>
                          <w:outline w:val="0"/>
                          <w:color w:val="201f1e"/>
                          <w:sz w:val="24"/>
                          <w:szCs w:val="24"/>
                          <w:shd w:val="clear" w:color="auto" w:fill="ffffff"/>
                          <w:rtl w:val="1"/>
                          <w14:textFill>
                            <w14:solidFill>
                              <w14:srgbClr w14:val="201F1E"/>
                            </w14:solidFill>
                          </w14:textFill>
                        </w:rPr>
                        <w:t>’</w:t>
                      </w:r>
                      <w:r>
                        <w:rPr>
                          <w:rFonts w:ascii="Arial" w:hAnsi="Arial"/>
                          <w:outline w:val="0"/>
                          <w:color w:val="201f1e"/>
                          <w:sz w:val="24"/>
                          <w:szCs w:val="24"/>
                          <w:shd w:val="clear" w:color="auto" w:fill="ffffff"/>
                          <w:rtl w:val="0"/>
                          <w:lang w:val="en-US"/>
                          <w14:textFill>
                            <w14:solidFill>
                              <w14:srgbClr w14:val="201F1E"/>
                            </w14:solidFill>
                          </w14:textFill>
                        </w:rPr>
                        <w:t>s diet while eating more vegetables.</w:t>
                      </w:r>
                    </w:p>
                  </w:txbxContent>
                </v:textbox>
                <w10:wrap type="none" side="bothSides" anchorx="margin"/>
              </v:shape>
            </w:pict>
          </mc:Fallback>
        </mc:AlternateContent>
      </w: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outline w:val="0"/>
          <w:color w:val="ff0000"/>
          <w:u w:color="ff0000"/>
          <w14:textFill>
            <w14:solidFill>
              <w14:srgbClr w14:val="FF0000"/>
            </w14:solidFill>
          </w14:textFill>
        </w:rPr>
      </w:pPr>
      <w:r>
        <w:rPr>
          <w:rFonts w:ascii="Arial" w:hAnsi="Arial"/>
          <w:b w:val="1"/>
          <w:bCs w:val="1"/>
          <w:rtl w:val="0"/>
          <w:lang w:val="en-US"/>
        </w:rPr>
        <w:t>CONTACT:</w:t>
      </w:r>
      <w:r>
        <w:rPr>
          <w:rFonts w:ascii="Arial" w:hAnsi="Arial"/>
          <w:rtl w:val="0"/>
        </w:rPr>
        <w:t xml:space="preserve"> </w:t>
      </w:r>
      <w:r>
        <w:rPr>
          <w:rFonts w:ascii="Arial" w:hAnsi="Arial"/>
          <w:rtl w:val="0"/>
          <w:lang w:val="en-US"/>
        </w:rPr>
        <w:t xml:space="preserve">Vasa Martinez | </w:t>
      </w:r>
      <w:r>
        <w:rPr>
          <w:rStyle w:val="Link"/>
        </w:rPr>
        <w:fldChar w:fldCharType="begin" w:fldLock="0"/>
      </w:r>
      <w:r>
        <w:rPr>
          <w:rStyle w:val="Link"/>
        </w:rPr>
        <w:instrText xml:space="preserve"> HYPERLINK "mailto:vasa@outeraislegourmet.com"</w:instrText>
      </w:r>
      <w:r>
        <w:rPr>
          <w:rStyle w:val="Link"/>
        </w:rPr>
        <w:fldChar w:fldCharType="separate" w:fldLock="0"/>
      </w:r>
      <w:r>
        <w:rPr>
          <w:rStyle w:val="Link"/>
          <w:rtl w:val="0"/>
          <w:lang w:val="en-US"/>
        </w:rPr>
        <w:t>vasa@outeraislegourmet.com</w:t>
      </w:r>
      <w:r>
        <w:rPr/>
        <w:fldChar w:fldCharType="end" w:fldLock="0"/>
      </w:r>
      <w:r>
        <w:rPr>
          <w:rFonts w:ascii="Arial" w:hAnsi="Arial"/>
          <w:rtl w:val="0"/>
          <w:lang w:val="en-US"/>
        </w:rPr>
        <w:t xml:space="preserve"> | (805) 242-9265</w:t>
      </w: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rPr>
      </w:pPr>
    </w:p>
    <w:p>
      <w:pPr>
        <w:pStyle w:val="Body"/>
        <w:spacing w:after="0" w:line="240" w:lineRule="auto"/>
        <w:rPr>
          <w:rFonts w:ascii="Arial" w:cs="Arial" w:hAnsi="Arial" w:eastAsia="Arial"/>
          <w:b w:val="1"/>
          <w:bCs w:val="1"/>
          <w:sz w:val="28"/>
          <w:szCs w:val="28"/>
        </w:rPr>
      </w:pPr>
      <w:r>
        <w:rPr>
          <w:rFonts w:ascii="Arial" w:hAnsi="Arial"/>
          <w:b w:val="1"/>
          <w:bCs w:val="1"/>
          <w:sz w:val="28"/>
          <w:szCs w:val="28"/>
          <w:rtl w:val="0"/>
          <w:lang w:val="en-US"/>
        </w:rPr>
        <w:t xml:space="preserve">More about </w:t>
      </w:r>
      <w:r>
        <w:rPr>
          <w:rFonts w:ascii="Arial" w:hAnsi="Arial"/>
          <w:b w:val="1"/>
          <w:bCs w:val="1"/>
          <w:i w:val="1"/>
          <w:iCs w:val="1"/>
          <w:sz w:val="28"/>
          <w:szCs w:val="28"/>
          <w:rtl w:val="0"/>
        </w:rPr>
        <w:t>Inc.</w:t>
      </w:r>
      <w:r>
        <w:rPr>
          <w:rFonts w:ascii="Arial" w:hAnsi="Arial"/>
          <w:b w:val="1"/>
          <w:bCs w:val="1"/>
          <w:sz w:val="28"/>
          <w:szCs w:val="28"/>
          <w:rtl w:val="0"/>
          <w:lang w:val="en-US"/>
        </w:rPr>
        <w:t xml:space="preserve"> and the Inc. 5000 Regional Series</w:t>
      </w:r>
    </w:p>
    <w:p>
      <w:pPr>
        <w:pStyle w:val="Body"/>
        <w:spacing w:after="0" w:line="240" w:lineRule="auto"/>
        <w:rPr>
          <w:rFonts w:ascii="Arial" w:cs="Arial" w:hAnsi="Arial" w:eastAsia="Arial"/>
          <w:b w:val="1"/>
          <w:bCs w:val="1"/>
        </w:rPr>
      </w:pPr>
    </w:p>
    <w:p>
      <w:pPr>
        <w:pStyle w:val="Normal (Web)"/>
        <w:shd w:val="clear" w:color="auto" w:fill="fefefe"/>
        <w:spacing w:before="0" w:after="0"/>
        <w:rPr>
          <w:rFonts w:ascii="Arial" w:cs="Arial" w:hAnsi="Arial" w:eastAsia="Arial"/>
          <w:b w:val="1"/>
          <w:bCs w:val="1"/>
          <w:outline w:val="0"/>
          <w:color w:val="ff0000"/>
          <w:u w:color="ff0000"/>
          <w14:textFill>
            <w14:solidFill>
              <w14:srgbClr w14:val="FF0000"/>
            </w14:solidFill>
          </w14:textFill>
        </w:rPr>
      </w:pPr>
      <w:r>
        <w:rPr>
          <w:rFonts w:ascii="Arial" w:hAnsi="Arial"/>
          <w:b w:val="1"/>
          <w:bCs w:val="1"/>
          <w:sz w:val="28"/>
          <w:szCs w:val="28"/>
          <w:rtl w:val="0"/>
          <w:lang w:val="en-US"/>
        </w:rPr>
        <w:t xml:space="preserve">Methodology </w:t>
      </w:r>
    </w:p>
    <w:p>
      <w:pPr>
        <w:pStyle w:val="Normal (Web)"/>
        <w:shd w:val="clear" w:color="auto" w:fill="fefefe"/>
        <w:spacing w:before="0" w:after="0"/>
        <w:rPr>
          <w:rFonts w:ascii="Arial" w:cs="Arial" w:hAnsi="Arial" w:eastAsia="Arial"/>
          <w:strike w:val="1"/>
          <w:dstrike w:val="0"/>
          <w:outline w:val="0"/>
          <w:color w:val="000000"/>
          <w:sz w:val="28"/>
          <w:szCs w:val="28"/>
          <w:u w:color="000000"/>
          <w14:textFill>
            <w14:solidFill>
              <w14:srgbClr w14:val="000000"/>
            </w14:solidFill>
          </w14:textFill>
        </w:rPr>
      </w:pPr>
      <w:r>
        <w:rPr>
          <w:rFonts w:ascii="Arial" w:hAnsi="Arial"/>
          <w:outline w:val="0"/>
          <w:color w:val="000000"/>
          <w:sz w:val="28"/>
          <w:szCs w:val="28"/>
          <w:u w:color="000000"/>
          <w:rtl w:val="0"/>
          <w:lang w:val="en-US"/>
          <w14:textFill>
            <w14:solidFill>
              <w14:srgbClr w14:val="000000"/>
            </w14:solidFill>
          </w14:textFill>
        </w:rPr>
        <w:t>The 2020 Inc. 5000 Regional Series is ranked according to percentage revenue growth when comparing 2016 and 2018. To qualify, companies must have been founded and generating revenue by March 31, 2016. They had to be U.S.-based, privately held, for profit, and independent</w:t>
      </w:r>
      <w:r>
        <w:rPr>
          <w:rFonts w:ascii="Arial" w:hAnsi="Arial" w:hint="default"/>
          <w:outline w:val="0"/>
          <w:color w:val="000000"/>
          <w:sz w:val="28"/>
          <w:szCs w:val="28"/>
          <w:u w:color="000000"/>
          <w:rtl w:val="0"/>
          <w:lang w:val="en-US"/>
          <w14:textFill>
            <w14:solidFill>
              <w14:srgbClr w14:val="000000"/>
            </w14:solidFill>
          </w14:textFill>
        </w:rPr>
        <w:t>—</w:t>
      </w:r>
      <w:r>
        <w:rPr>
          <w:rFonts w:ascii="Arial" w:hAnsi="Arial"/>
          <w:outline w:val="0"/>
          <w:color w:val="000000"/>
          <w:sz w:val="28"/>
          <w:szCs w:val="28"/>
          <w:u w:color="000000"/>
          <w:rtl w:val="0"/>
          <w:lang w:val="en-US"/>
          <w14:textFill>
            <w14:solidFill>
              <w14:srgbClr w14:val="000000"/>
            </w14:solidFill>
          </w14:textFill>
        </w:rPr>
        <w:t>not subsidiaries or divisions of other companies</w:t>
      </w:r>
      <w:r>
        <w:rPr>
          <w:rFonts w:ascii="Arial" w:hAnsi="Arial" w:hint="default"/>
          <w:outline w:val="0"/>
          <w:color w:val="000000"/>
          <w:sz w:val="28"/>
          <w:szCs w:val="28"/>
          <w:u w:color="000000"/>
          <w:rtl w:val="0"/>
          <w:lang w:val="en-US"/>
          <w14:textFill>
            <w14:solidFill>
              <w14:srgbClr w14:val="000000"/>
            </w14:solidFill>
          </w14:textFill>
        </w:rPr>
        <w:t>—</w:t>
      </w:r>
      <w:r>
        <w:rPr>
          <w:rFonts w:ascii="Arial" w:hAnsi="Arial"/>
          <w:outline w:val="0"/>
          <w:color w:val="000000"/>
          <w:sz w:val="28"/>
          <w:szCs w:val="28"/>
          <w:u w:color="000000"/>
          <w:rtl w:val="0"/>
          <w:lang w:val="en-US"/>
          <w14:textFill>
            <w14:solidFill>
              <w14:srgbClr w14:val="000000"/>
            </w14:solidFill>
          </w14:textFill>
        </w:rPr>
        <w:t xml:space="preserve">as of December 31, 2018. (Since then, a number of companies on the list have gone public or been acquired.) The minimum revenue required for </w:t>
      </w:r>
      <w:r>
        <w:rPr>
          <w:rFonts w:ascii="Arial" w:hAnsi="Arial"/>
          <w:sz w:val="28"/>
          <w:szCs w:val="28"/>
          <w:rtl w:val="0"/>
          <w:lang w:val="en-US"/>
        </w:rPr>
        <w:t xml:space="preserve">2016 </w:t>
      </w:r>
      <w:r>
        <w:rPr>
          <w:rFonts w:ascii="Arial" w:hAnsi="Arial"/>
          <w:outline w:val="0"/>
          <w:color w:val="000000"/>
          <w:sz w:val="28"/>
          <w:szCs w:val="28"/>
          <w:u w:color="000000"/>
          <w:rtl w:val="0"/>
          <w:lang w:val="en-US"/>
          <w14:textFill>
            <w14:solidFill>
              <w14:srgbClr w14:val="000000"/>
            </w14:solidFill>
          </w14:textFill>
        </w:rPr>
        <w:t xml:space="preserve">is </w:t>
      </w:r>
      <w:r>
        <w:rPr>
          <w:rFonts w:ascii="Arial" w:hAnsi="Arial"/>
          <w:sz w:val="28"/>
          <w:szCs w:val="28"/>
          <w:rtl w:val="0"/>
          <w:lang w:val="en-US"/>
        </w:rPr>
        <w:t xml:space="preserve">$100,000; </w:t>
      </w:r>
      <w:r>
        <w:rPr>
          <w:rFonts w:ascii="Arial" w:hAnsi="Arial"/>
          <w:outline w:val="0"/>
          <w:color w:val="000000"/>
          <w:sz w:val="28"/>
          <w:szCs w:val="28"/>
          <w:u w:color="000000"/>
          <w:rtl w:val="0"/>
          <w:lang w:val="en-US"/>
          <w14:textFill>
            <w14:solidFill>
              <w14:srgbClr w14:val="000000"/>
            </w14:solidFill>
          </w14:textFill>
        </w:rPr>
        <w:t xml:space="preserve">the minimum for </w:t>
      </w:r>
      <w:r>
        <w:rPr>
          <w:rFonts w:ascii="Arial" w:hAnsi="Arial"/>
          <w:sz w:val="28"/>
          <w:szCs w:val="28"/>
          <w:rtl w:val="0"/>
          <w:lang w:val="en-US"/>
        </w:rPr>
        <w:t>2018</w:t>
      </w:r>
      <w:r>
        <w:rPr>
          <w:rFonts w:ascii="Arial" w:hAnsi="Arial"/>
          <w:outline w:val="0"/>
          <w:color w:val="000000"/>
          <w:sz w:val="28"/>
          <w:szCs w:val="28"/>
          <w:u w:color="000000"/>
          <w:rtl w:val="0"/>
          <w:lang w:val="en-US"/>
          <w14:textFill>
            <w14:solidFill>
              <w14:srgbClr w14:val="000000"/>
            </w14:solidFill>
          </w14:textFill>
        </w:rPr>
        <w:t xml:space="preserve"> is $1 million. As always, </w:t>
      </w:r>
      <w:r>
        <w:rPr>
          <w:rFonts w:ascii="Arial" w:hAnsi="Arial"/>
          <w:i w:val="1"/>
          <w:iCs w:val="1"/>
          <w:outline w:val="0"/>
          <w:color w:val="000000"/>
          <w:sz w:val="28"/>
          <w:szCs w:val="28"/>
          <w:u w:color="000000"/>
          <w:rtl w:val="0"/>
          <w:lang w:val="en-US"/>
          <w14:textFill>
            <w14:solidFill>
              <w14:srgbClr w14:val="000000"/>
            </w14:solidFill>
          </w14:textFill>
        </w:rPr>
        <w:t>Inc.</w:t>
      </w:r>
      <w:r>
        <w:rPr>
          <w:rFonts w:ascii="Arial" w:hAnsi="Arial"/>
          <w:outline w:val="0"/>
          <w:color w:val="000000"/>
          <w:sz w:val="28"/>
          <w:szCs w:val="28"/>
          <w:u w:color="000000"/>
          <w:rtl w:val="0"/>
          <w:lang w:val="en-US"/>
          <w14:textFill>
            <w14:solidFill>
              <w14:srgbClr w14:val="000000"/>
            </w14:solidFill>
          </w14:textFill>
        </w:rPr>
        <w:t xml:space="preserve"> reserves the right to decline applicants for subjective reasons. </w:t>
      </w:r>
    </w:p>
    <w:p>
      <w:pPr>
        <w:pStyle w:val="Normal (Web)"/>
        <w:shd w:val="clear" w:color="auto" w:fill="fefefe"/>
        <w:spacing w:before="0" w:after="0"/>
        <w:rPr>
          <w:rFonts w:ascii="Arial" w:cs="Arial" w:hAnsi="Arial" w:eastAsia="Arial"/>
          <w:b w:val="1"/>
          <w:bCs w:val="1"/>
          <w:sz w:val="28"/>
          <w:szCs w:val="28"/>
        </w:rPr>
      </w:pPr>
    </w:p>
    <w:p>
      <w:pPr>
        <w:pStyle w:val="Body"/>
        <w:spacing w:after="0" w:line="240" w:lineRule="auto"/>
        <w:rPr>
          <w:rFonts w:ascii="Arial" w:cs="Arial" w:hAnsi="Arial" w:eastAsia="Arial"/>
        </w:rPr>
      </w:pPr>
    </w:p>
    <w:p>
      <w:pPr>
        <w:pStyle w:val="Body"/>
        <w:spacing w:after="0" w:line="240" w:lineRule="auto"/>
        <w:rPr>
          <w:rFonts w:ascii="Arial" w:cs="Arial" w:hAnsi="Arial" w:eastAsia="Arial"/>
          <w:b w:val="1"/>
          <w:bCs w:val="1"/>
          <w:sz w:val="28"/>
          <w:szCs w:val="28"/>
        </w:rPr>
      </w:pPr>
      <w:r>
        <w:rPr>
          <w:rFonts w:ascii="Arial" w:hAnsi="Arial"/>
          <w:b w:val="1"/>
          <w:bCs w:val="1"/>
          <w:sz w:val="28"/>
          <w:szCs w:val="28"/>
          <w:rtl w:val="0"/>
          <w:lang w:val="en-US"/>
        </w:rPr>
        <w:t>About Inc. Media</w:t>
      </w:r>
    </w:p>
    <w:p>
      <w:pPr>
        <w:pStyle w:val="Body"/>
        <w:spacing w:line="330" w:lineRule="atLeast"/>
      </w:pPr>
      <w:r>
        <w:rPr>
          <w:rFonts w:ascii="Arial" w:hAnsi="Arial"/>
          <w:outline w:val="0"/>
          <w:color w:val="000000"/>
          <w:sz w:val="28"/>
          <w:szCs w:val="28"/>
          <w:u w:color="000000"/>
          <w:rtl w:val="0"/>
          <w:lang w:val="en-US"/>
          <w14:textFill>
            <w14:solidFill>
              <w14:srgbClr w14:val="000000"/>
            </w14:solidFill>
          </w14:textFill>
        </w:rPr>
        <w:t>The world</w:t>
      </w:r>
      <w:r>
        <w:rPr>
          <w:rFonts w:ascii="Arial" w:hAnsi="Arial" w:hint="default"/>
          <w:outline w:val="0"/>
          <w:color w:val="000000"/>
          <w:sz w:val="28"/>
          <w:szCs w:val="28"/>
          <w:u w:color="000000"/>
          <w:rtl w:val="0"/>
          <w:lang w:val="en-US"/>
          <w14:textFill>
            <w14:solidFill>
              <w14:srgbClr w14:val="000000"/>
            </w14:solidFill>
          </w14:textFill>
        </w:rPr>
        <w:t>’</w:t>
      </w:r>
      <w:r>
        <w:rPr>
          <w:rFonts w:ascii="Arial" w:hAnsi="Arial"/>
          <w:outline w:val="0"/>
          <w:color w:val="000000"/>
          <w:sz w:val="28"/>
          <w:szCs w:val="28"/>
          <w:u w:color="000000"/>
          <w:rtl w:val="0"/>
          <w:lang w:val="en-US"/>
          <w14:textFill>
            <w14:solidFill>
              <w14:srgbClr w14:val="000000"/>
            </w14:solidFill>
          </w14:textFill>
        </w:rPr>
        <w:t xml:space="preserve">s most trusted business-media brand, </w:t>
      </w:r>
      <w:r>
        <w:rPr>
          <w:rFonts w:ascii="Arial" w:hAnsi="Arial"/>
          <w:i w:val="1"/>
          <w:iCs w:val="1"/>
          <w:outline w:val="0"/>
          <w:color w:val="000000"/>
          <w:sz w:val="28"/>
          <w:szCs w:val="28"/>
          <w:u w:color="000000"/>
          <w:rtl w:val="0"/>
          <w14:textFill>
            <w14:solidFill>
              <w14:srgbClr w14:val="000000"/>
            </w14:solidFill>
          </w14:textFill>
        </w:rPr>
        <w:t>Inc.</w:t>
      </w:r>
      <w:r>
        <w:rPr>
          <w:rFonts w:ascii="Arial" w:hAnsi="Arial"/>
          <w:outline w:val="0"/>
          <w:color w:val="000000"/>
          <w:sz w:val="28"/>
          <w:szCs w:val="28"/>
          <w:u w:color="000000"/>
          <w:rtl w:val="0"/>
          <w:lang w:val="en-US"/>
          <w14:textFill>
            <w14:solidFill>
              <w14:srgbClr w14:val="000000"/>
            </w14:solidFill>
          </w14:textFill>
        </w:rPr>
        <w:t xml:space="preserve"> offers entrepreneurs the knowledge, tools, connections, and community to build great companies. Its award-winning multiplatform content reaches more than 50 million people each month across a variety of channels including websites, newsletters, social media, podcasts, and print.</w:t>
      </w:r>
      <w:r>
        <w:rPr>
          <w:rFonts w:ascii="Arial" w:hAnsi="Arial" w:hint="default"/>
          <w:outline w:val="0"/>
          <w:color w:val="000000"/>
          <w:sz w:val="28"/>
          <w:szCs w:val="28"/>
          <w:u w:color="000000"/>
          <w:rtl w:val="0"/>
          <w:lang w:val="en-US"/>
          <w14:textFill>
            <w14:solidFill>
              <w14:srgbClr w14:val="000000"/>
            </w14:solidFill>
          </w14:textFill>
        </w:rPr>
        <w:t> </w:t>
      </w:r>
      <w:r>
        <w:rPr>
          <w:rFonts w:ascii="Arial" w:hAnsi="Arial"/>
          <w:outline w:val="0"/>
          <w:color w:val="000000"/>
          <w:sz w:val="28"/>
          <w:szCs w:val="28"/>
          <w:u w:color="000000"/>
          <w:shd w:val="clear" w:color="auto" w:fill="ffffff"/>
          <w:rtl w:val="0"/>
          <w:lang w:val="en-US"/>
          <w14:textFill>
            <w14:solidFill>
              <w14:srgbClr w14:val="000000"/>
            </w14:solidFill>
          </w14:textFill>
        </w:rPr>
        <w:t xml:space="preserve">Its prestigious Inc. 5000 list, produced every year since 1982, analyzes company data to recognize the fastest-growing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 The associated Inc. 5000 Conference is part of a highly acclaimed portfolio of bespoke events produced by </w:t>
      </w:r>
      <w:r>
        <w:rPr>
          <w:rFonts w:ascii="Arial" w:hAnsi="Arial"/>
          <w:i w:val="1"/>
          <w:iCs w:val="1"/>
          <w:outline w:val="0"/>
          <w:color w:val="000000"/>
          <w:sz w:val="28"/>
          <w:szCs w:val="28"/>
          <w:u w:color="000000"/>
          <w:shd w:val="clear" w:color="auto" w:fill="ffffff"/>
          <w:rtl w:val="0"/>
          <w14:textFill>
            <w14:solidFill>
              <w14:srgbClr w14:val="000000"/>
            </w14:solidFill>
          </w14:textFill>
        </w:rPr>
        <w:t>Inc.</w:t>
      </w:r>
      <w:r>
        <w:rPr>
          <w:rFonts w:ascii="Arial" w:hAnsi="Arial"/>
          <w:outline w:val="0"/>
          <w:color w:val="000000"/>
          <w:sz w:val="28"/>
          <w:szCs w:val="28"/>
          <w:u w:color="000000"/>
          <w:shd w:val="clear" w:color="auto" w:fill="ffffff"/>
          <w:rtl w:val="0"/>
          <w:lang w:val="en-US"/>
          <w14:textFill>
            <w14:solidFill>
              <w14:srgbClr w14:val="000000"/>
            </w14:solidFill>
          </w14:textFill>
        </w:rPr>
        <w:t xml:space="preserve"> For more information, visit</w:t>
      </w:r>
      <w:r>
        <w:rPr>
          <w:rFonts w:ascii="Arial" w:hAnsi="Arial" w:hint="default"/>
          <w:outline w:val="0"/>
          <w:color w:val="000000"/>
          <w:sz w:val="28"/>
          <w:szCs w:val="28"/>
          <w:u w:color="000000"/>
          <w:shd w:val="clear" w:color="auto" w:fill="ffffff"/>
          <w:rtl w:val="0"/>
          <w:lang w:val="en-US"/>
          <w14:textFill>
            <w14:solidFill>
              <w14:srgbClr w14:val="000000"/>
            </w14:solidFill>
          </w14:textFill>
        </w:rPr>
        <w:t> </w:t>
      </w:r>
      <w:r>
        <w:rPr>
          <w:rStyle w:val="Hyperlink.1"/>
        </w:rPr>
        <w:fldChar w:fldCharType="begin" w:fldLock="0"/>
      </w:r>
      <w:r>
        <w:rPr>
          <w:rStyle w:val="Hyperlink.1"/>
        </w:rPr>
        <w:instrText xml:space="preserve"> HYPERLINK "http://www.inc.com/"</w:instrText>
      </w:r>
      <w:r>
        <w:rPr>
          <w:rStyle w:val="Hyperlink.1"/>
        </w:rPr>
        <w:fldChar w:fldCharType="separate" w:fldLock="0"/>
      </w:r>
      <w:r>
        <w:rPr>
          <w:rStyle w:val="Hyperlink.1"/>
          <w:rtl w:val="0"/>
        </w:rPr>
        <w:t>www.inc.com</w:t>
      </w:r>
      <w:r>
        <w:rPr/>
        <w:fldChar w:fldCharType="end" w:fldLock="0"/>
      </w:r>
      <w:r>
        <w:rPr>
          <w:rFonts w:ascii="Arial" w:hAnsi="Arial"/>
          <w:outline w:val="0"/>
          <w:color w:val="000000"/>
          <w:sz w:val="28"/>
          <w:szCs w:val="28"/>
          <w:u w:color="000000"/>
          <w:shd w:val="clear" w:color="auto" w:fill="ffffff"/>
          <w:rtl w:val="0"/>
          <w14:textFill>
            <w14:solidFill>
              <w14:srgbClr w14:val="000000"/>
            </w14:solidFill>
          </w14:textFill>
        </w:rPr>
        <w:t>.</w:t>
      </w:r>
    </w:p>
    <w:sectPr>
      <w:headerReference w:type="default" r:id="rId6"/>
      <w:headerReference w:type="first" r:id="rId7"/>
      <w:footerReference w:type="default" r:id="rId8"/>
      <w:footerReference w:type="first" r:id="rId9"/>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6"/>
      <w:szCs w:val="36"/>
      <w:u w:val="none" w:color="000000"/>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ar-SA" w:bidi="ar-SA"/>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sz w:val="28"/>
      <w:szCs w:val="28"/>
      <w:shd w:val="clear" w:color="auto" w:fill="ffffff"/>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character" w:styleId="Hyperlink.1">
    <w:name w:val="Hyperlink.1"/>
    <w:basedOn w:val="Link"/>
    <w:next w:val="Hyperlink.1"/>
    <w:rPr>
      <w:rFonts w:ascii="Arial" w:cs="Arial" w:hAnsi="Arial" w:eastAsia="Arial"/>
      <w:outline w:val="0"/>
      <w:color w:val="1155cc"/>
      <w:sz w:val="28"/>
      <w:szCs w:val="28"/>
      <w:u w:color="1155cc"/>
      <w:shd w:val="clear" w:color="auto" w:fill="ffffff"/>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