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EB3B2" w14:textId="0ECA5E3F" w:rsidR="00610E90" w:rsidRPr="00BB1DBB" w:rsidRDefault="006172AE" w:rsidP="00BB1DBB">
      <w:pPr>
        <w:pStyle w:val="Date"/>
      </w:pPr>
      <w:r>
        <w:t>For Immediate Release</w:t>
      </w:r>
    </w:p>
    <w:sdt>
      <w:sdtPr>
        <w:alias w:val="Enter date:"/>
        <w:tag w:val="Enter date:"/>
        <w:id w:val="894537236"/>
        <w:placeholder>
          <w:docPart w:val="F7FDEF29550149678E1BDCFB82FA8F1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 w:multiLine="1"/>
      </w:sdtPr>
      <w:sdtEndPr/>
      <w:sdtContent>
        <w:p w14:paraId="4690ACF9" w14:textId="38D8F0E4" w:rsidR="00610E90" w:rsidRPr="00BB1DBB" w:rsidRDefault="006172AE" w:rsidP="00BB1DBB">
          <w:pPr>
            <w:pStyle w:val="Date"/>
          </w:pPr>
          <w:r>
            <w:t>3/</w:t>
          </w:r>
          <w:r w:rsidR="007D58CD">
            <w:t>10</w:t>
          </w:r>
          <w:r>
            <w:t>/20</w:t>
          </w:r>
        </w:p>
      </w:sdtContent>
    </w:sdt>
    <w:p w14:paraId="3748A938" w14:textId="0EEC6C35" w:rsidR="00A75554" w:rsidRPr="00A75554" w:rsidRDefault="006172AE" w:rsidP="00A75554">
      <w:pPr>
        <w:pStyle w:val="Title"/>
      </w:pPr>
      <w:r>
        <w:t xml:space="preserve">National Ramp </w:t>
      </w:r>
      <w:r w:rsidR="007D58CD">
        <w:t>Urges Disabled Consumers to Be Aware of Their Voting Rights</w:t>
      </w:r>
    </w:p>
    <w:p w14:paraId="3C135C48" w14:textId="34ADA9E5" w:rsidR="00466633" w:rsidRPr="00A34713" w:rsidRDefault="006172AE" w:rsidP="00A34713">
      <w:r>
        <w:rPr>
          <w:rStyle w:val="Strong"/>
        </w:rPr>
        <w:t>Valley Cottage, NY</w:t>
      </w:r>
      <w:r w:rsidR="006F1CED" w:rsidRPr="00F333C1">
        <w:rPr>
          <w:rStyle w:val="Strong"/>
        </w:rPr>
        <w:t>—</w:t>
      </w:r>
      <w:r w:rsidR="00F333C1" w:rsidRPr="00F333C1">
        <w:rPr>
          <w:rStyle w:val="Strong"/>
        </w:rPr>
        <w:t xml:space="preserve"> </w:t>
      </w:r>
      <w:sdt>
        <w:sdtPr>
          <w:rPr>
            <w:rStyle w:val="Strong"/>
          </w:rPr>
          <w:alias w:val="Date:"/>
          <w:tag w:val="Date:"/>
          <w:id w:val="894537250"/>
          <w:placeholder>
            <w:docPart w:val="FFEC9A9A74144C599F395EAD4D95CD6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appearance w15:val="hidden"/>
          <w:text w:multiLine="1"/>
        </w:sdtPr>
        <w:sdtEndPr>
          <w:rPr>
            <w:rStyle w:val="Strong"/>
          </w:rPr>
        </w:sdtEndPr>
        <w:sdtContent>
          <w:r w:rsidR="007D58CD">
            <w:rPr>
              <w:rStyle w:val="Strong"/>
            </w:rPr>
            <w:t>3/10/20</w:t>
          </w:r>
        </w:sdtContent>
      </w:sdt>
      <w:r w:rsidR="00F333C1">
        <w:rPr>
          <w:b/>
          <w:bCs/>
        </w:rPr>
        <w:t xml:space="preserve"> </w:t>
      </w:r>
      <w:r w:rsidR="006F1CED" w:rsidRPr="003128FF">
        <w:rPr>
          <w:rStyle w:val="Strong"/>
        </w:rPr>
        <w:t>—</w:t>
      </w:r>
      <w:r w:rsidR="00466633">
        <w:t xml:space="preserve"> </w:t>
      </w:r>
      <w:sdt>
        <w:sdtPr>
          <w:alias w:val="Company name:"/>
          <w:tag w:val="Company name:"/>
          <w:id w:val="894537360"/>
          <w:placeholder>
            <w:docPart w:val="9B7EC38C4CB44FC2B943FD44E07EF00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>
            <w:t>National Ramp</w:t>
          </w:r>
        </w:sdtContent>
      </w:sdt>
      <w:r w:rsidR="00E61D92">
        <w:t xml:space="preserve"> </w:t>
      </w:r>
      <w:hyperlink r:id="rId8" w:history="1">
        <w:r w:rsidRPr="00FC5F28">
          <w:rPr>
            <w:rStyle w:val="Hyperlink"/>
          </w:rPr>
          <w:t>published</w:t>
        </w:r>
      </w:hyperlink>
      <w:r>
        <w:t xml:space="preserve"> </w:t>
      </w:r>
      <w:r w:rsidR="007D58CD">
        <w:t xml:space="preserve">an overview of the access rights afforded to the elderly and people with disabilities during elections. </w:t>
      </w:r>
    </w:p>
    <w:p w14:paraId="4DC812FE" w14:textId="11B19D20" w:rsidR="00466633" w:rsidRDefault="008C6184" w:rsidP="00466633">
      <w:r>
        <w:t>“</w:t>
      </w:r>
      <w:r w:rsidR="007D58CD">
        <w:t>Your physical limitations should never impede your rights, and it’s important for consumers to know that the law is on their side</w:t>
      </w:r>
      <w:r w:rsidR="00466633">
        <w:t xml:space="preserve">,” </w:t>
      </w:r>
      <w:sdt>
        <w:sdtPr>
          <w:alias w:val="Enter paragraph text:"/>
          <w:tag w:val="Enter paragraph text:"/>
          <w:id w:val="-463428096"/>
          <w:placeholder>
            <w:docPart w:val="496F3FDBC59347FAAC88F6C2E4AE92BA"/>
          </w:placeholder>
          <w:temporary/>
          <w:showingPlcHdr/>
          <w15:appearance w15:val="hidden"/>
        </w:sdtPr>
        <w:sdtEndPr/>
        <w:sdtContent>
          <w:r w:rsidR="00C322B7">
            <w:t>said</w:t>
          </w:r>
        </w:sdtContent>
      </w:sdt>
      <w:r w:rsidR="00466633">
        <w:t xml:space="preserve"> </w:t>
      </w:r>
      <w:r w:rsidR="00955E25">
        <w:t>Garth Walker</w:t>
      </w:r>
      <w:r>
        <w:t xml:space="preserve">, </w:t>
      </w:r>
      <w:r w:rsidR="00955E25">
        <w:t>Managing Directo</w:t>
      </w:r>
      <w:r w:rsidR="007D58CD">
        <w:t>r</w:t>
      </w:r>
      <w:r w:rsidR="00466633">
        <w:t xml:space="preserve"> </w:t>
      </w:r>
      <w:sdt>
        <w:sdtPr>
          <w:alias w:val="Enter paragraph text:"/>
          <w:tag w:val="Enter paragraph text:"/>
          <w:id w:val="-1632395294"/>
          <w:placeholder>
            <w:docPart w:val="2A0EE0AE17154472AC63091B608AF8FC"/>
          </w:placeholder>
          <w:temporary/>
          <w:showingPlcHdr/>
          <w15:appearance w15:val="hidden"/>
        </w:sdtPr>
        <w:sdtEndPr/>
        <w:sdtContent>
          <w:r w:rsidR="00C322B7">
            <w:t>at</w:t>
          </w:r>
        </w:sdtContent>
      </w:sdt>
      <w:r w:rsidR="00466633">
        <w:t xml:space="preserve"> </w:t>
      </w:r>
      <w:sdt>
        <w:sdtPr>
          <w:alias w:val="Company name:"/>
          <w:tag w:val="Company name:"/>
          <w:id w:val="894537496"/>
          <w:placeholder>
            <w:docPart w:val="40B61C1842C547A692EF83333400DF7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6172AE">
            <w:t>National Ramp</w:t>
          </w:r>
        </w:sdtContent>
      </w:sdt>
      <w:r w:rsidR="00466633">
        <w:t>.</w:t>
      </w:r>
    </w:p>
    <w:p w14:paraId="0F8D7624" w14:textId="00591227" w:rsidR="00466633" w:rsidRPr="00BB1DBB" w:rsidRDefault="007D58CD" w:rsidP="00466633">
      <w:pPr>
        <w:pStyle w:val="Heading1"/>
      </w:pPr>
      <w:r>
        <w:t>Buildings Should Be Accessible</w:t>
      </w:r>
    </w:p>
    <w:p w14:paraId="74C89AFC" w14:textId="14DE346C" w:rsidR="007D58CD" w:rsidRDefault="007D58CD" w:rsidP="007D58CD">
      <w:r>
        <w:t xml:space="preserve">Since polling places are a mix of private and public buildings, some private buildings may not be fully accessible as required by the </w:t>
      </w:r>
      <w:hyperlink r:id="rId9" w:history="1">
        <w:r w:rsidRPr="00FC5F28">
          <w:rPr>
            <w:rStyle w:val="Hyperlink"/>
          </w:rPr>
          <w:t>Americans with Disabilities Act (ADA)</w:t>
        </w:r>
      </w:hyperlink>
    </w:p>
    <w:p w14:paraId="4EEEB4C6" w14:textId="60D84F73" w:rsidR="007D58CD" w:rsidRDefault="007D58CD" w:rsidP="007D58CD">
      <w:r>
        <w:t>Access requirements include ensuring that:</w:t>
      </w:r>
    </w:p>
    <w:p w14:paraId="3699FA41" w14:textId="656CCF22" w:rsidR="007D58CD" w:rsidRDefault="007D58CD" w:rsidP="007D58CD">
      <w:pPr>
        <w:pStyle w:val="ListParagraph"/>
        <w:numPr>
          <w:ilvl w:val="0"/>
          <w:numId w:val="11"/>
        </w:numPr>
      </w:pPr>
      <w:r>
        <w:t>wheelchair users can get into buildings and to the polling locations safely</w:t>
      </w:r>
    </w:p>
    <w:p w14:paraId="4C225FC9" w14:textId="77777777" w:rsidR="007D58CD" w:rsidRDefault="007D58CD" w:rsidP="007D58CD">
      <w:pPr>
        <w:pStyle w:val="ListParagraph"/>
        <w:numPr>
          <w:ilvl w:val="0"/>
          <w:numId w:val="11"/>
        </w:numPr>
      </w:pPr>
      <w:r>
        <w:t xml:space="preserve">people with visual impairments do not bump into protruding objects </w:t>
      </w:r>
    </w:p>
    <w:p w14:paraId="5DC1897E" w14:textId="77777777" w:rsidR="007D58CD" w:rsidRDefault="007D58CD" w:rsidP="007D58CD">
      <w:pPr>
        <w:pStyle w:val="ListParagraph"/>
        <w:numPr>
          <w:ilvl w:val="0"/>
          <w:numId w:val="11"/>
        </w:numPr>
      </w:pPr>
      <w:r>
        <w:t xml:space="preserve">doors do not require tight pinching or twisting to open </w:t>
      </w:r>
    </w:p>
    <w:p w14:paraId="666380B5" w14:textId="371ED82D" w:rsidR="007D58CD" w:rsidRDefault="007D58CD" w:rsidP="007D58CD">
      <w:r>
        <w:t xml:space="preserve"> “We’ve worked with municipalities across the country to provide short and long-term access to polling places,” said Walker. “It’s important that we remove the physical barriers that could be preventing a fellow citizen from exercising their civic duties.” </w:t>
      </w:r>
    </w:p>
    <w:p w14:paraId="0F9A9DA5" w14:textId="21FCFCB9" w:rsidR="00466633" w:rsidRPr="00BB1DBB" w:rsidRDefault="007D58CD" w:rsidP="00466633">
      <w:pPr>
        <w:pStyle w:val="Heading1"/>
      </w:pPr>
      <w:r>
        <w:t>Temporary Modifications Can Help</w:t>
      </w:r>
    </w:p>
    <w:p w14:paraId="0338797B" w14:textId="77777777" w:rsidR="007D58CD" w:rsidRDefault="007D58CD" w:rsidP="007D58CD">
      <w:r>
        <w:t>Temporary low-cost measures can make your site accessible, such as:</w:t>
      </w:r>
    </w:p>
    <w:p w14:paraId="28991E34" w14:textId="77777777" w:rsidR="007D58CD" w:rsidRDefault="007D58CD" w:rsidP="007D58CD">
      <w:pPr>
        <w:pStyle w:val="ListParagraph"/>
        <w:numPr>
          <w:ilvl w:val="0"/>
          <w:numId w:val="12"/>
        </w:numPr>
      </w:pPr>
      <w:r>
        <w:t>traffic cones creating accessible parking spaces</w:t>
      </w:r>
    </w:p>
    <w:p w14:paraId="1528856A" w14:textId="2709655C" w:rsidR="007D58CD" w:rsidRDefault="007D58CD" w:rsidP="007D58CD">
      <w:pPr>
        <w:pStyle w:val="ListParagraph"/>
        <w:numPr>
          <w:ilvl w:val="0"/>
          <w:numId w:val="12"/>
        </w:numPr>
      </w:pPr>
      <w:r>
        <w:t xml:space="preserve">a </w:t>
      </w:r>
      <w:hyperlink r:id="rId10" w:history="1">
        <w:r w:rsidR="00FC5F28" w:rsidRPr="00FC5F28">
          <w:rPr>
            <w:rStyle w:val="Hyperlink"/>
          </w:rPr>
          <w:t xml:space="preserve">commercial </w:t>
        </w:r>
        <w:r w:rsidRPr="00FC5F28">
          <w:rPr>
            <w:rStyle w:val="Hyperlink"/>
          </w:rPr>
          <w:t>modular wheelchair ramp</w:t>
        </w:r>
      </w:hyperlink>
      <w:r>
        <w:t xml:space="preserve"> with handrails</w:t>
      </w:r>
    </w:p>
    <w:p w14:paraId="4E92F9CA" w14:textId="77777777" w:rsidR="007D58CD" w:rsidRDefault="007D58CD" w:rsidP="007D58CD">
      <w:pPr>
        <w:pStyle w:val="ListParagraph"/>
        <w:numPr>
          <w:ilvl w:val="0"/>
          <w:numId w:val="12"/>
        </w:numPr>
      </w:pPr>
      <w:r>
        <w:t>propping doors open or a poll worker who opens a door when needed</w:t>
      </w:r>
    </w:p>
    <w:p w14:paraId="7785A2C1" w14:textId="77777777" w:rsidR="007D58CD" w:rsidRDefault="007D58CD" w:rsidP="007D58CD">
      <w:pPr>
        <w:pStyle w:val="ListParagraph"/>
        <w:numPr>
          <w:ilvl w:val="0"/>
          <w:numId w:val="12"/>
        </w:numPr>
      </w:pPr>
      <w:r>
        <w:t>using cones to alert a person who uses a white cane to a protruding object</w:t>
      </w:r>
    </w:p>
    <w:p w14:paraId="5CC1C74A" w14:textId="2DE39AE4" w:rsidR="007D58CD" w:rsidRDefault="007D58CD" w:rsidP="007D58CD">
      <w:pPr>
        <w:pStyle w:val="ListParagraph"/>
        <w:numPr>
          <w:ilvl w:val="0"/>
          <w:numId w:val="12"/>
        </w:numPr>
      </w:pPr>
      <w:r>
        <w:t xml:space="preserve">the use of clearly marked signs leading to accessible entrances and polling locations </w:t>
      </w:r>
    </w:p>
    <w:p w14:paraId="0FB9EAE8" w14:textId="4F4DDDA8" w:rsidR="007D58CD" w:rsidRDefault="007D58CD" w:rsidP="007D58CD">
      <w:r>
        <w:lastRenderedPageBreak/>
        <w:t xml:space="preserve">Walker added, “In addition to these temporary physical modifications, your polling place may offer additional modifications, including curbside voting or </w:t>
      </w:r>
      <w:r w:rsidR="0091533E">
        <w:t>accessible polling in a separate room</w:t>
      </w:r>
      <w:r>
        <w:t>. Whatever the accommodation, remember that private and independent voting is your right.”</w:t>
      </w:r>
    </w:p>
    <w:p w14:paraId="49F97966" w14:textId="07D0F5DB" w:rsidR="006172AE" w:rsidRPr="00BB1DBB" w:rsidRDefault="007D58CD" w:rsidP="006172AE">
      <w:pPr>
        <w:pStyle w:val="Heading1"/>
      </w:pPr>
      <w:r>
        <w:t xml:space="preserve">Advocate </w:t>
      </w:r>
      <w:proofErr w:type="gramStart"/>
      <w:r>
        <w:t>For</w:t>
      </w:r>
      <w:proofErr w:type="gramEnd"/>
      <w:r>
        <w:t xml:space="preserve"> Your Rights</w:t>
      </w:r>
    </w:p>
    <w:p w14:paraId="23E0B23C" w14:textId="2D8798BA" w:rsidR="007D58CD" w:rsidRDefault="0091533E" w:rsidP="007D58CD">
      <w:r>
        <w:t xml:space="preserve">National Ramp also encourages voters to check the list of </w:t>
      </w:r>
      <w:hyperlink r:id="rId11" w:history="1">
        <w:r w:rsidRPr="0091533E">
          <w:rPr>
            <w:rStyle w:val="Hyperlink"/>
          </w:rPr>
          <w:t>Resources for Voters with Disabilities</w:t>
        </w:r>
      </w:hyperlink>
      <w:r>
        <w:t xml:space="preserve"> published by the US Election Assistance Commission, to </w:t>
      </w:r>
      <w:r w:rsidR="007D58CD">
        <w:t>call 866-OUR-VOTE</w:t>
      </w:r>
      <w:r>
        <w:t xml:space="preserve"> for any issues at the polls, or to file a complaint with the </w:t>
      </w:r>
      <w:hyperlink r:id="rId12" w:history="1">
        <w:r w:rsidRPr="0091533E">
          <w:rPr>
            <w:rStyle w:val="Hyperlink"/>
          </w:rPr>
          <w:t>ADA</w:t>
        </w:r>
      </w:hyperlink>
      <w:r>
        <w:t>, who investigates access violations.</w:t>
      </w:r>
      <w:r w:rsidR="007D58CD">
        <w:t xml:space="preserve"> </w:t>
      </w:r>
    </w:p>
    <w:p w14:paraId="1014CE54" w14:textId="39B6A6CE" w:rsidR="00610E90" w:rsidRDefault="009F5E3B">
      <w:sdt>
        <w:sdtPr>
          <w:alias w:val="Enter paragraph text:"/>
          <w:tag w:val="Enter paragraph text:"/>
          <w:id w:val="-1152983934"/>
          <w:placeholder>
            <w:docPart w:val="96B3B8CC09AE4A4B96A1F339B051C252"/>
          </w:placeholder>
          <w:temporary/>
          <w:showingPlcHdr/>
          <w15:appearance w15:val="hidden"/>
        </w:sdtPr>
        <w:sdtEndPr/>
        <w:sdtContent>
          <w:r w:rsidR="007812C5">
            <w:t>Founded in</w:t>
          </w:r>
        </w:sdtContent>
      </w:sdt>
      <w:r w:rsidR="006F1CED">
        <w:t xml:space="preserve"> </w:t>
      </w:r>
      <w:r w:rsidR="006172AE">
        <w:t>2005</w:t>
      </w:r>
      <w:r w:rsidR="006F1CED">
        <w:t xml:space="preserve">, </w:t>
      </w:r>
      <w:sdt>
        <w:sdtPr>
          <w:alias w:val="Company name:"/>
          <w:tag w:val="Company name:"/>
          <w:id w:val="894537736"/>
          <w:placeholder>
            <w:docPart w:val="9529129909864A5F9C36B375D48012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6172AE">
            <w:t>National Ramp</w:t>
          </w:r>
        </w:sdtContent>
      </w:sdt>
      <w:r w:rsidR="00A34713">
        <w:t xml:space="preserve"> </w:t>
      </w:r>
      <w:r w:rsidR="006172AE">
        <w:t>is a leading manufacturer of modular ramps</w:t>
      </w:r>
      <w:r w:rsidR="006F1CED">
        <w:t>.</w:t>
      </w:r>
    </w:p>
    <w:p w14:paraId="093C3340" w14:textId="77777777" w:rsidR="00610E90" w:rsidRDefault="009F5E3B" w:rsidP="003128FF">
      <w:pPr>
        <w:pStyle w:val="Reference"/>
      </w:pPr>
      <w:sdt>
        <w:sdtPr>
          <w:alias w:val="Page section:"/>
          <w:tag w:val="Page section:"/>
          <w:id w:val="509885579"/>
          <w:placeholder>
            <w:docPart w:val="3D945A8D73314574A0F2586BD1E386D1"/>
          </w:placeholder>
          <w:temporary/>
          <w:showingPlcHdr/>
          <w15:appearance w15:val="hidden"/>
        </w:sdtPr>
        <w:sdtEndPr/>
        <w:sdtContent>
          <w:r w:rsidR="003605EA">
            <w:t>###</w:t>
          </w:r>
        </w:sdtContent>
      </w:sdt>
    </w:p>
    <w:p w14:paraId="6586E3B5" w14:textId="24A7D35E" w:rsidR="00610E90" w:rsidRDefault="009F5E3B" w:rsidP="00C316CF">
      <w:pPr>
        <w:pStyle w:val="SmallPrint"/>
      </w:pPr>
      <w:sdt>
        <w:sdtPr>
          <w:alias w:val="Company"/>
          <w:tag w:val="Company"/>
          <w:id w:val="894537818"/>
          <w:placeholder>
            <w:docPart w:val="58BF956EEB7F408BB9CCE2F31E996DB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6172AE">
            <w:t>National Ramp</w:t>
          </w:r>
        </w:sdtContent>
      </w:sdt>
      <w:r w:rsidR="00A34713">
        <w:t xml:space="preserve"> </w:t>
      </w:r>
      <w:sdt>
        <w:sdtPr>
          <w:alias w:val="Enter paragraph text:"/>
          <w:tag w:val="Enter paragraph text:"/>
          <w:id w:val="1128210991"/>
          <w:placeholder>
            <w:docPart w:val="86EA639B930E4816883F688291CDD7AD"/>
          </w:placeholder>
          <w:temporary/>
          <w:showingPlcHdr/>
          <w15:appearance w15:val="hidden"/>
        </w:sdtPr>
        <w:sdtEndPr/>
        <w:sdtContent>
          <w:r w:rsidR="00C316CF">
            <w:t>and</w:t>
          </w:r>
        </w:sdtContent>
      </w:sdt>
      <w:r w:rsidR="00466633">
        <w:t xml:space="preserve"> </w:t>
      </w:r>
      <w:sdt>
        <w:sdtPr>
          <w:alias w:val="Product:"/>
          <w:tag w:val="Product:"/>
          <w:id w:val="-1141651835"/>
          <w:placeholder>
            <w:docPart w:val="80BEE6CD625B4687960E8FFB51ED158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6F1CED">
        <w:t xml:space="preserve"> </w:t>
      </w:r>
      <w:sdt>
        <w:sdtPr>
          <w:alias w:val="Enter paragraph text:"/>
          <w:tag w:val="Enter paragraph text:"/>
          <w:id w:val="-559397660"/>
          <w:placeholder>
            <w:docPart w:val="7EC9D54C26D245B18030E3F91EC572D0"/>
          </w:placeholder>
          <w:temporary/>
          <w:showingPlcHdr/>
          <w15:appearance w15:val="hidden"/>
        </w:sdtPr>
        <w:sdtEndPr/>
        <w:sdtContent>
          <w:r w:rsidR="00C316CF">
            <w:t>are either registered trademarks or trademarks of</w:t>
          </w:r>
        </w:sdtContent>
      </w:sdt>
      <w:r w:rsidR="00C316CF">
        <w:t xml:space="preserve"> </w:t>
      </w:r>
      <w:sdt>
        <w:sdtPr>
          <w:alias w:val="Company"/>
          <w:tag w:val="Company"/>
          <w:id w:val="894537820"/>
          <w:placeholder>
            <w:docPart w:val="96915CAB35444D44A2E100AFBD8BB5B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6172AE">
            <w:t>National Ramp</w:t>
          </w:r>
        </w:sdtContent>
      </w:sdt>
      <w:r w:rsidR="006F1CED">
        <w:t xml:space="preserve"> </w:t>
      </w:r>
      <w:sdt>
        <w:sdtPr>
          <w:alias w:val="Enter paragraph text:"/>
          <w:tag w:val="Enter paragraph text:"/>
          <w:id w:val="-1059474640"/>
          <w:placeholder>
            <w:docPart w:val="7D269EC6CF9A48EA8C1EB40D3805287F"/>
          </w:placeholder>
          <w:temporary/>
          <w:showingPlcHdr/>
          <w15:appearance w15:val="hidden"/>
        </w:sdtPr>
        <w:sdtEndPr/>
        <w:sdtContent>
          <w:r w:rsidR="00C316CF">
            <w:t>in the United States and/or other countries.</w:t>
          </w:r>
        </w:sdtContent>
      </w:sdt>
    </w:p>
    <w:bookmarkStart w:id="0" w:name="_GoBack"/>
    <w:p w14:paraId="02DA7F35" w14:textId="77777777" w:rsidR="00610E90" w:rsidRDefault="009F5E3B" w:rsidP="00E61D92">
      <w:pPr>
        <w:pStyle w:val="SmallPrint"/>
      </w:pPr>
      <w:sdt>
        <w:sdtPr>
          <w:alias w:val="Enter paragraph text:"/>
          <w:tag w:val="Enter paragraph text:"/>
          <w:id w:val="22371072"/>
          <w:placeholder>
            <w:docPart w:val="A17CFB63DD144EF0A50E0AEFE51C7149"/>
          </w:placeholder>
          <w:temporary/>
          <w:showingPlcHdr/>
          <w15:appearance w15:val="hidden"/>
        </w:sdtPr>
        <w:sdtEndPr/>
        <w:sdtContent>
          <w:r w:rsidR="00C316CF">
            <w:t>The names of actual companies and products mentioned herein may be the trademarks of their respective owners.</w:t>
          </w:r>
        </w:sdtContent>
      </w:sdt>
    </w:p>
    <w:p w14:paraId="134ECFAD" w14:textId="77777777" w:rsidR="00610E90" w:rsidRDefault="009F5E3B" w:rsidP="00E61D92">
      <w:pPr>
        <w:pStyle w:val="Heading1"/>
      </w:pPr>
      <w:sdt>
        <w:sdtPr>
          <w:alias w:val="Enter heading 1:"/>
          <w:tag w:val="Enter heading 1:"/>
          <w:id w:val="1243835220"/>
          <w:placeholder>
            <w:docPart w:val="0455A5D8B1BC4BE3A4574FE25D53D0FD"/>
          </w:placeholder>
          <w:temporary/>
          <w:showingPlcHdr/>
          <w15:appearance w15:val="hidden"/>
        </w:sdtPr>
        <w:sdtEndPr/>
        <w:sdtContent>
          <w:r w:rsidR="00C316CF">
            <w:t>For more information, press only:</w:t>
          </w:r>
        </w:sdtContent>
      </w:sdt>
    </w:p>
    <w:p w14:paraId="5181D4E6" w14:textId="438E0A8B" w:rsidR="00A34713" w:rsidRDefault="006172AE" w:rsidP="00E61D92">
      <w:pPr>
        <w:pStyle w:val="ContactInfo"/>
      </w:pPr>
      <w:r>
        <w:t>Andrew Miller</w:t>
      </w:r>
    </w:p>
    <w:p w14:paraId="7CD15D1C" w14:textId="6E3A8F85" w:rsidR="00A34713" w:rsidRDefault="006172AE" w:rsidP="00E61D92">
      <w:pPr>
        <w:pStyle w:val="ContactInfo"/>
      </w:pPr>
      <w:r>
        <w:t>845-348-0350</w:t>
      </w:r>
    </w:p>
    <w:p w14:paraId="6FEBC4FC" w14:textId="77777777" w:rsidR="00610E90" w:rsidRDefault="009F5E3B" w:rsidP="00E61D92">
      <w:pPr>
        <w:pStyle w:val="Heading1"/>
      </w:pPr>
      <w:sdt>
        <w:sdtPr>
          <w:alias w:val="Enter heading 1:"/>
          <w:tag w:val="Enter heading 1:"/>
          <w:id w:val="-1536888461"/>
          <w:placeholder>
            <w:docPart w:val="D18BFF12C8BD4110A8EB7AD258739D05"/>
          </w:placeholder>
          <w:temporary/>
          <w:showingPlcHdr/>
          <w15:appearance w15:val="hidden"/>
        </w:sdtPr>
        <w:sdtEndPr/>
        <w:sdtContent>
          <w:r w:rsidR="00C316CF">
            <w:t>For more information on</w:t>
          </w:r>
        </w:sdtContent>
      </w:sdt>
      <w:r w:rsidR="00A75554">
        <w:t xml:space="preserve"> </w:t>
      </w:r>
      <w:sdt>
        <w:sdtPr>
          <w:alias w:val="Product:"/>
          <w:tag w:val="Product:"/>
          <w:id w:val="-1669556837"/>
          <w:placeholder>
            <w:docPart w:val="70F0A022722746C2BCE4E29510997DA1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6F1CED">
        <w:t>:</w:t>
      </w:r>
    </w:p>
    <w:p w14:paraId="42F0F354" w14:textId="74BD3B0B" w:rsidR="006F1CED" w:rsidRDefault="006172AE" w:rsidP="00E61D92">
      <w:pPr>
        <w:pStyle w:val="ContactInfo"/>
      </w:pPr>
      <w:r>
        <w:t>www.nationalramp.com</w:t>
      </w:r>
      <w:bookmarkEnd w:id="0"/>
    </w:p>
    <w:sectPr w:rsidR="006F1CED" w:rsidSect="003128FF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F9235" w14:textId="77777777" w:rsidR="009F5E3B" w:rsidRDefault="009F5E3B" w:rsidP="00047416">
      <w:pPr>
        <w:spacing w:line="240" w:lineRule="auto"/>
      </w:pPr>
      <w:r>
        <w:separator/>
      </w:r>
    </w:p>
  </w:endnote>
  <w:endnote w:type="continuationSeparator" w:id="0">
    <w:p w14:paraId="729AF5DD" w14:textId="77777777" w:rsidR="009F5E3B" w:rsidRDefault="009F5E3B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301474"/>
      <w:docPartObj>
        <w:docPartGallery w:val="Page Numbers (Bottom of Page)"/>
        <w:docPartUnique/>
      </w:docPartObj>
    </w:sdtPr>
    <w:sdtEndPr/>
    <w:sdtContent>
      <w:p w14:paraId="58E36561" w14:textId="77777777" w:rsidR="003128FF" w:rsidRPr="003128FF" w:rsidRDefault="003128FF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 w:rsidR="00845394"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EBA60" w14:textId="77777777" w:rsidR="009F5E3B" w:rsidRDefault="009F5E3B" w:rsidP="00047416">
      <w:pPr>
        <w:spacing w:line="240" w:lineRule="auto"/>
      </w:pPr>
      <w:r>
        <w:separator/>
      </w:r>
    </w:p>
  </w:footnote>
  <w:footnote w:type="continuationSeparator" w:id="0">
    <w:p w14:paraId="3FF8C55A" w14:textId="77777777" w:rsidR="009F5E3B" w:rsidRDefault="009F5E3B" w:rsidP="00047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AB35C9"/>
    <w:multiLevelType w:val="hybridMultilevel"/>
    <w:tmpl w:val="4DCA9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E03A2A"/>
    <w:multiLevelType w:val="hybridMultilevel"/>
    <w:tmpl w:val="22E4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yNjIwNTE3MTYHcpV0lIJTi4sz8/NACoxrATuxL6ssAAAA"/>
  </w:docVars>
  <w:rsids>
    <w:rsidRoot w:val="006172AE"/>
    <w:rsid w:val="0001341C"/>
    <w:rsid w:val="00042CFE"/>
    <w:rsid w:val="00047416"/>
    <w:rsid w:val="0009780C"/>
    <w:rsid w:val="00124EDE"/>
    <w:rsid w:val="0014130B"/>
    <w:rsid w:val="00251957"/>
    <w:rsid w:val="00260C80"/>
    <w:rsid w:val="00297CDC"/>
    <w:rsid w:val="002C73AF"/>
    <w:rsid w:val="002D3815"/>
    <w:rsid w:val="002E0E08"/>
    <w:rsid w:val="003128FF"/>
    <w:rsid w:val="003605EA"/>
    <w:rsid w:val="00363256"/>
    <w:rsid w:val="00466633"/>
    <w:rsid w:val="0047227B"/>
    <w:rsid w:val="00510C35"/>
    <w:rsid w:val="005241D8"/>
    <w:rsid w:val="0056314D"/>
    <w:rsid w:val="00597E03"/>
    <w:rsid w:val="00610E90"/>
    <w:rsid w:val="006172AE"/>
    <w:rsid w:val="006709A2"/>
    <w:rsid w:val="006B05F8"/>
    <w:rsid w:val="006C1AD5"/>
    <w:rsid w:val="006C2F91"/>
    <w:rsid w:val="006F1CED"/>
    <w:rsid w:val="00754484"/>
    <w:rsid w:val="007812C5"/>
    <w:rsid w:val="007B7FE4"/>
    <w:rsid w:val="007D58CD"/>
    <w:rsid w:val="007F5CA0"/>
    <w:rsid w:val="00845394"/>
    <w:rsid w:val="00855FB5"/>
    <w:rsid w:val="00867E58"/>
    <w:rsid w:val="008A5C11"/>
    <w:rsid w:val="008C3155"/>
    <w:rsid w:val="008C6184"/>
    <w:rsid w:val="0091533E"/>
    <w:rsid w:val="00955E25"/>
    <w:rsid w:val="009F5E3B"/>
    <w:rsid w:val="00A058ED"/>
    <w:rsid w:val="00A131F1"/>
    <w:rsid w:val="00A34218"/>
    <w:rsid w:val="00A34713"/>
    <w:rsid w:val="00A66D3D"/>
    <w:rsid w:val="00A75554"/>
    <w:rsid w:val="00B14518"/>
    <w:rsid w:val="00B81A98"/>
    <w:rsid w:val="00BB1DBB"/>
    <w:rsid w:val="00BB7672"/>
    <w:rsid w:val="00BF449E"/>
    <w:rsid w:val="00C316CF"/>
    <w:rsid w:val="00C322B7"/>
    <w:rsid w:val="00C34FB4"/>
    <w:rsid w:val="00C62888"/>
    <w:rsid w:val="00CC6553"/>
    <w:rsid w:val="00D30F4F"/>
    <w:rsid w:val="00D64194"/>
    <w:rsid w:val="00D76297"/>
    <w:rsid w:val="00E06DF5"/>
    <w:rsid w:val="00E24ED8"/>
    <w:rsid w:val="00E441F2"/>
    <w:rsid w:val="00E61D92"/>
    <w:rsid w:val="00F11892"/>
    <w:rsid w:val="00F1289F"/>
    <w:rsid w:val="00F23F2C"/>
    <w:rsid w:val="00F333C1"/>
    <w:rsid w:val="00F93F56"/>
    <w:rsid w:val="00FB5724"/>
    <w:rsid w:val="00FC0F63"/>
    <w:rsid w:val="00FC5F28"/>
    <w:rsid w:val="00FC7FAB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AA87E"/>
  <w15:docId w15:val="{1386F534-10B9-405A-A677-C5040D38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7D58CD"/>
    <w:pPr>
      <w:spacing w:after="160" w:line="259" w:lineRule="auto"/>
      <w:ind w:left="720" w:firstLine="0"/>
      <w:contextualSpacing/>
    </w:pPr>
    <w:rPr>
      <w:rFonts w:eastAsiaTheme="minorHAnsi" w:cstheme="minorBid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1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access.nationalramp.com/accessible-polling-plac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da.gov/filing_compla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c.gov/voters/resources-for-voters-with-disabilitie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homeaccess.nationalramp.com/ramp-styles/commercial-ram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access.nationalramp.com/ada-guidelines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Brigid.Motta\AppData\Roaming\Microsoft\Templates\Press%20release%20with%20product%20announc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FDEF29550149678E1BDCFB82FA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B46A-BCB5-4562-ADE0-1E727ACA8888}"/>
      </w:docPartPr>
      <w:docPartBody>
        <w:p w:rsidR="00F16905" w:rsidRDefault="00473606">
          <w:pPr>
            <w:pStyle w:val="F7FDEF29550149678E1BDCFB82FA8F1C"/>
          </w:pPr>
          <w:r>
            <w:t>Date</w:t>
          </w:r>
        </w:p>
      </w:docPartBody>
    </w:docPart>
    <w:docPart>
      <w:docPartPr>
        <w:name w:val="FFEC9A9A74144C599F395EAD4D95C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DD0F-B39D-4886-96C2-98280366E0AF}"/>
      </w:docPartPr>
      <w:docPartBody>
        <w:p w:rsidR="00F16905" w:rsidRDefault="00473606">
          <w:pPr>
            <w:pStyle w:val="FFEC9A9A74144C599F395EAD4D95CD6F"/>
          </w:pPr>
          <w:r w:rsidRPr="00F333C1">
            <w:rPr>
              <w:rStyle w:val="Strong"/>
            </w:rPr>
            <w:t>Date</w:t>
          </w:r>
        </w:p>
      </w:docPartBody>
    </w:docPart>
    <w:docPart>
      <w:docPartPr>
        <w:name w:val="9B7EC38C4CB44FC2B943FD44E07E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77451-819F-4872-9751-98A4FD80764B}"/>
      </w:docPartPr>
      <w:docPartBody>
        <w:p w:rsidR="00F16905" w:rsidRDefault="00473606">
          <w:pPr>
            <w:pStyle w:val="9B7EC38C4CB44FC2B943FD44E07EF007"/>
          </w:pPr>
          <w:r w:rsidRPr="008C6184">
            <w:t>Company Name</w:t>
          </w:r>
        </w:p>
      </w:docPartBody>
    </w:docPart>
    <w:docPart>
      <w:docPartPr>
        <w:name w:val="496F3FDBC59347FAAC88F6C2E4AE9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C44A-FAF5-4B60-AA5D-58D512AC7D05}"/>
      </w:docPartPr>
      <w:docPartBody>
        <w:p w:rsidR="00F16905" w:rsidRDefault="00473606">
          <w:pPr>
            <w:pStyle w:val="496F3FDBC59347FAAC88F6C2E4AE92BA"/>
          </w:pPr>
          <w:r>
            <w:t>said</w:t>
          </w:r>
        </w:p>
      </w:docPartBody>
    </w:docPart>
    <w:docPart>
      <w:docPartPr>
        <w:name w:val="2A0EE0AE17154472AC63091B608AF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C6A2-B44B-435A-A8D9-E74CC6F49EC2}"/>
      </w:docPartPr>
      <w:docPartBody>
        <w:p w:rsidR="00F16905" w:rsidRDefault="00473606">
          <w:pPr>
            <w:pStyle w:val="2A0EE0AE17154472AC63091B608AF8FC"/>
          </w:pPr>
          <w:r>
            <w:t>at</w:t>
          </w:r>
        </w:p>
      </w:docPartBody>
    </w:docPart>
    <w:docPart>
      <w:docPartPr>
        <w:name w:val="40B61C1842C547A692EF83333400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8E2D-7594-4321-B205-835CD758F48C}"/>
      </w:docPartPr>
      <w:docPartBody>
        <w:p w:rsidR="00F16905" w:rsidRDefault="00473606">
          <w:pPr>
            <w:pStyle w:val="40B61C1842C547A692EF83333400DF74"/>
          </w:pPr>
          <w:r w:rsidRPr="008C6184">
            <w:t>Company Name</w:t>
          </w:r>
        </w:p>
      </w:docPartBody>
    </w:docPart>
    <w:docPart>
      <w:docPartPr>
        <w:name w:val="96B3B8CC09AE4A4B96A1F339B051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AC05-639B-4A1D-9021-6BE403BA0FB7}"/>
      </w:docPartPr>
      <w:docPartBody>
        <w:p w:rsidR="00F16905" w:rsidRDefault="00473606">
          <w:pPr>
            <w:pStyle w:val="96B3B8CC09AE4A4B96A1F339B051C252"/>
          </w:pPr>
          <w:r>
            <w:t>Founded in</w:t>
          </w:r>
        </w:p>
      </w:docPartBody>
    </w:docPart>
    <w:docPart>
      <w:docPartPr>
        <w:name w:val="9529129909864A5F9C36B375D480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9A8BA-DB5A-46F6-B2F8-30AF34E0A996}"/>
      </w:docPartPr>
      <w:docPartBody>
        <w:p w:rsidR="00F16905" w:rsidRDefault="00473606">
          <w:pPr>
            <w:pStyle w:val="9529129909864A5F9C36B375D48012AF"/>
          </w:pPr>
          <w:r w:rsidRPr="008C6184">
            <w:t>Company Name</w:t>
          </w:r>
        </w:p>
      </w:docPartBody>
    </w:docPart>
    <w:docPart>
      <w:docPartPr>
        <w:name w:val="3D945A8D73314574A0F2586BD1E3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A984-F6EA-4228-BE2D-5E4DEA57BB1C}"/>
      </w:docPartPr>
      <w:docPartBody>
        <w:p w:rsidR="00F16905" w:rsidRDefault="00473606">
          <w:pPr>
            <w:pStyle w:val="3D945A8D73314574A0F2586BD1E386D1"/>
          </w:pPr>
          <w:r>
            <w:t>###</w:t>
          </w:r>
        </w:p>
      </w:docPartBody>
    </w:docPart>
    <w:docPart>
      <w:docPartPr>
        <w:name w:val="58BF956EEB7F408BB9CCE2F31E996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7A0C-1627-4BF2-821C-CD725F3A34F7}"/>
      </w:docPartPr>
      <w:docPartBody>
        <w:p w:rsidR="00F16905" w:rsidRDefault="00473606">
          <w:pPr>
            <w:pStyle w:val="58BF956EEB7F408BB9CCE2F31E996DB6"/>
          </w:pPr>
          <w:r w:rsidRPr="008C6184">
            <w:t>Company Name</w:t>
          </w:r>
        </w:p>
      </w:docPartBody>
    </w:docPart>
    <w:docPart>
      <w:docPartPr>
        <w:name w:val="86EA639B930E4816883F688291CDD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671CE-7DE8-4246-86DF-E06DB298621C}"/>
      </w:docPartPr>
      <w:docPartBody>
        <w:p w:rsidR="00F16905" w:rsidRDefault="00473606">
          <w:pPr>
            <w:pStyle w:val="86EA639B930E4816883F688291CDD7AD"/>
          </w:pPr>
          <w:r>
            <w:t>and</w:t>
          </w:r>
        </w:p>
      </w:docPartBody>
    </w:docPart>
    <w:docPart>
      <w:docPartPr>
        <w:name w:val="80BEE6CD625B4687960E8FFB51ED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34AD-B8E8-40C3-B750-080145E6573B}"/>
      </w:docPartPr>
      <w:docPartBody>
        <w:p w:rsidR="00F16905" w:rsidRDefault="00473606">
          <w:pPr>
            <w:pStyle w:val="80BEE6CD625B4687960E8FFB51ED158C"/>
          </w:pPr>
          <w:r>
            <w:t>Product</w:t>
          </w:r>
        </w:p>
      </w:docPartBody>
    </w:docPart>
    <w:docPart>
      <w:docPartPr>
        <w:name w:val="7EC9D54C26D245B18030E3F91EC57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EBE9-7D77-461B-BC78-3C09B4095878}"/>
      </w:docPartPr>
      <w:docPartBody>
        <w:p w:rsidR="00F16905" w:rsidRDefault="00473606">
          <w:pPr>
            <w:pStyle w:val="7EC9D54C26D245B18030E3F91EC572D0"/>
          </w:pPr>
          <w:r>
            <w:t>are either registered trademarks or trademarks of</w:t>
          </w:r>
        </w:p>
      </w:docPartBody>
    </w:docPart>
    <w:docPart>
      <w:docPartPr>
        <w:name w:val="96915CAB35444D44A2E100AFBD8BB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8A55-5CF9-4398-B17D-4863D40B6982}"/>
      </w:docPartPr>
      <w:docPartBody>
        <w:p w:rsidR="00F16905" w:rsidRDefault="00473606">
          <w:pPr>
            <w:pStyle w:val="96915CAB35444D44A2E100AFBD8BB5B3"/>
          </w:pPr>
          <w:r w:rsidRPr="008C6184">
            <w:t>Company Name</w:t>
          </w:r>
        </w:p>
      </w:docPartBody>
    </w:docPart>
    <w:docPart>
      <w:docPartPr>
        <w:name w:val="7D269EC6CF9A48EA8C1EB40D3805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9E1B-69A6-4862-8EE1-48FD0AF43545}"/>
      </w:docPartPr>
      <w:docPartBody>
        <w:p w:rsidR="00F16905" w:rsidRDefault="00473606">
          <w:pPr>
            <w:pStyle w:val="7D269EC6CF9A48EA8C1EB40D3805287F"/>
          </w:pPr>
          <w:r>
            <w:t>in the United States and/or other countries.</w:t>
          </w:r>
        </w:p>
      </w:docPartBody>
    </w:docPart>
    <w:docPart>
      <w:docPartPr>
        <w:name w:val="A17CFB63DD144EF0A50E0AEFE51C7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FA9B-139A-4DA5-9FF9-231F57B1C039}"/>
      </w:docPartPr>
      <w:docPartBody>
        <w:p w:rsidR="00F16905" w:rsidRDefault="00473606">
          <w:pPr>
            <w:pStyle w:val="A17CFB63DD144EF0A50E0AEFE51C7149"/>
          </w:pPr>
          <w:r>
            <w:t>The names of actual companies and products mentioned herein may be the trademarks of their respective owners.</w:t>
          </w:r>
        </w:p>
      </w:docPartBody>
    </w:docPart>
    <w:docPart>
      <w:docPartPr>
        <w:name w:val="0455A5D8B1BC4BE3A4574FE25D53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9242-277D-43D2-80F6-04C1768A47C7}"/>
      </w:docPartPr>
      <w:docPartBody>
        <w:p w:rsidR="00F16905" w:rsidRDefault="00473606">
          <w:pPr>
            <w:pStyle w:val="0455A5D8B1BC4BE3A4574FE25D53D0FD"/>
          </w:pPr>
          <w:r>
            <w:t>For more information, press only:</w:t>
          </w:r>
        </w:p>
      </w:docPartBody>
    </w:docPart>
    <w:docPart>
      <w:docPartPr>
        <w:name w:val="D18BFF12C8BD4110A8EB7AD25873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A347-1CC2-4C84-8278-768D2C4C63C6}"/>
      </w:docPartPr>
      <w:docPartBody>
        <w:p w:rsidR="00F16905" w:rsidRDefault="00473606">
          <w:pPr>
            <w:pStyle w:val="D18BFF12C8BD4110A8EB7AD258739D05"/>
          </w:pPr>
          <w:r>
            <w:t>For more information on</w:t>
          </w:r>
        </w:p>
      </w:docPartBody>
    </w:docPart>
    <w:docPart>
      <w:docPartPr>
        <w:name w:val="70F0A022722746C2BCE4E29510997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3966-35CF-42F0-918B-2E5DDD076B3C}"/>
      </w:docPartPr>
      <w:docPartBody>
        <w:p w:rsidR="00F16905" w:rsidRDefault="00473606">
          <w:pPr>
            <w:pStyle w:val="70F0A022722746C2BCE4E29510997DA1"/>
          </w:pPr>
          <w:r>
            <w:t>Product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06"/>
    <w:rsid w:val="00473606"/>
    <w:rsid w:val="00A30C45"/>
    <w:rsid w:val="00D67F15"/>
    <w:rsid w:val="00E8298F"/>
    <w:rsid w:val="00F1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A6A13BA8DF4A448F6BEFB8D745E7DB">
    <w:name w:val="10A6A13BA8DF4A448F6BEFB8D745E7DB"/>
  </w:style>
  <w:style w:type="paragraph" w:customStyle="1" w:styleId="50033F2716C2473DB8CE566E3A364C0C">
    <w:name w:val="50033F2716C2473DB8CE566E3A364C0C"/>
  </w:style>
  <w:style w:type="paragraph" w:customStyle="1" w:styleId="F7FDEF29550149678E1BDCFB82FA8F1C">
    <w:name w:val="F7FDEF29550149678E1BDCFB82FA8F1C"/>
  </w:style>
  <w:style w:type="paragraph" w:customStyle="1" w:styleId="89E86AE42FFA4119BF36DF6885F3BE64">
    <w:name w:val="89E86AE42FFA4119BF36DF6885F3BE64"/>
  </w:style>
  <w:style w:type="paragraph" w:customStyle="1" w:styleId="09C651BA658B4BABA0EF6BAC341CC8EE">
    <w:name w:val="09C651BA658B4BABA0EF6BAC341CC8EE"/>
  </w:style>
  <w:style w:type="paragraph" w:customStyle="1" w:styleId="60628F0E0BD949A5AF8FFA4485AF9221">
    <w:name w:val="60628F0E0BD949A5AF8FFA4485AF9221"/>
  </w:style>
  <w:style w:type="paragraph" w:customStyle="1" w:styleId="1E7E4E183BAF4F859C2F66D5EA17358E">
    <w:name w:val="1E7E4E183BAF4F859C2F66D5EA17358E"/>
  </w:style>
  <w:style w:type="character" w:styleId="Strong">
    <w:name w:val="Strong"/>
    <w:basedOn w:val="DefaultParagraphFont"/>
    <w:uiPriority w:val="4"/>
    <w:unhideWhenUsed/>
    <w:qFormat/>
    <w:rPr>
      <w:b/>
      <w:bCs/>
      <w:i/>
    </w:rPr>
  </w:style>
  <w:style w:type="paragraph" w:customStyle="1" w:styleId="65E5E8CB85094A498B2AFFBE13776521">
    <w:name w:val="65E5E8CB85094A498B2AFFBE13776521"/>
  </w:style>
  <w:style w:type="paragraph" w:customStyle="1" w:styleId="FFEC9A9A74144C599F395EAD4D95CD6F">
    <w:name w:val="FFEC9A9A74144C599F395EAD4D95CD6F"/>
  </w:style>
  <w:style w:type="paragraph" w:customStyle="1" w:styleId="10F715CFDD8C44BFB72EADFA9F049ACE">
    <w:name w:val="10F715CFDD8C44BFB72EADFA9F049ACE"/>
  </w:style>
  <w:style w:type="paragraph" w:customStyle="1" w:styleId="08F3920B9D024A1180E03EE7B77EF468">
    <w:name w:val="08F3920B9D024A1180E03EE7B77EF468"/>
  </w:style>
  <w:style w:type="paragraph" w:customStyle="1" w:styleId="9B7EC38C4CB44FC2B943FD44E07EF007">
    <w:name w:val="9B7EC38C4CB44FC2B943FD44E07EF007"/>
  </w:style>
  <w:style w:type="paragraph" w:customStyle="1" w:styleId="F5E6F61E40714EAC90C396426AFAA3DF">
    <w:name w:val="F5E6F61E40714EAC90C396426AFAA3DF"/>
  </w:style>
  <w:style w:type="paragraph" w:customStyle="1" w:styleId="F39317841BCF4FEDB4144AF4BA5BB6BF">
    <w:name w:val="F39317841BCF4FEDB4144AF4BA5BB6BF"/>
  </w:style>
  <w:style w:type="paragraph" w:customStyle="1" w:styleId="53F1893B7EC04E9A8727430A2CC756C3">
    <w:name w:val="53F1893B7EC04E9A8727430A2CC756C3"/>
  </w:style>
  <w:style w:type="character" w:styleId="SubtleReference">
    <w:name w:val="Subtle Reference"/>
    <w:basedOn w:val="DefaultParagraphFont"/>
    <w:uiPriority w:val="5"/>
    <w:qFormat/>
    <w:rPr>
      <w:caps w:val="0"/>
      <w:smallCaps w:val="0"/>
      <w:color w:val="5A5A5A" w:themeColor="text1" w:themeTint="A5"/>
    </w:rPr>
  </w:style>
  <w:style w:type="paragraph" w:customStyle="1" w:styleId="D15DA05A12EB435A984398F93B4DC50A">
    <w:name w:val="D15DA05A12EB435A984398F93B4DC50A"/>
  </w:style>
  <w:style w:type="paragraph" w:customStyle="1" w:styleId="7B879815858B421D859917694D457752">
    <w:name w:val="7B879815858B421D859917694D457752"/>
  </w:style>
  <w:style w:type="paragraph" w:customStyle="1" w:styleId="7B66F1C7939A409EA73439CCA8C74C8F">
    <w:name w:val="7B66F1C7939A409EA73439CCA8C74C8F"/>
  </w:style>
  <w:style w:type="paragraph" w:customStyle="1" w:styleId="496F3FDBC59347FAAC88F6C2E4AE92BA">
    <w:name w:val="496F3FDBC59347FAAC88F6C2E4AE92BA"/>
  </w:style>
  <w:style w:type="paragraph" w:customStyle="1" w:styleId="2EE49FCB830C4027A757127525CFDA17">
    <w:name w:val="2EE49FCB830C4027A757127525CFDA17"/>
  </w:style>
  <w:style w:type="paragraph" w:customStyle="1" w:styleId="4830CCE306CA41A9BD6D534D5F4A3B1F">
    <w:name w:val="4830CCE306CA41A9BD6D534D5F4A3B1F"/>
  </w:style>
  <w:style w:type="paragraph" w:customStyle="1" w:styleId="2A0EE0AE17154472AC63091B608AF8FC">
    <w:name w:val="2A0EE0AE17154472AC63091B608AF8FC"/>
  </w:style>
  <w:style w:type="paragraph" w:customStyle="1" w:styleId="40B61C1842C547A692EF83333400DF74">
    <w:name w:val="40B61C1842C547A692EF83333400DF74"/>
  </w:style>
  <w:style w:type="paragraph" w:customStyle="1" w:styleId="457077EE4B684ECE9B4168A9A3988B73">
    <w:name w:val="457077EE4B684ECE9B4168A9A3988B73"/>
  </w:style>
  <w:style w:type="paragraph" w:customStyle="1" w:styleId="46DDA3BEA57945FC9D6198320F57D901">
    <w:name w:val="46DDA3BEA57945FC9D6198320F57D901"/>
  </w:style>
  <w:style w:type="paragraph" w:customStyle="1" w:styleId="57992E4A0C14475A91E74F020DB7B5B1">
    <w:name w:val="57992E4A0C14475A91E74F020DB7B5B1"/>
  </w:style>
  <w:style w:type="paragraph" w:customStyle="1" w:styleId="A6BE00D5C8DF4131B3D584BBC06DF7A8">
    <w:name w:val="A6BE00D5C8DF4131B3D584BBC06DF7A8"/>
  </w:style>
  <w:style w:type="paragraph" w:customStyle="1" w:styleId="931CBB0AF4DC4569848CE83AC756B34F">
    <w:name w:val="931CBB0AF4DC4569848CE83AC756B34F"/>
  </w:style>
  <w:style w:type="paragraph" w:customStyle="1" w:styleId="A11076DCBF214E40AA94E820D09771A5">
    <w:name w:val="A11076DCBF214E40AA94E820D09771A5"/>
  </w:style>
  <w:style w:type="paragraph" w:customStyle="1" w:styleId="1023AB6BADE349419C701C0C017B734D">
    <w:name w:val="1023AB6BADE349419C701C0C017B734D"/>
  </w:style>
  <w:style w:type="paragraph" w:customStyle="1" w:styleId="0A5EE6CF1A8E41D989A848CDB3668CCA">
    <w:name w:val="0A5EE6CF1A8E41D989A848CDB3668CCA"/>
  </w:style>
  <w:style w:type="paragraph" w:customStyle="1" w:styleId="4B36163430FA4F958C4DB7F8C2613CAB">
    <w:name w:val="4B36163430FA4F958C4DB7F8C2613CAB"/>
  </w:style>
  <w:style w:type="paragraph" w:customStyle="1" w:styleId="884D7227322C473E9AE73E6C9A819941">
    <w:name w:val="884D7227322C473E9AE73E6C9A819941"/>
  </w:style>
  <w:style w:type="paragraph" w:customStyle="1" w:styleId="508801A392B14BB08F380E9B57B6FA43">
    <w:name w:val="508801A392B14BB08F380E9B57B6FA43"/>
  </w:style>
  <w:style w:type="paragraph" w:customStyle="1" w:styleId="4AB9AD7AD5BC4331AC3B95C3748F1BFF">
    <w:name w:val="4AB9AD7AD5BC4331AC3B95C3748F1BFF"/>
  </w:style>
  <w:style w:type="paragraph" w:customStyle="1" w:styleId="7DDF08BBA19741B1BBF7C90D7EC32528">
    <w:name w:val="7DDF08BBA19741B1BBF7C90D7EC32528"/>
  </w:style>
  <w:style w:type="paragraph" w:customStyle="1" w:styleId="358AF38A520A45BF9B671410BA78AB75">
    <w:name w:val="358AF38A520A45BF9B671410BA78AB75"/>
  </w:style>
  <w:style w:type="paragraph" w:customStyle="1" w:styleId="19E71272358C413C968A88FDD7A32034">
    <w:name w:val="19E71272358C413C968A88FDD7A32034"/>
  </w:style>
  <w:style w:type="paragraph" w:customStyle="1" w:styleId="40F936FB32D345A2AE762A854D59FFBB">
    <w:name w:val="40F936FB32D345A2AE762A854D59FFBB"/>
  </w:style>
  <w:style w:type="paragraph" w:customStyle="1" w:styleId="692997BB03C54B81B606B2057E0B8012">
    <w:name w:val="692997BB03C54B81B606B2057E0B8012"/>
  </w:style>
  <w:style w:type="paragraph" w:customStyle="1" w:styleId="7E4504162A28437A85BC7BCEFD7D6A15">
    <w:name w:val="7E4504162A28437A85BC7BCEFD7D6A15"/>
  </w:style>
  <w:style w:type="paragraph" w:customStyle="1" w:styleId="A08AD13C366F4B848AB0B0566E80B6E0">
    <w:name w:val="A08AD13C366F4B848AB0B0566E80B6E0"/>
  </w:style>
  <w:style w:type="paragraph" w:customStyle="1" w:styleId="DCFDFD2F999947CEB9005BD4DC9B501E">
    <w:name w:val="DCFDFD2F999947CEB9005BD4DC9B501E"/>
  </w:style>
  <w:style w:type="paragraph" w:customStyle="1" w:styleId="29F2FF245B6A413E97A1C3740B969E4C">
    <w:name w:val="29F2FF245B6A413E97A1C3740B969E4C"/>
  </w:style>
  <w:style w:type="paragraph" w:customStyle="1" w:styleId="BDA893B1B0F1427F85AEEF37C9188233">
    <w:name w:val="BDA893B1B0F1427F85AEEF37C9188233"/>
  </w:style>
  <w:style w:type="paragraph" w:customStyle="1" w:styleId="8FE557D5D44F4D26AE421D7BE3759DB0">
    <w:name w:val="8FE557D5D44F4D26AE421D7BE3759DB0"/>
  </w:style>
  <w:style w:type="paragraph" w:customStyle="1" w:styleId="B27B4F10B6C040BB8E5BC7FDF297AFBC">
    <w:name w:val="B27B4F10B6C040BB8E5BC7FDF297AFBC"/>
  </w:style>
  <w:style w:type="paragraph" w:customStyle="1" w:styleId="CF87B82378F148AFB13D721AC1B8A1A1">
    <w:name w:val="CF87B82378F148AFB13D721AC1B8A1A1"/>
  </w:style>
  <w:style w:type="paragraph" w:customStyle="1" w:styleId="9212F60D51524F3F9B04DF90207B223D">
    <w:name w:val="9212F60D51524F3F9B04DF90207B223D"/>
  </w:style>
  <w:style w:type="paragraph" w:customStyle="1" w:styleId="68D65E2312344D82B9CF6C992E7D36A3">
    <w:name w:val="68D65E2312344D82B9CF6C992E7D36A3"/>
  </w:style>
  <w:style w:type="paragraph" w:customStyle="1" w:styleId="BAFB69623CC84F2F9415AC38984C3C29">
    <w:name w:val="BAFB69623CC84F2F9415AC38984C3C29"/>
  </w:style>
  <w:style w:type="paragraph" w:customStyle="1" w:styleId="BD5681BBE2294DE8B2F0A7DE374C176C">
    <w:name w:val="BD5681BBE2294DE8B2F0A7DE374C176C"/>
  </w:style>
  <w:style w:type="paragraph" w:customStyle="1" w:styleId="96B3B8CC09AE4A4B96A1F339B051C252">
    <w:name w:val="96B3B8CC09AE4A4B96A1F339B051C252"/>
  </w:style>
  <w:style w:type="paragraph" w:customStyle="1" w:styleId="9C8F706049EA4BD59B4E568BDB7A1DCC">
    <w:name w:val="9C8F706049EA4BD59B4E568BDB7A1DCC"/>
  </w:style>
  <w:style w:type="paragraph" w:customStyle="1" w:styleId="9529129909864A5F9C36B375D48012AF">
    <w:name w:val="9529129909864A5F9C36B375D48012AF"/>
  </w:style>
  <w:style w:type="paragraph" w:customStyle="1" w:styleId="5FDDB40337694CFB86FFF4281DDCFCBC">
    <w:name w:val="5FDDB40337694CFB86FFF4281DDCFCBC"/>
  </w:style>
  <w:style w:type="paragraph" w:customStyle="1" w:styleId="484CCE9CE7274844ADA5908611BC15F9">
    <w:name w:val="484CCE9CE7274844ADA5908611BC15F9"/>
  </w:style>
  <w:style w:type="paragraph" w:customStyle="1" w:styleId="9B420F33979F4A3CBDF6E15C090F5AF5">
    <w:name w:val="9B420F33979F4A3CBDF6E15C090F5AF5"/>
  </w:style>
  <w:style w:type="paragraph" w:customStyle="1" w:styleId="227433E7A9704EAC9E5BA8B564AF3491">
    <w:name w:val="227433E7A9704EAC9E5BA8B564AF3491"/>
  </w:style>
  <w:style w:type="paragraph" w:customStyle="1" w:styleId="0A14489E66A64105BA5FD1189628B40A">
    <w:name w:val="0A14489E66A64105BA5FD1189628B40A"/>
  </w:style>
  <w:style w:type="paragraph" w:customStyle="1" w:styleId="119AA3405F8248FFB768E67BBFE86E07">
    <w:name w:val="119AA3405F8248FFB768E67BBFE86E07"/>
  </w:style>
  <w:style w:type="paragraph" w:customStyle="1" w:styleId="3D945A8D73314574A0F2586BD1E386D1">
    <w:name w:val="3D945A8D73314574A0F2586BD1E386D1"/>
  </w:style>
  <w:style w:type="paragraph" w:customStyle="1" w:styleId="58BF956EEB7F408BB9CCE2F31E996DB6">
    <w:name w:val="58BF956EEB7F408BB9CCE2F31E996DB6"/>
  </w:style>
  <w:style w:type="paragraph" w:customStyle="1" w:styleId="86EA639B930E4816883F688291CDD7AD">
    <w:name w:val="86EA639B930E4816883F688291CDD7AD"/>
  </w:style>
  <w:style w:type="paragraph" w:customStyle="1" w:styleId="80BEE6CD625B4687960E8FFB51ED158C">
    <w:name w:val="80BEE6CD625B4687960E8FFB51ED158C"/>
  </w:style>
  <w:style w:type="paragraph" w:customStyle="1" w:styleId="7EC9D54C26D245B18030E3F91EC572D0">
    <w:name w:val="7EC9D54C26D245B18030E3F91EC572D0"/>
  </w:style>
  <w:style w:type="paragraph" w:customStyle="1" w:styleId="96915CAB35444D44A2E100AFBD8BB5B3">
    <w:name w:val="96915CAB35444D44A2E100AFBD8BB5B3"/>
  </w:style>
  <w:style w:type="paragraph" w:customStyle="1" w:styleId="7D269EC6CF9A48EA8C1EB40D3805287F">
    <w:name w:val="7D269EC6CF9A48EA8C1EB40D3805287F"/>
  </w:style>
  <w:style w:type="paragraph" w:customStyle="1" w:styleId="A17CFB63DD144EF0A50E0AEFE51C7149">
    <w:name w:val="A17CFB63DD144EF0A50E0AEFE51C7149"/>
  </w:style>
  <w:style w:type="paragraph" w:customStyle="1" w:styleId="0455A5D8B1BC4BE3A4574FE25D53D0FD">
    <w:name w:val="0455A5D8B1BC4BE3A4574FE25D53D0FD"/>
  </w:style>
  <w:style w:type="paragraph" w:customStyle="1" w:styleId="3262FA48238049A2AA2F7B538B6763B6">
    <w:name w:val="3262FA48238049A2AA2F7B538B6763B6"/>
  </w:style>
  <w:style w:type="paragraph" w:customStyle="1" w:styleId="5C04C8D4E32846EB8298CED13B57AC84">
    <w:name w:val="5C04C8D4E32846EB8298CED13B57AC84"/>
  </w:style>
  <w:style w:type="paragraph" w:customStyle="1" w:styleId="12D84164F01B4949845B377AE0319587">
    <w:name w:val="12D84164F01B4949845B377AE0319587"/>
  </w:style>
  <w:style w:type="paragraph" w:customStyle="1" w:styleId="D18BFF12C8BD4110A8EB7AD258739D05">
    <w:name w:val="D18BFF12C8BD4110A8EB7AD258739D05"/>
  </w:style>
  <w:style w:type="paragraph" w:customStyle="1" w:styleId="70F0A022722746C2BCE4E29510997DA1">
    <w:name w:val="70F0A022722746C2BCE4E29510997DA1"/>
  </w:style>
  <w:style w:type="paragraph" w:customStyle="1" w:styleId="2CDC394DDE8949A7B3B64B767D08C44D">
    <w:name w:val="2CDC394DDE8949A7B3B64B767D08C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B5ED-B1E1-934D-9208-0C8A309C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C:\Users\Brigid.Motta\AppData\Roaming\Microsoft\Templates\Press release with product announcement.dotx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National Ramp</dc:subject>
  <dc:creator>Brigid Motta</dc:creator>
  <dc:description/>
  <cp:lastModifiedBy>National Ramp</cp:lastModifiedBy>
  <cp:revision>3</cp:revision>
  <dcterms:created xsi:type="dcterms:W3CDTF">2020-03-10T18:03:00Z</dcterms:created>
  <dcterms:modified xsi:type="dcterms:W3CDTF">2020-03-10T18:04:00Z</dcterms:modified>
  <cp:category>3/10/20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