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C5D23" w14:textId="77777777" w:rsidR="0049285A" w:rsidRPr="00E00DD3" w:rsidRDefault="0049285A" w:rsidP="0049285A">
      <w:pPr>
        <w:jc w:val="center"/>
        <w:rPr>
          <w:rFonts w:ascii="Arial" w:hAnsi="Arial" w:cs="Arial"/>
          <w:b/>
        </w:rPr>
      </w:pPr>
      <w:r w:rsidRPr="00E00DD3">
        <w:rPr>
          <w:rFonts w:ascii="Arial" w:hAnsi="Arial" w:cs="Arial"/>
          <w:b/>
        </w:rPr>
        <w:t>Expats In Mexico Survey 2020 Key Findings</w:t>
      </w:r>
    </w:p>
    <w:p w14:paraId="149DBE0A" w14:textId="77777777" w:rsidR="0049285A" w:rsidRPr="00E00DD3" w:rsidRDefault="0049285A" w:rsidP="0049285A">
      <w:pPr>
        <w:jc w:val="center"/>
        <w:rPr>
          <w:rFonts w:ascii="Arial" w:hAnsi="Arial" w:cs="Arial"/>
          <w:b/>
        </w:rPr>
      </w:pPr>
    </w:p>
    <w:p w14:paraId="02905390" w14:textId="77777777" w:rsidR="0049285A" w:rsidRPr="00C7402A" w:rsidRDefault="0049285A" w:rsidP="0049285A">
      <w:pPr>
        <w:jc w:val="center"/>
        <w:rPr>
          <w:rFonts w:ascii="Arial" w:hAnsi="Arial" w:cs="Arial"/>
        </w:rPr>
      </w:pPr>
    </w:p>
    <w:p w14:paraId="75E26B30" w14:textId="77777777" w:rsidR="0049285A" w:rsidRPr="00C7402A" w:rsidRDefault="0049285A" w:rsidP="0049285A">
      <w:pPr>
        <w:jc w:val="center"/>
        <w:rPr>
          <w:rFonts w:ascii="Arial" w:hAnsi="Arial" w:cs="Arial"/>
        </w:rPr>
      </w:pPr>
    </w:p>
    <w:p w14:paraId="3C6A060C" w14:textId="22500834" w:rsidR="0049285A" w:rsidRDefault="00C7402A" w:rsidP="00C7402A">
      <w:pPr>
        <w:pStyle w:val="ListParagraph"/>
        <w:numPr>
          <w:ilvl w:val="0"/>
          <w:numId w:val="2"/>
        </w:numPr>
        <w:rPr>
          <w:rFonts w:ascii="Arial" w:hAnsi="Arial" w:cs="Arial"/>
        </w:rPr>
      </w:pPr>
      <w:r w:rsidRPr="00C7402A">
        <w:rPr>
          <w:rFonts w:ascii="Arial" w:hAnsi="Arial" w:cs="Arial"/>
        </w:rPr>
        <w:t>75 percent of respondents feel safe living in Mexico</w:t>
      </w:r>
    </w:p>
    <w:p w14:paraId="12E229AB" w14:textId="77777777" w:rsidR="00E00DD3" w:rsidRPr="00C7402A" w:rsidRDefault="00E00DD3" w:rsidP="00E00DD3">
      <w:pPr>
        <w:pStyle w:val="ListParagraph"/>
        <w:rPr>
          <w:rFonts w:ascii="Arial" w:hAnsi="Arial" w:cs="Arial"/>
        </w:rPr>
      </w:pPr>
    </w:p>
    <w:p w14:paraId="4EFE7E71" w14:textId="67880BA4" w:rsidR="00C7402A" w:rsidRPr="00C7402A" w:rsidRDefault="00C7402A" w:rsidP="00C7402A">
      <w:pPr>
        <w:pStyle w:val="ListParagraph"/>
        <w:numPr>
          <w:ilvl w:val="1"/>
          <w:numId w:val="2"/>
        </w:numPr>
        <w:rPr>
          <w:rFonts w:ascii="Arial" w:hAnsi="Arial" w:cs="Arial"/>
        </w:rPr>
      </w:pPr>
      <w:r w:rsidRPr="00C7402A">
        <w:rPr>
          <w:rFonts w:ascii="Arial" w:hAnsi="Arial" w:cs="Arial"/>
        </w:rPr>
        <w:t>34 percent strongly agree</w:t>
      </w:r>
    </w:p>
    <w:p w14:paraId="4EEFFB49" w14:textId="75712F6D" w:rsidR="00C7402A" w:rsidRPr="00C7402A" w:rsidRDefault="00C7402A" w:rsidP="00C7402A">
      <w:pPr>
        <w:pStyle w:val="ListParagraph"/>
        <w:numPr>
          <w:ilvl w:val="1"/>
          <w:numId w:val="2"/>
        </w:numPr>
        <w:rPr>
          <w:rFonts w:ascii="Arial" w:hAnsi="Arial" w:cs="Arial"/>
        </w:rPr>
      </w:pPr>
      <w:r w:rsidRPr="00C7402A">
        <w:rPr>
          <w:rFonts w:ascii="Arial" w:hAnsi="Arial" w:cs="Arial"/>
        </w:rPr>
        <w:t>41 percent agree</w:t>
      </w:r>
    </w:p>
    <w:p w14:paraId="69337089" w14:textId="26782CD8" w:rsidR="00C7402A" w:rsidRPr="00C7402A" w:rsidRDefault="00C7402A" w:rsidP="00C7402A">
      <w:pPr>
        <w:pStyle w:val="ListParagraph"/>
        <w:numPr>
          <w:ilvl w:val="1"/>
          <w:numId w:val="2"/>
        </w:numPr>
        <w:rPr>
          <w:rFonts w:ascii="Arial" w:hAnsi="Arial" w:cs="Arial"/>
        </w:rPr>
      </w:pPr>
      <w:r w:rsidRPr="00C7402A">
        <w:rPr>
          <w:rFonts w:ascii="Arial" w:hAnsi="Arial" w:cs="Arial"/>
        </w:rPr>
        <w:t>12 percent neither agree or disagree</w:t>
      </w:r>
    </w:p>
    <w:p w14:paraId="12356BE0" w14:textId="6F4847EA" w:rsidR="00C7402A" w:rsidRPr="00C7402A" w:rsidRDefault="00C7402A" w:rsidP="00C7402A">
      <w:pPr>
        <w:pStyle w:val="ListParagraph"/>
        <w:numPr>
          <w:ilvl w:val="1"/>
          <w:numId w:val="2"/>
        </w:numPr>
        <w:rPr>
          <w:rFonts w:ascii="Arial" w:hAnsi="Arial" w:cs="Arial"/>
        </w:rPr>
      </w:pPr>
      <w:r w:rsidRPr="00C7402A">
        <w:rPr>
          <w:rFonts w:ascii="Arial" w:hAnsi="Arial" w:cs="Arial"/>
        </w:rPr>
        <w:t>9 percent disagree</w:t>
      </w:r>
    </w:p>
    <w:p w14:paraId="6B5D2459" w14:textId="527E1DE6" w:rsidR="00C7402A" w:rsidRPr="00C7402A" w:rsidRDefault="00C7402A" w:rsidP="00C7402A">
      <w:pPr>
        <w:pStyle w:val="ListParagraph"/>
        <w:numPr>
          <w:ilvl w:val="1"/>
          <w:numId w:val="2"/>
        </w:numPr>
        <w:rPr>
          <w:rFonts w:ascii="Arial" w:hAnsi="Arial" w:cs="Arial"/>
        </w:rPr>
      </w:pPr>
      <w:r w:rsidRPr="00C7402A">
        <w:rPr>
          <w:rFonts w:ascii="Arial" w:hAnsi="Arial" w:cs="Arial"/>
        </w:rPr>
        <w:t>4 percent strongly disagree</w:t>
      </w:r>
    </w:p>
    <w:p w14:paraId="42FBD744" w14:textId="77777777" w:rsidR="00C7402A" w:rsidRPr="00C7402A" w:rsidRDefault="00C7402A" w:rsidP="00C7402A">
      <w:pPr>
        <w:rPr>
          <w:rFonts w:ascii="Arial" w:hAnsi="Arial" w:cs="Arial"/>
        </w:rPr>
      </w:pPr>
    </w:p>
    <w:p w14:paraId="3E5ADB3B" w14:textId="4347BD64" w:rsidR="00801925" w:rsidRDefault="00C7402A" w:rsidP="00C7402A">
      <w:pPr>
        <w:pStyle w:val="ListParagraph"/>
        <w:numPr>
          <w:ilvl w:val="0"/>
          <w:numId w:val="2"/>
        </w:numPr>
        <w:rPr>
          <w:rFonts w:ascii="Arial" w:hAnsi="Arial" w:cs="Arial"/>
        </w:rPr>
      </w:pPr>
      <w:r w:rsidRPr="00C7402A">
        <w:rPr>
          <w:rFonts w:ascii="Arial" w:hAnsi="Arial" w:cs="Arial"/>
        </w:rPr>
        <w:t>63 percent believe their city is safer than most Mexican cities.</w:t>
      </w:r>
      <w:r>
        <w:rPr>
          <w:rFonts w:ascii="Arial" w:hAnsi="Arial" w:cs="Arial"/>
        </w:rPr>
        <w:t xml:space="preserve"> Main reasons for these beliefs fall into four major categories: Size of community, tourist versus non-tourist cities, cities with large expat populations</w:t>
      </w:r>
      <w:r w:rsidR="00801925">
        <w:rPr>
          <w:rFonts w:ascii="Arial" w:hAnsi="Arial" w:cs="Arial"/>
        </w:rPr>
        <w:t xml:space="preserve"> and cities with an absence of cartel activity. Here are examples:</w:t>
      </w:r>
    </w:p>
    <w:p w14:paraId="09653527" w14:textId="77777777" w:rsidR="00E00DD3" w:rsidRDefault="00E00DD3" w:rsidP="00E00DD3">
      <w:pPr>
        <w:pStyle w:val="ListParagraph"/>
        <w:rPr>
          <w:rFonts w:ascii="Arial" w:hAnsi="Arial" w:cs="Arial"/>
        </w:rPr>
      </w:pPr>
    </w:p>
    <w:p w14:paraId="37296B4F" w14:textId="77777777" w:rsidR="00801925" w:rsidRPr="00801925" w:rsidRDefault="00C7402A" w:rsidP="00C7402A">
      <w:pPr>
        <w:pStyle w:val="ListParagraph"/>
        <w:numPr>
          <w:ilvl w:val="1"/>
          <w:numId w:val="2"/>
        </w:numPr>
        <w:rPr>
          <w:rFonts w:ascii="Arial" w:hAnsi="Arial" w:cs="Arial"/>
        </w:rPr>
      </w:pPr>
      <w:r w:rsidRPr="00801925">
        <w:rPr>
          <w:rFonts w:ascii="Arial" w:eastAsia="Times New Roman" w:hAnsi="Arial" w:cs="Arial"/>
          <w:color w:val="222222"/>
          <w:shd w:val="clear" w:color="auto" w:fill="FFFFFF"/>
        </w:rPr>
        <w:t>“For the time being, our town is quite small and not in any particular crosshairs. That said, some expats who own homes here have had burglaries and such, but in general I don’t fear walking about at night or anything like that.”</w:t>
      </w:r>
    </w:p>
    <w:p w14:paraId="5C9B4F68" w14:textId="77777777" w:rsidR="00801925" w:rsidRPr="00801925" w:rsidRDefault="00C7402A" w:rsidP="00C7402A">
      <w:pPr>
        <w:pStyle w:val="ListParagraph"/>
        <w:numPr>
          <w:ilvl w:val="1"/>
          <w:numId w:val="2"/>
        </w:numPr>
        <w:rPr>
          <w:rFonts w:ascii="Arial" w:hAnsi="Arial" w:cs="Arial"/>
        </w:rPr>
      </w:pPr>
      <w:r w:rsidRPr="00801925">
        <w:rPr>
          <w:rFonts w:ascii="Arial" w:eastAsia="Times New Roman" w:hAnsi="Arial" w:cs="Arial"/>
          <w:color w:val="222222"/>
          <w:shd w:val="clear" w:color="auto" w:fill="FFFFFF"/>
        </w:rPr>
        <w:t>“Puerto Vallarta is a tourist town. Visitor’s safety is the best way to insure continued high tourism.”</w:t>
      </w:r>
    </w:p>
    <w:p w14:paraId="234321B8" w14:textId="77777777" w:rsidR="00801925" w:rsidRPr="00801925" w:rsidRDefault="00C7402A" w:rsidP="00C7402A">
      <w:pPr>
        <w:pStyle w:val="ListParagraph"/>
        <w:numPr>
          <w:ilvl w:val="1"/>
          <w:numId w:val="2"/>
        </w:numPr>
        <w:rPr>
          <w:rFonts w:ascii="Arial" w:hAnsi="Arial" w:cs="Arial"/>
        </w:rPr>
      </w:pPr>
      <w:r w:rsidRPr="00801925">
        <w:rPr>
          <w:rFonts w:ascii="Arial" w:eastAsia="Times New Roman" w:hAnsi="Arial" w:cs="Arial"/>
          <w:color w:val="222222"/>
          <w:shd w:val="clear" w:color="auto" w:fill="FFFFFF"/>
        </w:rPr>
        <w:t>“There is a large expat population and we get a lot of attention and consideration from law enforcement.”</w:t>
      </w:r>
    </w:p>
    <w:p w14:paraId="4F0E53CD" w14:textId="61714A36" w:rsidR="00C7402A" w:rsidRPr="00801925" w:rsidRDefault="00C7402A" w:rsidP="00C7402A">
      <w:pPr>
        <w:pStyle w:val="ListParagraph"/>
        <w:numPr>
          <w:ilvl w:val="1"/>
          <w:numId w:val="2"/>
        </w:numPr>
        <w:rPr>
          <w:rFonts w:ascii="Arial" w:hAnsi="Arial" w:cs="Arial"/>
        </w:rPr>
      </w:pPr>
      <w:r w:rsidRPr="00801925">
        <w:rPr>
          <w:rFonts w:ascii="Arial" w:eastAsia="Times New Roman" w:hAnsi="Arial" w:cs="Arial"/>
          <w:color w:val="222222"/>
          <w:shd w:val="clear" w:color="auto" w:fill="FFFFFF"/>
        </w:rPr>
        <w:t>“Ajijic and the surrounding area really has very little crime. And fortunately, there is very little cartel activity in this area.”</w:t>
      </w:r>
    </w:p>
    <w:p w14:paraId="2AF1B044" w14:textId="77777777" w:rsidR="00801925" w:rsidRPr="00801925" w:rsidRDefault="00801925" w:rsidP="00801925">
      <w:pPr>
        <w:pStyle w:val="ListParagraph"/>
        <w:ind w:left="1440"/>
        <w:rPr>
          <w:rFonts w:ascii="Arial" w:hAnsi="Arial" w:cs="Arial"/>
        </w:rPr>
      </w:pPr>
    </w:p>
    <w:p w14:paraId="3239822A" w14:textId="6343611E" w:rsidR="00801925" w:rsidRPr="00801925" w:rsidRDefault="00801925" w:rsidP="00801925">
      <w:pPr>
        <w:pStyle w:val="ListParagraph"/>
        <w:numPr>
          <w:ilvl w:val="0"/>
          <w:numId w:val="2"/>
        </w:numPr>
        <w:rPr>
          <w:rFonts w:ascii="Arial" w:hAnsi="Arial" w:cs="Arial"/>
        </w:rPr>
      </w:pPr>
      <w:r>
        <w:rPr>
          <w:rFonts w:ascii="Arial" w:eastAsia="Times New Roman" w:hAnsi="Arial" w:cs="Arial"/>
          <w:color w:val="222222"/>
          <w:shd w:val="clear" w:color="auto" w:fill="FFFFFF"/>
        </w:rPr>
        <w:t xml:space="preserve">63 percent of respondents have never been a victim of crime in Mexico. </w:t>
      </w:r>
    </w:p>
    <w:p w14:paraId="1503D78E" w14:textId="77777777" w:rsidR="00801925" w:rsidRDefault="00801925" w:rsidP="00801925">
      <w:pPr>
        <w:rPr>
          <w:rFonts w:ascii="Arial" w:hAnsi="Arial" w:cs="Arial"/>
        </w:rPr>
      </w:pPr>
    </w:p>
    <w:p w14:paraId="57880861" w14:textId="0C765FA3" w:rsidR="00801925" w:rsidRDefault="00801925" w:rsidP="00801925">
      <w:pPr>
        <w:pStyle w:val="ListParagraph"/>
        <w:numPr>
          <w:ilvl w:val="0"/>
          <w:numId w:val="2"/>
        </w:numPr>
        <w:rPr>
          <w:rFonts w:ascii="Arial" w:hAnsi="Arial" w:cs="Arial"/>
        </w:rPr>
      </w:pPr>
      <w:r>
        <w:rPr>
          <w:rFonts w:ascii="Arial" w:hAnsi="Arial" w:cs="Arial"/>
        </w:rPr>
        <w:t>Of the 37 percent of respondents who have been a victim of crime in Mexico,</w:t>
      </w:r>
      <w:r w:rsidR="00E00DD3">
        <w:rPr>
          <w:rFonts w:ascii="Arial" w:hAnsi="Arial" w:cs="Arial"/>
        </w:rPr>
        <w:t xml:space="preserve"> the majority have experienced</w:t>
      </w:r>
      <w:r>
        <w:rPr>
          <w:rFonts w:ascii="Arial" w:hAnsi="Arial" w:cs="Arial"/>
        </w:rPr>
        <w:t xml:space="preserve"> robbery.</w:t>
      </w:r>
    </w:p>
    <w:p w14:paraId="76760AFB" w14:textId="77777777" w:rsidR="00801925" w:rsidRPr="00801925" w:rsidRDefault="00801925" w:rsidP="00801925">
      <w:pPr>
        <w:pStyle w:val="ListParagraph"/>
        <w:rPr>
          <w:rFonts w:ascii="Arial" w:hAnsi="Arial" w:cs="Arial"/>
        </w:rPr>
      </w:pPr>
    </w:p>
    <w:p w14:paraId="33EF17EF" w14:textId="261D52CD" w:rsidR="00801925" w:rsidRDefault="00801925" w:rsidP="00801925">
      <w:pPr>
        <w:pStyle w:val="ListParagraph"/>
        <w:numPr>
          <w:ilvl w:val="1"/>
          <w:numId w:val="2"/>
        </w:numPr>
        <w:rPr>
          <w:rFonts w:ascii="Arial" w:hAnsi="Arial" w:cs="Arial"/>
        </w:rPr>
      </w:pPr>
      <w:r>
        <w:rPr>
          <w:rFonts w:ascii="Arial" w:hAnsi="Arial" w:cs="Arial"/>
        </w:rPr>
        <w:t>Robbery 38 percent</w:t>
      </w:r>
    </w:p>
    <w:p w14:paraId="34A7D82F" w14:textId="15CFE640" w:rsidR="00801925" w:rsidRDefault="00801925" w:rsidP="00801925">
      <w:pPr>
        <w:pStyle w:val="ListParagraph"/>
        <w:numPr>
          <w:ilvl w:val="1"/>
          <w:numId w:val="2"/>
        </w:numPr>
        <w:rPr>
          <w:rFonts w:ascii="Arial" w:hAnsi="Arial" w:cs="Arial"/>
        </w:rPr>
      </w:pPr>
      <w:r>
        <w:rPr>
          <w:rFonts w:ascii="Arial" w:hAnsi="Arial" w:cs="Arial"/>
        </w:rPr>
        <w:t>Fraud 6 percent</w:t>
      </w:r>
    </w:p>
    <w:p w14:paraId="19E58945" w14:textId="774474E1" w:rsidR="00801925" w:rsidRDefault="00801925" w:rsidP="00801925">
      <w:pPr>
        <w:pStyle w:val="ListParagraph"/>
        <w:numPr>
          <w:ilvl w:val="1"/>
          <w:numId w:val="2"/>
        </w:numPr>
        <w:rPr>
          <w:rFonts w:ascii="Arial" w:hAnsi="Arial" w:cs="Arial"/>
        </w:rPr>
      </w:pPr>
      <w:r>
        <w:rPr>
          <w:rFonts w:ascii="Arial" w:hAnsi="Arial" w:cs="Arial"/>
        </w:rPr>
        <w:t>Assault 5 percent</w:t>
      </w:r>
    </w:p>
    <w:p w14:paraId="63C0D1FB" w14:textId="22BC9510" w:rsidR="00801925" w:rsidRDefault="00801925" w:rsidP="00801925">
      <w:pPr>
        <w:pStyle w:val="ListParagraph"/>
        <w:numPr>
          <w:ilvl w:val="1"/>
          <w:numId w:val="2"/>
        </w:numPr>
        <w:rPr>
          <w:rFonts w:ascii="Arial" w:hAnsi="Arial" w:cs="Arial"/>
        </w:rPr>
      </w:pPr>
      <w:r>
        <w:rPr>
          <w:rFonts w:ascii="Arial" w:hAnsi="Arial" w:cs="Arial"/>
        </w:rPr>
        <w:lastRenderedPageBreak/>
        <w:t>Vehicle theft 3 percent</w:t>
      </w:r>
    </w:p>
    <w:p w14:paraId="1844CEC2" w14:textId="58CC1582" w:rsidR="00801925" w:rsidRDefault="00801925" w:rsidP="00801925">
      <w:pPr>
        <w:pStyle w:val="ListParagraph"/>
        <w:numPr>
          <w:ilvl w:val="1"/>
          <w:numId w:val="2"/>
        </w:numPr>
        <w:rPr>
          <w:rFonts w:ascii="Arial" w:hAnsi="Arial" w:cs="Arial"/>
        </w:rPr>
      </w:pPr>
      <w:r>
        <w:rPr>
          <w:rFonts w:ascii="Arial" w:hAnsi="Arial" w:cs="Arial"/>
        </w:rPr>
        <w:t>Kidnapping 2 percent</w:t>
      </w:r>
    </w:p>
    <w:p w14:paraId="37AF3D36" w14:textId="55C166F4" w:rsidR="00801925" w:rsidRDefault="00801925" w:rsidP="00801925">
      <w:pPr>
        <w:pStyle w:val="ListParagraph"/>
        <w:numPr>
          <w:ilvl w:val="1"/>
          <w:numId w:val="2"/>
        </w:numPr>
        <w:rPr>
          <w:rFonts w:ascii="Arial" w:hAnsi="Arial" w:cs="Arial"/>
        </w:rPr>
      </w:pPr>
      <w:r>
        <w:rPr>
          <w:rFonts w:ascii="Arial" w:hAnsi="Arial" w:cs="Arial"/>
        </w:rPr>
        <w:t>Rape 1 percent</w:t>
      </w:r>
    </w:p>
    <w:p w14:paraId="2A9448F9" w14:textId="44527934" w:rsidR="00801925" w:rsidRDefault="00801925" w:rsidP="00801925">
      <w:pPr>
        <w:pStyle w:val="ListParagraph"/>
        <w:numPr>
          <w:ilvl w:val="1"/>
          <w:numId w:val="2"/>
        </w:numPr>
        <w:rPr>
          <w:rFonts w:ascii="Arial" w:hAnsi="Arial" w:cs="Arial"/>
        </w:rPr>
      </w:pPr>
      <w:r>
        <w:rPr>
          <w:rFonts w:ascii="Arial" w:hAnsi="Arial" w:cs="Arial"/>
        </w:rPr>
        <w:t>All other 45 percent</w:t>
      </w:r>
    </w:p>
    <w:p w14:paraId="2B0087E6" w14:textId="77777777" w:rsidR="00801925" w:rsidRDefault="00801925" w:rsidP="00801925">
      <w:pPr>
        <w:rPr>
          <w:rFonts w:ascii="Arial" w:hAnsi="Arial" w:cs="Arial"/>
        </w:rPr>
      </w:pPr>
    </w:p>
    <w:p w14:paraId="50A656BF" w14:textId="056F3AF1" w:rsidR="00801925" w:rsidRDefault="00801925" w:rsidP="00801925">
      <w:pPr>
        <w:pStyle w:val="ListParagraph"/>
        <w:numPr>
          <w:ilvl w:val="0"/>
          <w:numId w:val="3"/>
        </w:numPr>
        <w:rPr>
          <w:rFonts w:ascii="Arial" w:hAnsi="Arial" w:cs="Arial"/>
        </w:rPr>
      </w:pPr>
      <w:r>
        <w:rPr>
          <w:rFonts w:ascii="Arial" w:hAnsi="Arial" w:cs="Arial"/>
        </w:rPr>
        <w:t>The areas within cities expats find most unsafe are:</w:t>
      </w:r>
    </w:p>
    <w:p w14:paraId="343FB0F4" w14:textId="77777777" w:rsidR="00E00DD3" w:rsidRDefault="00E00DD3" w:rsidP="00E00DD3">
      <w:pPr>
        <w:pStyle w:val="ListParagraph"/>
        <w:rPr>
          <w:rFonts w:ascii="Arial" w:hAnsi="Arial" w:cs="Arial"/>
        </w:rPr>
      </w:pPr>
    </w:p>
    <w:p w14:paraId="48FBF83E" w14:textId="64E4BEF8" w:rsidR="00801925" w:rsidRDefault="00801925" w:rsidP="00801925">
      <w:pPr>
        <w:pStyle w:val="ListParagraph"/>
        <w:numPr>
          <w:ilvl w:val="1"/>
          <w:numId w:val="3"/>
        </w:numPr>
        <w:rPr>
          <w:rFonts w:ascii="Arial" w:hAnsi="Arial" w:cs="Arial"/>
        </w:rPr>
      </w:pPr>
      <w:r>
        <w:rPr>
          <w:rFonts w:ascii="Arial" w:hAnsi="Arial" w:cs="Arial"/>
        </w:rPr>
        <w:t>ATM machine areas 27 percent</w:t>
      </w:r>
    </w:p>
    <w:p w14:paraId="1734EFEB" w14:textId="459E059D" w:rsidR="00801925" w:rsidRDefault="00801925" w:rsidP="00801925">
      <w:pPr>
        <w:pStyle w:val="ListParagraph"/>
        <w:numPr>
          <w:ilvl w:val="1"/>
          <w:numId w:val="3"/>
        </w:numPr>
        <w:rPr>
          <w:rFonts w:ascii="Arial" w:hAnsi="Arial" w:cs="Arial"/>
        </w:rPr>
      </w:pPr>
      <w:r>
        <w:rPr>
          <w:rFonts w:ascii="Arial" w:hAnsi="Arial" w:cs="Arial"/>
        </w:rPr>
        <w:t>City streets 24 percent</w:t>
      </w:r>
    </w:p>
    <w:p w14:paraId="367F1D91" w14:textId="6A823A64" w:rsidR="00801925" w:rsidRDefault="00801925" w:rsidP="00801925">
      <w:pPr>
        <w:pStyle w:val="ListParagraph"/>
        <w:numPr>
          <w:ilvl w:val="1"/>
          <w:numId w:val="3"/>
        </w:numPr>
        <w:rPr>
          <w:rFonts w:ascii="Arial" w:hAnsi="Arial" w:cs="Arial"/>
        </w:rPr>
      </w:pPr>
      <w:r>
        <w:rPr>
          <w:rFonts w:ascii="Arial" w:hAnsi="Arial" w:cs="Arial"/>
        </w:rPr>
        <w:t>Home 8 percent</w:t>
      </w:r>
    </w:p>
    <w:p w14:paraId="5A4A2BE1" w14:textId="245E24C1" w:rsidR="00801925" w:rsidRDefault="00801925" w:rsidP="00801925">
      <w:pPr>
        <w:pStyle w:val="ListParagraph"/>
        <w:numPr>
          <w:ilvl w:val="1"/>
          <w:numId w:val="3"/>
        </w:numPr>
        <w:rPr>
          <w:rFonts w:ascii="Arial" w:hAnsi="Arial" w:cs="Arial"/>
        </w:rPr>
      </w:pPr>
      <w:r>
        <w:rPr>
          <w:rFonts w:ascii="Arial" w:hAnsi="Arial" w:cs="Arial"/>
        </w:rPr>
        <w:t>Public transit 6 percent</w:t>
      </w:r>
    </w:p>
    <w:p w14:paraId="2106FE7F" w14:textId="2F07DBC6" w:rsidR="00801925" w:rsidRDefault="00801925" w:rsidP="00801925">
      <w:pPr>
        <w:pStyle w:val="ListParagraph"/>
        <w:numPr>
          <w:ilvl w:val="1"/>
          <w:numId w:val="3"/>
        </w:numPr>
        <w:rPr>
          <w:rFonts w:ascii="Arial" w:hAnsi="Arial" w:cs="Arial"/>
        </w:rPr>
      </w:pPr>
      <w:r>
        <w:rPr>
          <w:rFonts w:ascii="Arial" w:hAnsi="Arial" w:cs="Arial"/>
        </w:rPr>
        <w:t xml:space="preserve">Public garages </w:t>
      </w:r>
      <w:r w:rsidR="00FE4E1F">
        <w:rPr>
          <w:rFonts w:ascii="Arial" w:hAnsi="Arial" w:cs="Arial"/>
        </w:rPr>
        <w:t>4 percent</w:t>
      </w:r>
    </w:p>
    <w:p w14:paraId="3B405BA0" w14:textId="463FCD94" w:rsidR="00FE4E1F" w:rsidRDefault="00620008" w:rsidP="00801925">
      <w:pPr>
        <w:pStyle w:val="ListParagraph"/>
        <w:numPr>
          <w:ilvl w:val="1"/>
          <w:numId w:val="3"/>
        </w:numPr>
        <w:rPr>
          <w:rFonts w:ascii="Arial" w:hAnsi="Arial" w:cs="Arial"/>
        </w:rPr>
      </w:pPr>
      <w:r>
        <w:rPr>
          <w:rFonts w:ascii="Arial" w:hAnsi="Arial" w:cs="Arial"/>
        </w:rPr>
        <w:t>All other 31</w:t>
      </w:r>
      <w:r w:rsidR="00FE4E1F">
        <w:rPr>
          <w:rFonts w:ascii="Arial" w:hAnsi="Arial" w:cs="Arial"/>
        </w:rPr>
        <w:t xml:space="preserve"> percent</w:t>
      </w:r>
    </w:p>
    <w:p w14:paraId="5D1863E8" w14:textId="77777777" w:rsidR="00620008" w:rsidRDefault="00620008" w:rsidP="00620008">
      <w:pPr>
        <w:rPr>
          <w:rFonts w:ascii="Arial" w:hAnsi="Arial" w:cs="Arial"/>
        </w:rPr>
      </w:pPr>
    </w:p>
    <w:p w14:paraId="693F5C28" w14:textId="6174F3AA" w:rsidR="00620008" w:rsidRDefault="00620008" w:rsidP="00620008">
      <w:pPr>
        <w:pStyle w:val="ListParagraph"/>
        <w:numPr>
          <w:ilvl w:val="0"/>
          <w:numId w:val="3"/>
        </w:numPr>
        <w:rPr>
          <w:rFonts w:ascii="Arial" w:hAnsi="Arial" w:cs="Arial"/>
        </w:rPr>
      </w:pPr>
      <w:r>
        <w:rPr>
          <w:rFonts w:ascii="Arial" w:hAnsi="Arial" w:cs="Arial"/>
        </w:rPr>
        <w:t>Municipal police top the list of public agencies expats think do the best job of keeping them safe:</w:t>
      </w:r>
    </w:p>
    <w:p w14:paraId="0A745816" w14:textId="77777777" w:rsidR="00E00DD3" w:rsidRDefault="00E00DD3" w:rsidP="00E00DD3">
      <w:pPr>
        <w:pStyle w:val="ListParagraph"/>
        <w:rPr>
          <w:rFonts w:ascii="Arial" w:hAnsi="Arial" w:cs="Arial"/>
        </w:rPr>
      </w:pPr>
    </w:p>
    <w:p w14:paraId="6B438CA9" w14:textId="32D251D0" w:rsidR="00620008" w:rsidRDefault="00620008" w:rsidP="00620008">
      <w:pPr>
        <w:pStyle w:val="ListParagraph"/>
        <w:numPr>
          <w:ilvl w:val="1"/>
          <w:numId w:val="3"/>
        </w:numPr>
        <w:rPr>
          <w:rFonts w:ascii="Arial" w:hAnsi="Arial" w:cs="Arial"/>
        </w:rPr>
      </w:pPr>
      <w:r>
        <w:rPr>
          <w:rFonts w:ascii="Arial" w:hAnsi="Arial" w:cs="Arial"/>
        </w:rPr>
        <w:t>Municipal police 22 percent</w:t>
      </w:r>
    </w:p>
    <w:p w14:paraId="19782FE6" w14:textId="1D485C4B" w:rsidR="00620008" w:rsidRDefault="00620008" w:rsidP="00620008">
      <w:pPr>
        <w:pStyle w:val="ListParagraph"/>
        <w:numPr>
          <w:ilvl w:val="1"/>
          <w:numId w:val="3"/>
        </w:numPr>
        <w:rPr>
          <w:rFonts w:ascii="Arial" w:hAnsi="Arial" w:cs="Arial"/>
        </w:rPr>
      </w:pPr>
      <w:r>
        <w:rPr>
          <w:rFonts w:ascii="Arial" w:hAnsi="Arial" w:cs="Arial"/>
        </w:rPr>
        <w:t>Federal police 21 percent</w:t>
      </w:r>
    </w:p>
    <w:p w14:paraId="49996870" w14:textId="6306CE9F" w:rsidR="00620008" w:rsidRDefault="00620008" w:rsidP="00620008">
      <w:pPr>
        <w:pStyle w:val="ListParagraph"/>
        <w:numPr>
          <w:ilvl w:val="1"/>
          <w:numId w:val="3"/>
        </w:numPr>
        <w:rPr>
          <w:rFonts w:ascii="Arial" w:hAnsi="Arial" w:cs="Arial"/>
        </w:rPr>
      </w:pPr>
      <w:r>
        <w:rPr>
          <w:rFonts w:ascii="Arial" w:hAnsi="Arial" w:cs="Arial"/>
        </w:rPr>
        <w:t>Navy 12 percent</w:t>
      </w:r>
    </w:p>
    <w:p w14:paraId="7620CA89" w14:textId="6466DC06" w:rsidR="00620008" w:rsidRDefault="00620008" w:rsidP="00620008">
      <w:pPr>
        <w:pStyle w:val="ListParagraph"/>
        <w:numPr>
          <w:ilvl w:val="1"/>
          <w:numId w:val="3"/>
        </w:numPr>
        <w:rPr>
          <w:rFonts w:ascii="Arial" w:hAnsi="Arial" w:cs="Arial"/>
        </w:rPr>
      </w:pPr>
      <w:r>
        <w:rPr>
          <w:rFonts w:ascii="Arial" w:hAnsi="Arial" w:cs="Arial"/>
        </w:rPr>
        <w:t>State police 10 percent</w:t>
      </w:r>
    </w:p>
    <w:p w14:paraId="1731967C" w14:textId="680210B4" w:rsidR="00620008" w:rsidRDefault="00620008" w:rsidP="00620008">
      <w:pPr>
        <w:pStyle w:val="ListParagraph"/>
        <w:numPr>
          <w:ilvl w:val="1"/>
          <w:numId w:val="3"/>
        </w:numPr>
        <w:rPr>
          <w:rFonts w:ascii="Arial" w:hAnsi="Arial" w:cs="Arial"/>
        </w:rPr>
      </w:pPr>
      <w:r>
        <w:rPr>
          <w:rFonts w:ascii="Arial" w:hAnsi="Arial" w:cs="Arial"/>
        </w:rPr>
        <w:t>National guard 9 percent</w:t>
      </w:r>
    </w:p>
    <w:p w14:paraId="5913CF3C" w14:textId="042DBF01" w:rsidR="00620008" w:rsidRDefault="00620008" w:rsidP="00620008">
      <w:pPr>
        <w:pStyle w:val="ListParagraph"/>
        <w:numPr>
          <w:ilvl w:val="1"/>
          <w:numId w:val="3"/>
        </w:numPr>
        <w:rPr>
          <w:rFonts w:ascii="Arial" w:hAnsi="Arial" w:cs="Arial"/>
        </w:rPr>
      </w:pPr>
      <w:r>
        <w:rPr>
          <w:rFonts w:ascii="Arial" w:hAnsi="Arial" w:cs="Arial"/>
        </w:rPr>
        <w:t>Army 6 percent</w:t>
      </w:r>
    </w:p>
    <w:p w14:paraId="3247B66A" w14:textId="630AB7A9" w:rsidR="00620008" w:rsidRDefault="00620008" w:rsidP="00620008">
      <w:pPr>
        <w:pStyle w:val="ListParagraph"/>
        <w:numPr>
          <w:ilvl w:val="1"/>
          <w:numId w:val="3"/>
        </w:numPr>
        <w:rPr>
          <w:rFonts w:ascii="Arial" w:hAnsi="Arial" w:cs="Arial"/>
        </w:rPr>
      </w:pPr>
      <w:r>
        <w:rPr>
          <w:rFonts w:ascii="Arial" w:hAnsi="Arial" w:cs="Arial"/>
        </w:rPr>
        <w:t>Other 20 percent</w:t>
      </w:r>
    </w:p>
    <w:p w14:paraId="6A052935" w14:textId="77777777" w:rsidR="00620008" w:rsidRDefault="00620008" w:rsidP="00620008">
      <w:pPr>
        <w:rPr>
          <w:rFonts w:ascii="Arial" w:hAnsi="Arial" w:cs="Arial"/>
        </w:rPr>
      </w:pPr>
    </w:p>
    <w:p w14:paraId="32998A31" w14:textId="4F56A277" w:rsidR="00620008" w:rsidRDefault="00620008" w:rsidP="00620008">
      <w:pPr>
        <w:pStyle w:val="ListParagraph"/>
        <w:numPr>
          <w:ilvl w:val="0"/>
          <w:numId w:val="4"/>
        </w:numPr>
        <w:rPr>
          <w:rFonts w:ascii="Arial" w:hAnsi="Arial" w:cs="Arial"/>
        </w:rPr>
      </w:pPr>
      <w:r>
        <w:rPr>
          <w:rFonts w:ascii="Arial" w:hAnsi="Arial" w:cs="Arial"/>
        </w:rPr>
        <w:t>Top respondent locations:</w:t>
      </w:r>
    </w:p>
    <w:p w14:paraId="2C63F67F" w14:textId="77777777" w:rsidR="00E00DD3" w:rsidRDefault="00E00DD3" w:rsidP="00E00DD3">
      <w:pPr>
        <w:pStyle w:val="ListParagraph"/>
        <w:rPr>
          <w:rFonts w:ascii="Arial" w:hAnsi="Arial" w:cs="Arial"/>
        </w:rPr>
      </w:pPr>
    </w:p>
    <w:p w14:paraId="1B776B28" w14:textId="226F41F9" w:rsidR="00620008" w:rsidRDefault="00620008" w:rsidP="00620008">
      <w:pPr>
        <w:pStyle w:val="ListParagraph"/>
        <w:numPr>
          <w:ilvl w:val="1"/>
          <w:numId w:val="4"/>
        </w:numPr>
        <w:rPr>
          <w:rFonts w:ascii="Arial" w:hAnsi="Arial" w:cs="Arial"/>
        </w:rPr>
      </w:pPr>
      <w:r>
        <w:rPr>
          <w:rFonts w:ascii="Arial" w:hAnsi="Arial" w:cs="Arial"/>
        </w:rPr>
        <w:t>Lake Chapala 23 percent</w:t>
      </w:r>
    </w:p>
    <w:p w14:paraId="49A38D44" w14:textId="13FC844F" w:rsidR="00620008" w:rsidRDefault="00620008" w:rsidP="00620008">
      <w:pPr>
        <w:pStyle w:val="ListParagraph"/>
        <w:numPr>
          <w:ilvl w:val="1"/>
          <w:numId w:val="4"/>
        </w:numPr>
        <w:rPr>
          <w:rFonts w:ascii="Arial" w:hAnsi="Arial" w:cs="Arial"/>
        </w:rPr>
      </w:pPr>
      <w:r>
        <w:rPr>
          <w:rFonts w:ascii="Arial" w:hAnsi="Arial" w:cs="Arial"/>
        </w:rPr>
        <w:t>San Miguel de Allende 8 percent</w:t>
      </w:r>
    </w:p>
    <w:p w14:paraId="21429FE3" w14:textId="3505B56E" w:rsidR="00620008" w:rsidRDefault="00620008" w:rsidP="00620008">
      <w:pPr>
        <w:pStyle w:val="ListParagraph"/>
        <w:numPr>
          <w:ilvl w:val="1"/>
          <w:numId w:val="4"/>
        </w:numPr>
        <w:rPr>
          <w:rFonts w:ascii="Arial" w:hAnsi="Arial" w:cs="Arial"/>
        </w:rPr>
      </w:pPr>
      <w:r>
        <w:rPr>
          <w:rFonts w:ascii="Arial" w:hAnsi="Arial" w:cs="Arial"/>
        </w:rPr>
        <w:t>Puerto Vallarta 7 percent</w:t>
      </w:r>
    </w:p>
    <w:p w14:paraId="596C910E" w14:textId="3214CD94" w:rsidR="00620008" w:rsidRDefault="00620008" w:rsidP="00620008">
      <w:pPr>
        <w:pStyle w:val="ListParagraph"/>
        <w:numPr>
          <w:ilvl w:val="1"/>
          <w:numId w:val="4"/>
        </w:numPr>
        <w:rPr>
          <w:rFonts w:ascii="Arial" w:hAnsi="Arial" w:cs="Arial"/>
        </w:rPr>
      </w:pPr>
      <w:r>
        <w:rPr>
          <w:rFonts w:ascii="Arial" w:hAnsi="Arial" w:cs="Arial"/>
        </w:rPr>
        <w:t>Mexico City 4 percent</w:t>
      </w:r>
    </w:p>
    <w:p w14:paraId="370E13A7" w14:textId="59B4A2B8" w:rsidR="00620008" w:rsidRDefault="00620008" w:rsidP="00620008">
      <w:pPr>
        <w:pStyle w:val="ListParagraph"/>
        <w:numPr>
          <w:ilvl w:val="1"/>
          <w:numId w:val="4"/>
        </w:numPr>
        <w:rPr>
          <w:rFonts w:ascii="Arial" w:hAnsi="Arial" w:cs="Arial"/>
        </w:rPr>
      </w:pPr>
      <w:r>
        <w:rPr>
          <w:rFonts w:ascii="Arial" w:hAnsi="Arial" w:cs="Arial"/>
        </w:rPr>
        <w:t>Mérida 3 percent</w:t>
      </w:r>
    </w:p>
    <w:p w14:paraId="1FBE1191" w14:textId="54FA90E7" w:rsidR="00620008" w:rsidRDefault="00620008" w:rsidP="00620008">
      <w:pPr>
        <w:pStyle w:val="ListParagraph"/>
        <w:numPr>
          <w:ilvl w:val="1"/>
          <w:numId w:val="4"/>
        </w:numPr>
        <w:rPr>
          <w:rFonts w:ascii="Arial" w:hAnsi="Arial" w:cs="Arial"/>
        </w:rPr>
      </w:pPr>
      <w:r>
        <w:rPr>
          <w:rFonts w:ascii="Arial" w:hAnsi="Arial" w:cs="Arial"/>
        </w:rPr>
        <w:t>All other 57 (widely dispersed throughout Mexico)</w:t>
      </w:r>
    </w:p>
    <w:p w14:paraId="11F429F3" w14:textId="77777777" w:rsidR="00E00DD3" w:rsidRDefault="00E00DD3" w:rsidP="00E00DD3">
      <w:pPr>
        <w:rPr>
          <w:rFonts w:ascii="Arial" w:hAnsi="Arial" w:cs="Arial"/>
        </w:rPr>
      </w:pPr>
    </w:p>
    <w:p w14:paraId="7BB5BA3F" w14:textId="77777777" w:rsidR="00E00DD3" w:rsidRPr="00E00DD3" w:rsidRDefault="00E00DD3" w:rsidP="00E00DD3">
      <w:pPr>
        <w:rPr>
          <w:rFonts w:ascii="Arial" w:hAnsi="Arial" w:cs="Arial"/>
        </w:rPr>
      </w:pPr>
      <w:bookmarkStart w:id="0" w:name="_GoBack"/>
      <w:bookmarkEnd w:id="0"/>
    </w:p>
    <w:p w14:paraId="74A40FAF" w14:textId="77777777" w:rsidR="00620008" w:rsidRDefault="00620008" w:rsidP="00620008">
      <w:pPr>
        <w:rPr>
          <w:rFonts w:ascii="Arial" w:hAnsi="Arial" w:cs="Arial"/>
        </w:rPr>
      </w:pPr>
    </w:p>
    <w:p w14:paraId="6A51A120" w14:textId="652CECB8" w:rsidR="00620008" w:rsidRDefault="00620008" w:rsidP="00620008">
      <w:pPr>
        <w:pStyle w:val="ListParagraph"/>
        <w:numPr>
          <w:ilvl w:val="0"/>
          <w:numId w:val="4"/>
        </w:numPr>
        <w:rPr>
          <w:rFonts w:ascii="Arial" w:hAnsi="Arial" w:cs="Arial"/>
        </w:rPr>
      </w:pPr>
      <w:r>
        <w:rPr>
          <w:rFonts w:ascii="Arial" w:hAnsi="Arial" w:cs="Arial"/>
        </w:rPr>
        <w:lastRenderedPageBreak/>
        <w:t>Gender</w:t>
      </w:r>
    </w:p>
    <w:p w14:paraId="7A352DDA" w14:textId="299E7962" w:rsidR="00620008" w:rsidRDefault="00620008" w:rsidP="00620008">
      <w:pPr>
        <w:pStyle w:val="ListParagraph"/>
        <w:numPr>
          <w:ilvl w:val="1"/>
          <w:numId w:val="4"/>
        </w:numPr>
        <w:rPr>
          <w:rFonts w:ascii="Arial" w:hAnsi="Arial" w:cs="Arial"/>
        </w:rPr>
      </w:pPr>
      <w:r>
        <w:rPr>
          <w:rFonts w:ascii="Arial" w:hAnsi="Arial" w:cs="Arial"/>
        </w:rPr>
        <w:t>Female 45 percent</w:t>
      </w:r>
    </w:p>
    <w:p w14:paraId="078237AC" w14:textId="7B5C6791" w:rsidR="00620008" w:rsidRDefault="00620008" w:rsidP="00620008">
      <w:pPr>
        <w:pStyle w:val="ListParagraph"/>
        <w:numPr>
          <w:ilvl w:val="1"/>
          <w:numId w:val="4"/>
        </w:numPr>
        <w:rPr>
          <w:rFonts w:ascii="Arial" w:hAnsi="Arial" w:cs="Arial"/>
        </w:rPr>
      </w:pPr>
      <w:r>
        <w:rPr>
          <w:rFonts w:ascii="Arial" w:hAnsi="Arial" w:cs="Arial"/>
        </w:rPr>
        <w:t>Male 55 percent</w:t>
      </w:r>
    </w:p>
    <w:p w14:paraId="3FA36B69" w14:textId="77777777" w:rsidR="00620008" w:rsidRDefault="00620008" w:rsidP="00620008">
      <w:pPr>
        <w:rPr>
          <w:rFonts w:ascii="Arial" w:hAnsi="Arial" w:cs="Arial"/>
        </w:rPr>
      </w:pPr>
    </w:p>
    <w:p w14:paraId="64F1B093" w14:textId="3D4D2E02" w:rsidR="00620008" w:rsidRDefault="00620008" w:rsidP="00620008">
      <w:pPr>
        <w:pStyle w:val="ListParagraph"/>
        <w:numPr>
          <w:ilvl w:val="0"/>
          <w:numId w:val="5"/>
        </w:numPr>
        <w:rPr>
          <w:rFonts w:ascii="Arial" w:hAnsi="Arial" w:cs="Arial"/>
        </w:rPr>
      </w:pPr>
      <w:r>
        <w:rPr>
          <w:rFonts w:ascii="Arial" w:hAnsi="Arial" w:cs="Arial"/>
        </w:rPr>
        <w:t>Age</w:t>
      </w:r>
    </w:p>
    <w:p w14:paraId="5B1B31AA" w14:textId="38F26C6A" w:rsidR="00620008" w:rsidRDefault="00620008" w:rsidP="00620008">
      <w:pPr>
        <w:pStyle w:val="ListParagraph"/>
        <w:numPr>
          <w:ilvl w:val="1"/>
          <w:numId w:val="5"/>
        </w:numPr>
        <w:rPr>
          <w:rFonts w:ascii="Arial" w:hAnsi="Arial" w:cs="Arial"/>
        </w:rPr>
      </w:pPr>
      <w:r>
        <w:rPr>
          <w:rFonts w:ascii="Arial" w:hAnsi="Arial" w:cs="Arial"/>
        </w:rPr>
        <w:t xml:space="preserve">65 and over </w:t>
      </w:r>
      <w:r w:rsidR="006F5726">
        <w:rPr>
          <w:rFonts w:ascii="Arial" w:hAnsi="Arial" w:cs="Arial"/>
        </w:rPr>
        <w:t>52 percent</w:t>
      </w:r>
    </w:p>
    <w:p w14:paraId="26B99769" w14:textId="27B48CE2" w:rsidR="006F5726" w:rsidRDefault="006F5726" w:rsidP="00620008">
      <w:pPr>
        <w:pStyle w:val="ListParagraph"/>
        <w:numPr>
          <w:ilvl w:val="1"/>
          <w:numId w:val="5"/>
        </w:numPr>
        <w:rPr>
          <w:rFonts w:ascii="Arial" w:hAnsi="Arial" w:cs="Arial"/>
        </w:rPr>
      </w:pPr>
      <w:r>
        <w:rPr>
          <w:rFonts w:ascii="Arial" w:hAnsi="Arial" w:cs="Arial"/>
        </w:rPr>
        <w:t>55 – 64 26 percent</w:t>
      </w:r>
    </w:p>
    <w:p w14:paraId="52E49EFF" w14:textId="29ADA742" w:rsidR="006F5726" w:rsidRDefault="006F5726" w:rsidP="00620008">
      <w:pPr>
        <w:pStyle w:val="ListParagraph"/>
        <w:numPr>
          <w:ilvl w:val="1"/>
          <w:numId w:val="5"/>
        </w:numPr>
        <w:rPr>
          <w:rFonts w:ascii="Arial" w:hAnsi="Arial" w:cs="Arial"/>
        </w:rPr>
      </w:pPr>
      <w:r>
        <w:rPr>
          <w:rFonts w:ascii="Arial" w:hAnsi="Arial" w:cs="Arial"/>
        </w:rPr>
        <w:t>45 – 54 11 percent</w:t>
      </w:r>
    </w:p>
    <w:p w14:paraId="54F3D7E1" w14:textId="4A1CDBAA" w:rsidR="006F5726" w:rsidRDefault="006F5726" w:rsidP="00620008">
      <w:pPr>
        <w:pStyle w:val="ListParagraph"/>
        <w:numPr>
          <w:ilvl w:val="1"/>
          <w:numId w:val="5"/>
        </w:numPr>
        <w:rPr>
          <w:rFonts w:ascii="Arial" w:hAnsi="Arial" w:cs="Arial"/>
        </w:rPr>
      </w:pPr>
      <w:r>
        <w:rPr>
          <w:rFonts w:ascii="Arial" w:hAnsi="Arial" w:cs="Arial"/>
        </w:rPr>
        <w:t>35 – 44 6 percent</w:t>
      </w:r>
    </w:p>
    <w:p w14:paraId="6D720453" w14:textId="3AF2B779" w:rsidR="006F5726" w:rsidRDefault="006F5726" w:rsidP="00620008">
      <w:pPr>
        <w:pStyle w:val="ListParagraph"/>
        <w:numPr>
          <w:ilvl w:val="1"/>
          <w:numId w:val="5"/>
        </w:numPr>
        <w:rPr>
          <w:rFonts w:ascii="Arial" w:hAnsi="Arial" w:cs="Arial"/>
        </w:rPr>
      </w:pPr>
      <w:r>
        <w:rPr>
          <w:rFonts w:ascii="Arial" w:hAnsi="Arial" w:cs="Arial"/>
        </w:rPr>
        <w:t>25 – 34 3 percent</w:t>
      </w:r>
    </w:p>
    <w:p w14:paraId="05161365" w14:textId="0C757620" w:rsidR="006F5726" w:rsidRPr="00620008" w:rsidRDefault="006F5726" w:rsidP="00620008">
      <w:pPr>
        <w:pStyle w:val="ListParagraph"/>
        <w:numPr>
          <w:ilvl w:val="1"/>
          <w:numId w:val="5"/>
        </w:numPr>
        <w:rPr>
          <w:rFonts w:ascii="Arial" w:hAnsi="Arial" w:cs="Arial"/>
        </w:rPr>
      </w:pPr>
      <w:r>
        <w:rPr>
          <w:rFonts w:ascii="Arial" w:hAnsi="Arial" w:cs="Arial"/>
        </w:rPr>
        <w:t>All other 2 percent</w:t>
      </w:r>
    </w:p>
    <w:p w14:paraId="18BE8EB2" w14:textId="77777777" w:rsidR="00620008" w:rsidRPr="00620008" w:rsidRDefault="00620008" w:rsidP="00620008">
      <w:pPr>
        <w:rPr>
          <w:rFonts w:ascii="Arial" w:hAnsi="Arial" w:cs="Arial"/>
        </w:rPr>
      </w:pPr>
    </w:p>
    <w:p w14:paraId="73B1AFF1" w14:textId="77777777" w:rsidR="00C7402A" w:rsidRPr="00C7402A" w:rsidRDefault="00C7402A" w:rsidP="00C7402A">
      <w:pPr>
        <w:rPr>
          <w:rFonts w:ascii="Arial" w:eastAsia="Times New Roman" w:hAnsi="Arial" w:cs="Arial"/>
          <w:color w:val="222222"/>
          <w:shd w:val="clear" w:color="auto" w:fill="FFFFFF"/>
        </w:rPr>
      </w:pPr>
    </w:p>
    <w:p w14:paraId="353E67D8" w14:textId="77777777" w:rsidR="00C7402A" w:rsidRPr="00C7402A" w:rsidRDefault="00C7402A" w:rsidP="00C7402A">
      <w:pPr>
        <w:rPr>
          <w:rFonts w:ascii="Arial" w:hAnsi="Arial" w:cs="Arial"/>
        </w:rPr>
      </w:pPr>
    </w:p>
    <w:p w14:paraId="73578A67" w14:textId="77777777" w:rsidR="00C7402A" w:rsidRPr="00C7402A" w:rsidRDefault="00C7402A" w:rsidP="00C7402A">
      <w:pPr>
        <w:rPr>
          <w:rFonts w:ascii="Arial" w:hAnsi="Arial" w:cs="Arial"/>
        </w:rPr>
      </w:pPr>
    </w:p>
    <w:p w14:paraId="4A76D446" w14:textId="77777777" w:rsidR="0049285A" w:rsidRPr="00C7402A" w:rsidRDefault="0049285A" w:rsidP="0049285A">
      <w:pPr>
        <w:pStyle w:val="ListParagraph"/>
        <w:rPr>
          <w:rFonts w:ascii="Arial" w:hAnsi="Arial" w:cs="Arial"/>
        </w:rPr>
      </w:pPr>
    </w:p>
    <w:p w14:paraId="4BBA7113" w14:textId="77777777" w:rsidR="0049285A" w:rsidRPr="00C7402A" w:rsidRDefault="0049285A" w:rsidP="0049285A">
      <w:pPr>
        <w:rPr>
          <w:rFonts w:ascii="Arial" w:hAnsi="Arial" w:cs="Arial"/>
        </w:rPr>
      </w:pPr>
    </w:p>
    <w:p w14:paraId="547A6FF5" w14:textId="12998448" w:rsidR="0006422F" w:rsidRPr="00C7402A" w:rsidRDefault="00B355D9">
      <w:pPr>
        <w:rPr>
          <w:rFonts w:ascii="Arial" w:hAnsi="Arial" w:cs="Arial"/>
        </w:rPr>
      </w:pPr>
    </w:p>
    <w:sectPr w:rsidR="0006422F" w:rsidRPr="00C7402A" w:rsidSect="007C1A53">
      <w:headerReference w:type="even" r:id="rId7"/>
      <w:headerReference w:type="default" r:id="rId8"/>
      <w:footerReference w:type="even" r:id="rId9"/>
      <w:footerReference w:type="default" r:id="rId10"/>
      <w:headerReference w:type="first" r:id="rId11"/>
      <w:footerReference w:type="first" r:id="rId12"/>
      <w:pgSz w:w="12240" w:h="15840"/>
      <w:pgMar w:top="2880" w:right="1440" w:bottom="28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03622" w14:textId="77777777" w:rsidR="00B355D9" w:rsidRDefault="00B355D9" w:rsidP="007C1A53">
      <w:r>
        <w:separator/>
      </w:r>
    </w:p>
  </w:endnote>
  <w:endnote w:type="continuationSeparator" w:id="0">
    <w:p w14:paraId="7CD22FF9" w14:textId="77777777" w:rsidR="00B355D9" w:rsidRDefault="00B355D9" w:rsidP="007C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0ACED" w14:textId="77777777" w:rsidR="003E1736" w:rsidRDefault="003E1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D14BF" w14:textId="776C8C0F" w:rsidR="00D57CDC" w:rsidRDefault="00457D7C" w:rsidP="00D57CDC">
    <w:pPr>
      <w:pStyle w:val="Footer"/>
      <w:tabs>
        <w:tab w:val="clear" w:pos="4680"/>
        <w:tab w:val="clear" w:pos="9360"/>
        <w:tab w:val="left" w:pos="1680"/>
        <w:tab w:val="left" w:pos="3671"/>
      </w:tabs>
    </w:pPr>
    <w:r>
      <w:rPr>
        <w:noProof/>
        <w:lang w:eastAsia="ko-KR"/>
      </w:rPr>
      <mc:AlternateContent>
        <mc:Choice Requires="wps">
          <w:drawing>
            <wp:anchor distT="0" distB="0" distL="114300" distR="114300" simplePos="0" relativeHeight="251670528" behindDoc="0" locked="0" layoutInCell="1" allowOverlap="1" wp14:anchorId="228E7687" wp14:editId="2884525D">
              <wp:simplePos x="0" y="0"/>
              <wp:positionH relativeFrom="column">
                <wp:posOffset>4661242</wp:posOffset>
              </wp:positionH>
              <wp:positionV relativeFrom="paragraph">
                <wp:posOffset>-63891</wp:posOffset>
              </wp:positionV>
              <wp:extent cx="1817370" cy="9144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1737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526FC2D" w14:textId="0D76431F" w:rsidR="00457D7C" w:rsidRPr="00457D7C" w:rsidRDefault="00457D7C">
                          <w:pPr>
                            <w:rPr>
                              <w:color w:val="527F77"/>
                            </w:rPr>
                          </w:pPr>
                          <w:r w:rsidRPr="00457D7C">
                            <w:rPr>
                              <w:color w:val="527F77"/>
                            </w:rPr>
                            <w:t>www.expatsinmexico.com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8E7687" id="_x0000_t202" coordsize="21600,21600" o:spt="202" path="m,l,21600r21600,l21600,xe">
              <v:stroke joinstyle="miter"/>
              <v:path gradientshapeok="t" o:connecttype="rect"/>
            </v:shapetype>
            <v:shape id="Text Box 15" o:spid="_x0000_s1027" type="#_x0000_t202" style="position:absolute;margin-left:367.05pt;margin-top:-5.05pt;width:143.1pt;height:1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" filled="f" stroked="f">
              <v:textbox>
                <w:txbxContent>
                  <w:p w14:paraId="3526FC2D" w14:textId="0D76431F" w:rsidR="00457D7C" w:rsidRPr="00457D7C" w:rsidRDefault="00457D7C">
                    <w:pPr>
                      <w:rPr>
                        <w:color w:val="527F77"/>
                      </w:rPr>
                    </w:pPr>
                    <w:r w:rsidRPr="00457D7C">
                      <w:rPr>
                        <w:color w:val="527F77"/>
                      </w:rPr>
                      <w:t>www.expatsinmexico.com</w:t>
                    </w:r>
                  </w:p>
                </w:txbxContent>
              </v:textbox>
            </v:shape>
          </w:pict>
        </mc:Fallback>
      </mc:AlternateContent>
    </w:r>
    <w:r w:rsidR="00D57CDC" w:rsidRPr="00D57CDC">
      <w:rPr>
        <w:color w:val="A6A6A6" w:themeColor="background1" w:themeShade="A6"/>
      </w:rPr>
      <w:t xml:space="preserve"> </w:t>
    </w:r>
    <w:r w:rsidR="00CD318E">
      <w:rPr>
        <w:color w:val="A6A6A6" w:themeColor="background1" w:themeShade="A6"/>
      </w:rPr>
      <w:t xml:space="preserve">Puerto Vallarta, Jalisco, Mexico </w:t>
    </w:r>
    <w:r w:rsidR="00CD318E" w:rsidRPr="00CD318E">
      <w:rPr>
        <w:color w:val="A6A6A6" w:themeColor="background1" w:themeShade="A6"/>
      </w:rPr>
      <w:t>48314</w:t>
    </w:r>
    <w:r w:rsidR="00D57CDC" w:rsidRPr="00D57CDC">
      <w:rPr>
        <w:color w:val="A6A6A6" w:themeColor="background1" w:themeShade="A6"/>
      </w:rPr>
      <w:t xml:space="preserve">        </w:t>
    </w:r>
    <w:r w:rsidR="00D57CDC">
      <w:rPr>
        <w:color w:val="A6A6A6" w:themeColor="background1" w:themeShade="A6"/>
        <w:sz w:val="21"/>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8E42B" w14:textId="77777777" w:rsidR="003E1736" w:rsidRDefault="003E1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E0B5B" w14:textId="77777777" w:rsidR="00B355D9" w:rsidRDefault="00B355D9" w:rsidP="007C1A53">
      <w:r>
        <w:separator/>
      </w:r>
    </w:p>
  </w:footnote>
  <w:footnote w:type="continuationSeparator" w:id="0">
    <w:p w14:paraId="42DD62F6" w14:textId="77777777" w:rsidR="00B355D9" w:rsidRDefault="00B355D9" w:rsidP="007C1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9044784"/>
      <w:docPartObj>
        <w:docPartGallery w:val="Page Numbers (Top of Page)"/>
        <w:docPartUnique/>
      </w:docPartObj>
    </w:sdtPr>
    <w:sdtContent>
      <w:p w14:paraId="5DC4BBC7" w14:textId="348017EB" w:rsidR="00E00DD3" w:rsidRDefault="00E00DD3" w:rsidP="003052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FC0914" w14:textId="77777777" w:rsidR="003E1736" w:rsidRDefault="003E1736" w:rsidP="00E00D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60540075"/>
      <w:docPartObj>
        <w:docPartGallery w:val="Page Numbers (Top of Page)"/>
        <w:docPartUnique/>
      </w:docPartObj>
    </w:sdtPr>
    <w:sdtContent>
      <w:p w14:paraId="150184C9" w14:textId="46E79761" w:rsidR="00E00DD3" w:rsidRDefault="00E00DD3" w:rsidP="003052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6781B6B" w14:textId="168DB736" w:rsidR="007C1A53" w:rsidRDefault="00D57CDC" w:rsidP="00E00DD3">
    <w:pPr>
      <w:pStyle w:val="Header"/>
      <w:ind w:right="360"/>
    </w:pPr>
    <w:r w:rsidRPr="00D57CDC">
      <w:rPr>
        <w:noProof/>
        <w:lang w:eastAsia="ko-KR"/>
      </w:rPr>
      <mc:AlternateContent>
        <mc:Choice Requires="wps">
          <w:drawing>
            <wp:anchor distT="0" distB="0" distL="114300" distR="114300" simplePos="0" relativeHeight="251660288" behindDoc="0" locked="0" layoutInCell="1" allowOverlap="1" wp14:anchorId="2B56B79F" wp14:editId="29608206">
              <wp:simplePos x="0" y="0"/>
              <wp:positionH relativeFrom="column">
                <wp:posOffset>-516890</wp:posOffset>
              </wp:positionH>
              <wp:positionV relativeFrom="paragraph">
                <wp:posOffset>802005</wp:posOffset>
              </wp:positionV>
              <wp:extent cx="7315835" cy="262255"/>
              <wp:effectExtent l="0" t="0" r="0" b="0"/>
              <wp:wrapNone/>
              <wp:docPr id="2" name="TextBox 1"/>
              <wp:cNvGraphicFramePr/>
              <a:graphic xmlns:a="http://schemas.openxmlformats.org/drawingml/2006/main">
                <a:graphicData uri="http://schemas.microsoft.com/office/word/2010/wordprocessingShape">
                  <wps:wsp>
                    <wps:cNvSpPr txBox="1"/>
                    <wps:spPr>
                      <a:xfrm>
                        <a:off x="0" y="0"/>
                        <a:ext cx="7315835" cy="262255"/>
                      </a:xfrm>
                      <a:prstGeom prst="rect">
                        <a:avLst/>
                      </a:prstGeom>
                      <a:noFill/>
                    </wps:spPr>
                    <wps:txbx>
                      <w:txbxContent>
                        <w:p w14:paraId="7D561A98" w14:textId="4041F454" w:rsidR="00D57CDC" w:rsidRPr="00D57CDC" w:rsidRDefault="00D57CDC" w:rsidP="00D57CDC">
                          <w:pPr>
                            <w:pStyle w:val="NormalWeb"/>
                            <w:spacing w:before="0" w:beforeAutospacing="0" w:after="0" w:afterAutospacing="0"/>
                            <w:rPr>
                              <w:b/>
                              <w:color w:val="A6A6A6" w:themeColor="background1" w:themeShade="A6"/>
                            </w:rPr>
                          </w:pPr>
                          <w:r w:rsidRPr="00D57CDC">
                            <w:rPr>
                              <w:rFonts w:asciiTheme="minorHAnsi" w:hAnsi="Calibri" w:cstheme="minorBidi"/>
                              <w:b/>
                              <w:bCs/>
                              <w:color w:val="A6A6A6" w:themeColor="background1" w:themeShade="A6"/>
                              <w:kern w:val="24"/>
                              <w:sz w:val="22"/>
                              <w:szCs w:val="22"/>
                            </w:rPr>
                            <w:t>- - - - - - - - - - - - - - - - - - - - - - - - - - - - - - - - - - - - - - - - - - - - - - - - - - - - - - - - - - - - - - - - - - - - - - - - - - - - - - - - - - - - - - - - - - - -</w:t>
                          </w:r>
                        </w:p>
                      </w:txbxContent>
                    </wps:txbx>
                    <wps:bodyPr wrap="square" rtlCol="0">
                      <a:spAutoFit/>
                    </wps:bodyPr>
                  </wps:wsp>
                </a:graphicData>
              </a:graphic>
              <wp14:sizeRelH relativeFrom="margin">
                <wp14:pctWidth>0</wp14:pctWidth>
              </wp14:sizeRelH>
            </wp:anchor>
          </w:drawing>
        </mc:Choice>
        <mc:Fallback>
          <w:pict>
            <v:shapetype w14:anchorId="2B56B79F" id="_x0000_t202" coordsize="21600,21600" o:spt="202" path="m,l,21600r21600,l21600,xe">
              <v:stroke joinstyle="miter"/>
              <v:path gradientshapeok="t" o:connecttype="rect"/>
            </v:shapetype>
            <v:shape id="TextBox 1" o:spid="_x0000_s1026" type="#_x0000_t202" style="position:absolute;margin-left:-40.7pt;margin-top:63.15pt;width:576.05pt;height:20.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" filled="f" stroked="f">
              <v:textbox style="mso-fit-shape-to-text:t">
                <w:txbxContent>
                  <w:p w14:paraId="7D561A98" w14:textId="4041F454" w:rsidR="00D57CDC" w:rsidRPr="00D57CDC" w:rsidRDefault="00D57CDC" w:rsidP="00D57CDC">
                    <w:pPr>
                      <w:pStyle w:val="NormalWeb"/>
                      <w:spacing w:before="0" w:beforeAutospacing="0" w:after="0" w:afterAutospacing="0"/>
                      <w:rPr>
                        <w:b/>
                        <w:color w:val="A6A6A6" w:themeColor="background1" w:themeShade="A6"/>
                      </w:rPr>
                    </w:pPr>
                    <w:r w:rsidRPr="00D57CDC">
                      <w:rPr>
                        <w:rFonts w:asciiTheme="minorHAnsi" w:hAnsi="Calibri" w:cstheme="minorBidi"/>
                        <w:b/>
                        <w:bCs/>
                        <w:color w:val="A6A6A6" w:themeColor="background1" w:themeShade="A6"/>
                        <w:kern w:val="24"/>
                        <w:sz w:val="22"/>
                        <w:szCs w:val="22"/>
                      </w:rPr>
                      <w:t>- - - - - - - - - - - - - - - - - - - - - - - - - - - - - - - - - - - - - - - - - - - - - - - - - - - - - - - - - - - - - - - - - - - - - - - - - - - - - - - - - - - - - - - - - - - -</w:t>
                    </w:r>
                  </w:p>
                </w:txbxContent>
              </v:textbox>
            </v:shape>
          </w:pict>
        </mc:Fallback>
      </mc:AlternateContent>
    </w:r>
    <w:r w:rsidRPr="00D57CDC">
      <w:rPr>
        <w:noProof/>
        <w:lang w:eastAsia="ko-KR"/>
      </w:rPr>
      <w:drawing>
        <wp:anchor distT="0" distB="0" distL="114300" distR="114300" simplePos="0" relativeHeight="251661312" behindDoc="0" locked="0" layoutInCell="1" allowOverlap="1" wp14:anchorId="7ADD3593" wp14:editId="55BA57B3">
          <wp:simplePos x="0" y="0"/>
          <wp:positionH relativeFrom="column">
            <wp:posOffset>-443865</wp:posOffset>
          </wp:positionH>
          <wp:positionV relativeFrom="paragraph">
            <wp:posOffset>2540</wp:posOffset>
          </wp:positionV>
          <wp:extent cx="1296035" cy="503555"/>
          <wp:effectExtent l="0" t="0" r="0" b="444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
                  <a:srcRect b="13813"/>
                  <a:stretch/>
                </pic:blipFill>
                <pic:spPr>
                  <a:xfrm>
                    <a:off x="0" y="0"/>
                    <a:ext cx="1296035" cy="5035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43AD" w14:textId="77777777" w:rsidR="003E1736" w:rsidRDefault="003E1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A6BC5"/>
    <w:multiLevelType w:val="hybridMultilevel"/>
    <w:tmpl w:val="7D7C9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F27A0"/>
    <w:multiLevelType w:val="hybridMultilevel"/>
    <w:tmpl w:val="CFD60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67955"/>
    <w:multiLevelType w:val="hybridMultilevel"/>
    <w:tmpl w:val="B13CD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83735F"/>
    <w:multiLevelType w:val="hybridMultilevel"/>
    <w:tmpl w:val="285A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BE7695"/>
    <w:multiLevelType w:val="hybridMultilevel"/>
    <w:tmpl w:val="D0F6F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A53"/>
    <w:rsid w:val="000726A7"/>
    <w:rsid w:val="000C4A9C"/>
    <w:rsid w:val="00120458"/>
    <w:rsid w:val="002D7C6B"/>
    <w:rsid w:val="003471A5"/>
    <w:rsid w:val="003E1736"/>
    <w:rsid w:val="00457D7C"/>
    <w:rsid w:val="0049285A"/>
    <w:rsid w:val="004E4BD9"/>
    <w:rsid w:val="00620008"/>
    <w:rsid w:val="00686811"/>
    <w:rsid w:val="006F5726"/>
    <w:rsid w:val="007C1A53"/>
    <w:rsid w:val="007D5BFB"/>
    <w:rsid w:val="00801925"/>
    <w:rsid w:val="00A953D8"/>
    <w:rsid w:val="00B113C0"/>
    <w:rsid w:val="00B355D9"/>
    <w:rsid w:val="00BB2AA1"/>
    <w:rsid w:val="00C61B6F"/>
    <w:rsid w:val="00C7085D"/>
    <w:rsid w:val="00C7402A"/>
    <w:rsid w:val="00CD318E"/>
    <w:rsid w:val="00D57CDC"/>
    <w:rsid w:val="00E00DD3"/>
    <w:rsid w:val="00E45A64"/>
    <w:rsid w:val="00FE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88F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A53"/>
    <w:pPr>
      <w:tabs>
        <w:tab w:val="center" w:pos="4680"/>
        <w:tab w:val="right" w:pos="9360"/>
      </w:tabs>
    </w:pPr>
  </w:style>
  <w:style w:type="character" w:customStyle="1" w:styleId="HeaderChar">
    <w:name w:val="Header Char"/>
    <w:basedOn w:val="DefaultParagraphFont"/>
    <w:link w:val="Header"/>
    <w:uiPriority w:val="99"/>
    <w:rsid w:val="007C1A53"/>
  </w:style>
  <w:style w:type="paragraph" w:styleId="Footer">
    <w:name w:val="footer"/>
    <w:basedOn w:val="Normal"/>
    <w:link w:val="FooterChar"/>
    <w:uiPriority w:val="99"/>
    <w:unhideWhenUsed/>
    <w:rsid w:val="007C1A53"/>
    <w:pPr>
      <w:tabs>
        <w:tab w:val="center" w:pos="4680"/>
        <w:tab w:val="right" w:pos="9360"/>
      </w:tabs>
    </w:pPr>
  </w:style>
  <w:style w:type="character" w:customStyle="1" w:styleId="FooterChar">
    <w:name w:val="Footer Char"/>
    <w:basedOn w:val="DefaultParagraphFont"/>
    <w:link w:val="Footer"/>
    <w:uiPriority w:val="99"/>
    <w:rsid w:val="007C1A53"/>
  </w:style>
  <w:style w:type="paragraph" w:styleId="NormalWeb">
    <w:name w:val="Normal (Web)"/>
    <w:basedOn w:val="Normal"/>
    <w:uiPriority w:val="99"/>
    <w:semiHidden/>
    <w:unhideWhenUsed/>
    <w:rsid w:val="00D57CDC"/>
    <w:pPr>
      <w:spacing w:before="100" w:beforeAutospacing="1" w:after="100" w:afterAutospacing="1"/>
    </w:pPr>
    <w:rPr>
      <w:rFonts w:ascii="Times New Roman" w:eastAsiaTheme="minorEastAsia" w:hAnsi="Times New Roman" w:cs="Times New Roman"/>
      <w:lang w:eastAsia="ko-KR"/>
    </w:rPr>
  </w:style>
  <w:style w:type="character" w:styleId="Hyperlink">
    <w:name w:val="Hyperlink"/>
    <w:basedOn w:val="DefaultParagraphFont"/>
    <w:uiPriority w:val="99"/>
    <w:unhideWhenUsed/>
    <w:rsid w:val="00C7085D"/>
    <w:rPr>
      <w:color w:val="0563C1" w:themeColor="hyperlink"/>
      <w:u w:val="single"/>
    </w:rPr>
  </w:style>
  <w:style w:type="paragraph" w:styleId="ListParagraph">
    <w:name w:val="List Paragraph"/>
    <w:basedOn w:val="Normal"/>
    <w:uiPriority w:val="34"/>
    <w:qFormat/>
    <w:rsid w:val="0049285A"/>
    <w:pPr>
      <w:ind w:left="720"/>
      <w:contextualSpacing/>
    </w:pPr>
  </w:style>
  <w:style w:type="character" w:styleId="PageNumber">
    <w:name w:val="page number"/>
    <w:basedOn w:val="DefaultParagraphFont"/>
    <w:uiPriority w:val="99"/>
    <w:semiHidden/>
    <w:unhideWhenUsed/>
    <w:rsid w:val="00E00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Nelson</dc:creator>
  <cp:keywords/>
  <dc:description/>
  <cp:lastModifiedBy>Microsoft Office User</cp:lastModifiedBy>
  <cp:revision>6</cp:revision>
  <dcterms:created xsi:type="dcterms:W3CDTF">2020-03-16T14:44:00Z</dcterms:created>
  <dcterms:modified xsi:type="dcterms:W3CDTF">2020-03-16T15:21:00Z</dcterms:modified>
</cp:coreProperties>
</file>