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9360"/>
      </w:tblGrid>
      <w:tr w:rsidR="006634C9" w:rsidRPr="005E23DB" w:rsidTr="006634C9">
        <w:tc>
          <w:tcPr>
            <w:tcW w:w="0" w:type="auto"/>
            <w:tcMar>
              <w:top w:w="150" w:type="dxa"/>
              <w:left w:w="300" w:type="dxa"/>
              <w:bottom w:w="150" w:type="dxa"/>
              <w:right w:w="300" w:type="dxa"/>
            </w:tcMar>
            <w:hideMark/>
          </w:tcPr>
          <w:p w:rsidR="006634C9" w:rsidRPr="005E23DB" w:rsidRDefault="006634C9">
            <w:pPr>
              <w:rPr>
                <w:rFonts w:ascii="Helvetica" w:eastAsia="Times New Roman" w:hAnsi="Helvetica" w:cs="Helvetica"/>
                <w:color w:val="232342"/>
              </w:rPr>
            </w:pPr>
          </w:p>
        </w:tc>
      </w:tr>
      <w:tr w:rsidR="006634C9" w:rsidRPr="005E23DB" w:rsidTr="006634C9">
        <w:tc>
          <w:tcPr>
            <w:tcW w:w="0" w:type="auto"/>
            <w:hideMark/>
          </w:tcPr>
          <w:p w:rsidR="006634C9" w:rsidRPr="005E23DB" w:rsidRDefault="006634C9">
            <w:pPr>
              <w:rPr>
                <w:rFonts w:ascii="Helvetica" w:eastAsia="Times New Roman" w:hAnsi="Helvetica" w:cs="Helvetica"/>
                <w:color w:val="232342"/>
              </w:rPr>
            </w:pPr>
          </w:p>
        </w:tc>
      </w:tr>
    </w:tbl>
    <w:p w:rsidR="006634C9" w:rsidRPr="005E23DB" w:rsidRDefault="006634C9" w:rsidP="006634C9">
      <w:pPr>
        <w:rPr>
          <w:rFonts w:ascii="Helvetica" w:eastAsia="Times New Roman" w:hAnsi="Helvetica" w:cs="Helvetica"/>
          <w:vanish/>
        </w:rPr>
      </w:pPr>
    </w:p>
    <w:p w:rsidR="006634C9" w:rsidRPr="005E23DB" w:rsidRDefault="006634C9" w:rsidP="006634C9">
      <w:pPr>
        <w:pStyle w:val="NormalWeb"/>
        <w:spacing w:line="256" w:lineRule="auto"/>
        <w:rPr>
          <w:rStyle w:val="Strong"/>
          <w:rFonts w:ascii="Helvetica" w:hAnsi="Helvetica" w:cs="Helvetica"/>
          <w:color w:val="444444"/>
        </w:rPr>
      </w:pPr>
    </w:p>
    <w:p w:rsidR="00805CE7" w:rsidRDefault="00805CE7" w:rsidP="006634C9">
      <w:pPr>
        <w:pStyle w:val="NormalWeb"/>
        <w:spacing w:line="256" w:lineRule="auto"/>
        <w:rPr>
          <w:rStyle w:val="Strong"/>
          <w:rFonts w:ascii="Helvetica" w:hAnsi="Helvetica" w:cs="Helvetica"/>
          <w:color w:val="444444"/>
        </w:rPr>
      </w:pPr>
    </w:p>
    <w:p w:rsidR="006634C9" w:rsidRPr="005E23DB" w:rsidRDefault="006634C9" w:rsidP="006634C9">
      <w:pPr>
        <w:pStyle w:val="NormalWeb"/>
        <w:spacing w:line="256" w:lineRule="auto"/>
        <w:rPr>
          <w:rStyle w:val="Strong"/>
          <w:rFonts w:ascii="Helvetica" w:hAnsi="Helvetica" w:cs="Helvetica"/>
          <w:color w:val="444444"/>
        </w:rPr>
      </w:pPr>
      <w:bookmarkStart w:id="0" w:name="_GoBack"/>
      <w:bookmarkEnd w:id="0"/>
      <w:r w:rsidRPr="005E23DB">
        <w:rPr>
          <w:rStyle w:val="Strong"/>
          <w:rFonts w:ascii="Helvetica" w:hAnsi="Helvetica" w:cs="Helvetica"/>
          <w:color w:val="444444"/>
        </w:rPr>
        <w:t xml:space="preserve">Systech Launches Brand Protection Innovation Series </w:t>
      </w:r>
      <w:r w:rsidR="00BF0E23" w:rsidRPr="005E23DB">
        <w:rPr>
          <w:rStyle w:val="Strong"/>
          <w:rFonts w:ascii="Helvetica" w:hAnsi="Helvetica" w:cs="Helvetica"/>
          <w:color w:val="444444"/>
        </w:rPr>
        <w:t xml:space="preserve">to Educate </w:t>
      </w:r>
      <w:r w:rsidRPr="005E23DB">
        <w:rPr>
          <w:rStyle w:val="Strong"/>
          <w:rFonts w:ascii="Helvetica" w:hAnsi="Helvetica" w:cs="Helvetica"/>
          <w:color w:val="444444"/>
        </w:rPr>
        <w:t xml:space="preserve">Global Brands and Supply Chain </w:t>
      </w:r>
      <w:r w:rsidR="006370AA" w:rsidRPr="005E23DB">
        <w:rPr>
          <w:rStyle w:val="Strong"/>
          <w:rFonts w:ascii="Helvetica" w:hAnsi="Helvetica" w:cs="Helvetica"/>
          <w:color w:val="444444"/>
        </w:rPr>
        <w:t>Par</w:t>
      </w:r>
      <w:r w:rsidR="006370AA">
        <w:rPr>
          <w:rStyle w:val="Strong"/>
          <w:rFonts w:ascii="Helvetica" w:hAnsi="Helvetica" w:cs="Helvetica"/>
          <w:color w:val="444444"/>
        </w:rPr>
        <w:t>ticipants</w:t>
      </w:r>
      <w:r w:rsidR="000945F2">
        <w:rPr>
          <w:rStyle w:val="Strong"/>
          <w:rFonts w:ascii="Helvetica" w:hAnsi="Helvetica" w:cs="Helvetica"/>
          <w:color w:val="444444"/>
        </w:rPr>
        <w:t xml:space="preserve"> </w:t>
      </w:r>
    </w:p>
    <w:p w:rsidR="006634C9" w:rsidRPr="005E23DB" w:rsidRDefault="006634C9" w:rsidP="006634C9">
      <w:pPr>
        <w:pStyle w:val="NormalWeb"/>
        <w:spacing w:line="256" w:lineRule="auto"/>
        <w:rPr>
          <w:rStyle w:val="Strong"/>
          <w:rFonts w:ascii="Helvetica" w:hAnsi="Helvetica" w:cs="Helvetica"/>
          <w:color w:val="444444"/>
        </w:rPr>
      </w:pPr>
    </w:p>
    <w:p w:rsidR="006634C9" w:rsidRPr="005E23DB" w:rsidRDefault="00580C40" w:rsidP="006634C9">
      <w:pPr>
        <w:pStyle w:val="NormalWeb"/>
        <w:spacing w:line="256" w:lineRule="auto"/>
        <w:rPr>
          <w:rStyle w:val="Strong"/>
          <w:rFonts w:ascii="Helvetica" w:hAnsi="Helvetica" w:cs="Helvetica"/>
          <w:b w:val="0"/>
          <w:color w:val="444444"/>
        </w:rPr>
      </w:pPr>
      <w:r w:rsidRPr="005E23DB">
        <w:rPr>
          <w:rStyle w:val="Strong"/>
          <w:rFonts w:ascii="Helvetica" w:hAnsi="Helvetica" w:cs="Helvetica"/>
          <w:b w:val="0"/>
          <w:i/>
          <w:color w:val="444444"/>
        </w:rPr>
        <w:t>Learn something new in 20 minutes</w:t>
      </w:r>
      <w:r w:rsidR="000945F2">
        <w:rPr>
          <w:rStyle w:val="Strong"/>
          <w:rFonts w:ascii="Helvetica" w:hAnsi="Helvetica" w:cs="Helvetica"/>
          <w:b w:val="0"/>
          <w:i/>
          <w:color w:val="444444"/>
        </w:rPr>
        <w:t xml:space="preserve"> wherever you are</w:t>
      </w:r>
      <w:r w:rsidR="00074164">
        <w:rPr>
          <w:rStyle w:val="Strong"/>
          <w:rFonts w:ascii="Helvetica" w:hAnsi="Helvetica" w:cs="Helvetica"/>
          <w:b w:val="0"/>
          <w:i/>
          <w:color w:val="444444"/>
        </w:rPr>
        <w:t>,</w:t>
      </w:r>
      <w:r w:rsidR="000945F2">
        <w:rPr>
          <w:rStyle w:val="Strong"/>
          <w:rFonts w:ascii="Helvetica" w:hAnsi="Helvetica" w:cs="Helvetica"/>
          <w:b w:val="0"/>
          <w:i/>
          <w:color w:val="444444"/>
        </w:rPr>
        <w:t xml:space="preserve"> </w:t>
      </w:r>
      <w:r w:rsidRPr="005E23DB">
        <w:rPr>
          <w:rStyle w:val="Strong"/>
          <w:rFonts w:ascii="Helvetica" w:hAnsi="Helvetica" w:cs="Helvetica"/>
          <w:b w:val="0"/>
          <w:i/>
          <w:color w:val="444444"/>
        </w:rPr>
        <w:t xml:space="preserve">with live </w:t>
      </w:r>
      <w:r w:rsidR="00BF0E23" w:rsidRPr="005E23DB">
        <w:rPr>
          <w:rStyle w:val="Strong"/>
          <w:rFonts w:ascii="Helvetica" w:hAnsi="Helvetica" w:cs="Helvetica"/>
          <w:b w:val="0"/>
          <w:i/>
          <w:color w:val="444444"/>
        </w:rPr>
        <w:t>cross-</w:t>
      </w:r>
      <w:r w:rsidRPr="005E23DB">
        <w:rPr>
          <w:rStyle w:val="Strong"/>
          <w:rFonts w:ascii="Helvetica" w:hAnsi="Helvetica" w:cs="Helvetica"/>
          <w:b w:val="0"/>
          <w:i/>
          <w:color w:val="444444"/>
        </w:rPr>
        <w:t>industry experts and Q&amp;A</w:t>
      </w:r>
    </w:p>
    <w:p w:rsidR="006634C9" w:rsidRPr="005E23DB" w:rsidRDefault="006634C9" w:rsidP="006634C9">
      <w:pPr>
        <w:pStyle w:val="NormalWeb"/>
        <w:spacing w:line="256" w:lineRule="auto"/>
        <w:rPr>
          <w:rStyle w:val="Strong"/>
          <w:rFonts w:ascii="Helvetica" w:hAnsi="Helvetica" w:cs="Helvetica"/>
          <w:b w:val="0"/>
          <w:color w:val="444444"/>
        </w:rPr>
      </w:pPr>
    </w:p>
    <w:p w:rsidR="006634C9" w:rsidRPr="005E23DB" w:rsidRDefault="006634C9" w:rsidP="005E23DB">
      <w:pPr>
        <w:pStyle w:val="NormalWeb"/>
        <w:spacing w:line="256" w:lineRule="auto"/>
        <w:jc w:val="both"/>
        <w:rPr>
          <w:rStyle w:val="Strong"/>
          <w:rFonts w:ascii="Helvetica" w:hAnsi="Helvetica" w:cs="Helvetica"/>
          <w:b w:val="0"/>
          <w:color w:val="444444"/>
        </w:rPr>
      </w:pPr>
      <w:r w:rsidRPr="005E23DB">
        <w:rPr>
          <w:rStyle w:val="Strong"/>
          <w:rFonts w:ascii="Helvetica" w:hAnsi="Helvetica" w:cs="Helvetica"/>
          <w:b w:val="0"/>
          <w:color w:val="444444"/>
        </w:rPr>
        <w:t xml:space="preserve">PRINCETON, N.J. – (April </w:t>
      </w:r>
      <w:r w:rsidR="0092025B" w:rsidRPr="005E23DB">
        <w:rPr>
          <w:rStyle w:val="Strong"/>
          <w:rFonts w:ascii="Helvetica" w:hAnsi="Helvetica" w:cs="Helvetica"/>
          <w:b w:val="0"/>
          <w:color w:val="444444"/>
        </w:rPr>
        <w:t>14</w:t>
      </w:r>
      <w:r w:rsidRPr="005E23DB">
        <w:rPr>
          <w:rStyle w:val="Strong"/>
          <w:rFonts w:ascii="Helvetica" w:hAnsi="Helvetica" w:cs="Helvetica"/>
          <w:b w:val="0"/>
          <w:color w:val="444444"/>
        </w:rPr>
        <w:t>, 2020) Systech, the leader in digital brand protection, today announced it is providing</w:t>
      </w:r>
      <w:r w:rsidR="00580C40" w:rsidRPr="005E23DB">
        <w:rPr>
          <w:rStyle w:val="Strong"/>
          <w:rFonts w:ascii="Helvetica" w:hAnsi="Helvetica" w:cs="Helvetica"/>
          <w:b w:val="0"/>
          <w:color w:val="444444"/>
        </w:rPr>
        <w:t xml:space="preserve"> a complimentary </w:t>
      </w:r>
      <w:r w:rsidR="005E23DB" w:rsidRPr="005E23DB">
        <w:rPr>
          <w:rStyle w:val="Strong"/>
          <w:rFonts w:ascii="Helvetica" w:hAnsi="Helvetica" w:cs="Helvetica"/>
          <w:b w:val="0"/>
          <w:color w:val="444444"/>
        </w:rPr>
        <w:t xml:space="preserve">online </w:t>
      </w:r>
      <w:r w:rsidR="006B2380">
        <w:rPr>
          <w:rStyle w:val="Strong"/>
          <w:rFonts w:ascii="Helvetica" w:hAnsi="Helvetica" w:cs="Helvetica"/>
          <w:b w:val="0"/>
          <w:color w:val="444444"/>
        </w:rPr>
        <w:t xml:space="preserve">weekly </w:t>
      </w:r>
      <w:r w:rsidR="00580C40" w:rsidRPr="005E23DB">
        <w:rPr>
          <w:rStyle w:val="Strong"/>
          <w:rFonts w:ascii="Helvetica" w:hAnsi="Helvetica" w:cs="Helvetica"/>
          <w:b w:val="0"/>
          <w:color w:val="444444"/>
        </w:rPr>
        <w:t>series of conversational webinars</w:t>
      </w:r>
      <w:r w:rsidR="006B2380">
        <w:rPr>
          <w:rStyle w:val="Strong"/>
          <w:rFonts w:ascii="Helvetica" w:hAnsi="Helvetica" w:cs="Helvetica"/>
          <w:b w:val="0"/>
          <w:color w:val="444444"/>
        </w:rPr>
        <w:t>. These sessions</w:t>
      </w:r>
      <w:r w:rsidR="00FD144F">
        <w:rPr>
          <w:rStyle w:val="Strong"/>
          <w:rFonts w:ascii="Helvetica" w:hAnsi="Helvetica" w:cs="Helvetica"/>
          <w:b w:val="0"/>
          <w:color w:val="444444"/>
        </w:rPr>
        <w:t xml:space="preserve"> </w:t>
      </w:r>
      <w:r w:rsidR="00FD144F" w:rsidRPr="00FD144F">
        <w:rPr>
          <w:rStyle w:val="Strong"/>
          <w:rFonts w:ascii="Helvetica" w:hAnsi="Helvetica" w:cs="Helvetica"/>
          <w:b w:val="0"/>
          <w:color w:val="444444"/>
        </w:rPr>
        <w:t xml:space="preserve">span </w:t>
      </w:r>
      <w:r w:rsidR="00FD144F">
        <w:rPr>
          <w:rStyle w:val="Strong"/>
          <w:rFonts w:ascii="Helvetica" w:hAnsi="Helvetica" w:cs="Helvetica"/>
          <w:b w:val="0"/>
          <w:color w:val="444444"/>
        </w:rPr>
        <w:t>g</w:t>
      </w:r>
      <w:r w:rsidR="00FD144F" w:rsidRPr="00FD144F">
        <w:rPr>
          <w:rStyle w:val="Strong"/>
          <w:rFonts w:ascii="Helvetica" w:hAnsi="Helvetica" w:cs="Helvetica"/>
          <w:b w:val="0"/>
          <w:color w:val="444444"/>
        </w:rPr>
        <w:t xml:space="preserve">lobal </w:t>
      </w:r>
      <w:r w:rsidR="00FD144F">
        <w:rPr>
          <w:rStyle w:val="Strong"/>
          <w:rFonts w:ascii="Helvetica" w:hAnsi="Helvetica" w:cs="Helvetica"/>
          <w:b w:val="0"/>
          <w:color w:val="444444"/>
        </w:rPr>
        <w:t>s</w:t>
      </w:r>
      <w:r w:rsidR="00FD144F" w:rsidRPr="00FD144F">
        <w:rPr>
          <w:rStyle w:val="Strong"/>
          <w:rFonts w:ascii="Helvetica" w:hAnsi="Helvetica" w:cs="Helvetica"/>
          <w:b w:val="0"/>
          <w:color w:val="444444"/>
        </w:rPr>
        <w:t xml:space="preserve">upply </w:t>
      </w:r>
      <w:r w:rsidR="00FD144F">
        <w:rPr>
          <w:rStyle w:val="Strong"/>
          <w:rFonts w:ascii="Helvetica" w:hAnsi="Helvetica" w:cs="Helvetica"/>
          <w:b w:val="0"/>
          <w:color w:val="444444"/>
        </w:rPr>
        <w:t>c</w:t>
      </w:r>
      <w:r w:rsidR="00FD144F" w:rsidRPr="00FD144F">
        <w:rPr>
          <w:rStyle w:val="Strong"/>
          <w:rFonts w:ascii="Helvetica" w:hAnsi="Helvetica" w:cs="Helvetica"/>
          <w:b w:val="0"/>
          <w:color w:val="444444"/>
        </w:rPr>
        <w:t>hain issues</w:t>
      </w:r>
      <w:r w:rsidR="00FD144F">
        <w:rPr>
          <w:rStyle w:val="Strong"/>
          <w:rFonts w:ascii="Helvetica" w:hAnsi="Helvetica" w:cs="Helvetica"/>
          <w:b w:val="0"/>
          <w:color w:val="444444"/>
        </w:rPr>
        <w:t xml:space="preserve"> including brand protection, </w:t>
      </w:r>
      <w:r w:rsidR="001F2835" w:rsidRPr="005E23DB">
        <w:rPr>
          <w:rStyle w:val="Strong"/>
          <w:rFonts w:ascii="Helvetica" w:hAnsi="Helvetica" w:cs="Helvetica"/>
          <w:b w:val="0"/>
          <w:color w:val="444444"/>
        </w:rPr>
        <w:t xml:space="preserve">with a focus on how to stay one step ahead of increasingly sophisticated counterfeiters and gray market criminals. </w:t>
      </w:r>
      <w:hyperlink r:id="rId7" w:history="1">
        <w:r w:rsidR="001F2835" w:rsidRPr="005E23DB">
          <w:rPr>
            <w:rStyle w:val="Hyperlink"/>
            <w:rFonts w:ascii="Helvetica" w:hAnsi="Helvetica" w:cs="Helvetica"/>
          </w:rPr>
          <w:t xml:space="preserve">The </w:t>
        </w:r>
        <w:r w:rsidR="005E23DB" w:rsidRPr="005E23DB">
          <w:rPr>
            <w:rStyle w:val="Hyperlink"/>
            <w:rFonts w:ascii="Helvetica" w:hAnsi="Helvetica" w:cs="Helvetica"/>
          </w:rPr>
          <w:t>Brand Protection Innovation Series</w:t>
        </w:r>
      </w:hyperlink>
      <w:r w:rsidR="005E23DB" w:rsidRPr="005E23DB">
        <w:rPr>
          <w:rStyle w:val="Strong"/>
          <w:rFonts w:ascii="Helvetica" w:hAnsi="Helvetica" w:cs="Helvetica"/>
          <w:b w:val="0"/>
          <w:color w:val="444444"/>
        </w:rPr>
        <w:t xml:space="preserve"> </w:t>
      </w:r>
      <w:r w:rsidR="001F2835" w:rsidRPr="005E23DB">
        <w:rPr>
          <w:rStyle w:val="Strong"/>
          <w:rFonts w:ascii="Helvetica" w:hAnsi="Helvetica" w:cs="Helvetica"/>
          <w:b w:val="0"/>
          <w:color w:val="444444"/>
        </w:rPr>
        <w:t xml:space="preserve">begins </w:t>
      </w:r>
      <w:r w:rsidR="00580C40" w:rsidRPr="005E23DB">
        <w:rPr>
          <w:rStyle w:val="Strong"/>
          <w:rFonts w:ascii="Helvetica" w:hAnsi="Helvetica" w:cs="Helvetica"/>
          <w:b w:val="0"/>
          <w:color w:val="444444"/>
        </w:rPr>
        <w:t>Wednesday, April 15, 2020.</w:t>
      </w:r>
    </w:p>
    <w:p w:rsidR="00580C40" w:rsidRPr="005E23DB" w:rsidRDefault="00580C40" w:rsidP="005E23DB">
      <w:pPr>
        <w:pStyle w:val="NormalWeb"/>
        <w:spacing w:line="256" w:lineRule="auto"/>
        <w:jc w:val="both"/>
        <w:rPr>
          <w:rStyle w:val="Strong"/>
          <w:rFonts w:ascii="Helvetica" w:hAnsi="Helvetica" w:cs="Helvetica"/>
          <w:b w:val="0"/>
          <w:color w:val="444444"/>
        </w:rPr>
      </w:pPr>
    </w:p>
    <w:p w:rsidR="00580C40" w:rsidRPr="005E23DB" w:rsidRDefault="001F2835" w:rsidP="005E23DB">
      <w:pPr>
        <w:pStyle w:val="NormalWeb"/>
        <w:jc w:val="both"/>
        <w:rPr>
          <w:rFonts w:ascii="Helvetica" w:hAnsi="Helvetica" w:cs="Helvetica"/>
          <w:color w:val="232342"/>
        </w:rPr>
      </w:pPr>
      <w:r w:rsidRPr="005E23DB">
        <w:rPr>
          <w:rFonts w:ascii="Helvetica" w:hAnsi="Helvetica" w:cs="Helvetica"/>
          <w:color w:val="444444"/>
        </w:rPr>
        <w:t>“</w:t>
      </w:r>
      <w:r w:rsidR="00580C40" w:rsidRPr="005E23DB">
        <w:rPr>
          <w:rFonts w:ascii="Helvetica" w:hAnsi="Helvetica" w:cs="Helvetica"/>
          <w:color w:val="444444"/>
        </w:rPr>
        <w:t>As we navigate this new reality of social distancing both personally and professionally, it behooves us to discover new ways to stay informed and connect with our industry peers. Th</w:t>
      </w:r>
      <w:r w:rsidR="00BF0E23" w:rsidRPr="005E23DB">
        <w:rPr>
          <w:rFonts w:ascii="Helvetica" w:hAnsi="Helvetica" w:cs="Helvetica"/>
          <w:color w:val="444444"/>
        </w:rPr>
        <w:t xml:space="preserve">is </w:t>
      </w:r>
      <w:r w:rsidR="002949B4" w:rsidRPr="005E23DB">
        <w:rPr>
          <w:rFonts w:ascii="Helvetica" w:hAnsi="Helvetica" w:cs="Helvetica"/>
          <w:color w:val="444444"/>
        </w:rPr>
        <w:t>is</w:t>
      </w:r>
      <w:r w:rsidR="00580C40" w:rsidRPr="005E23DB">
        <w:rPr>
          <w:rFonts w:ascii="Helvetica" w:hAnsi="Helvetica" w:cs="Helvetica"/>
          <w:color w:val="444444"/>
        </w:rPr>
        <w:t xml:space="preserve"> what </w:t>
      </w:r>
      <w:r w:rsidR="00BF0E23" w:rsidRPr="005E23DB">
        <w:rPr>
          <w:rFonts w:ascii="Helvetica" w:hAnsi="Helvetica" w:cs="Helvetica"/>
          <w:color w:val="444444"/>
        </w:rPr>
        <w:t>inspired</w:t>
      </w:r>
      <w:r w:rsidR="00580C40" w:rsidRPr="005E23DB">
        <w:rPr>
          <w:rFonts w:ascii="Helvetica" w:hAnsi="Helvetica" w:cs="Helvetica"/>
          <w:color w:val="444444"/>
        </w:rPr>
        <w:t xml:space="preserve"> Systech to join forces with customers and partners</w:t>
      </w:r>
      <w:r w:rsidR="001D5699">
        <w:rPr>
          <w:rFonts w:ascii="Helvetica" w:hAnsi="Helvetica" w:cs="Helvetica"/>
          <w:color w:val="444444"/>
        </w:rPr>
        <w:t xml:space="preserve"> – experts across industries – to </w:t>
      </w:r>
      <w:r w:rsidR="001D5699" w:rsidRPr="005E23DB">
        <w:rPr>
          <w:rFonts w:ascii="Helvetica" w:hAnsi="Helvetica" w:cs="Helvetica"/>
          <w:color w:val="444444"/>
        </w:rPr>
        <w:t>launch</w:t>
      </w:r>
      <w:r w:rsidR="00580C40" w:rsidRPr="005E23DB">
        <w:rPr>
          <w:rFonts w:ascii="Helvetica" w:hAnsi="Helvetica" w:cs="Helvetica"/>
          <w:color w:val="444444"/>
        </w:rPr>
        <w:t xml:space="preserve"> the </w:t>
      </w:r>
      <w:r w:rsidR="005E23DB" w:rsidRPr="005E23DB">
        <w:rPr>
          <w:rFonts w:ascii="Helvetica" w:hAnsi="Helvetica" w:cs="Helvetica"/>
          <w:color w:val="444444"/>
        </w:rPr>
        <w:t>s</w:t>
      </w:r>
      <w:r w:rsidR="00580C40" w:rsidRPr="005E23DB">
        <w:rPr>
          <w:rFonts w:ascii="Helvetica" w:hAnsi="Helvetica" w:cs="Helvetica"/>
          <w:color w:val="444444"/>
        </w:rPr>
        <w:t>eries</w:t>
      </w:r>
      <w:r w:rsidRPr="005E23DB">
        <w:rPr>
          <w:rFonts w:ascii="Helvetica" w:hAnsi="Helvetica" w:cs="Helvetica"/>
          <w:color w:val="444444"/>
        </w:rPr>
        <w:t xml:space="preserve">,” says </w:t>
      </w:r>
      <w:r w:rsidR="000945F2">
        <w:rPr>
          <w:rFonts w:ascii="Helvetica" w:hAnsi="Helvetica" w:cs="Helvetica"/>
          <w:color w:val="444444"/>
        </w:rPr>
        <w:t>Jefferson Barr</w:t>
      </w:r>
      <w:r w:rsidRPr="005E23DB">
        <w:rPr>
          <w:rFonts w:ascii="Helvetica" w:hAnsi="Helvetica" w:cs="Helvetica"/>
          <w:color w:val="444444"/>
        </w:rPr>
        <w:t xml:space="preserve">, </w:t>
      </w:r>
      <w:r w:rsidR="000945F2">
        <w:rPr>
          <w:rFonts w:ascii="Helvetica" w:hAnsi="Helvetica" w:cs="Helvetica"/>
          <w:color w:val="444444"/>
        </w:rPr>
        <w:t>vice president of marketing at Systech</w:t>
      </w:r>
      <w:r w:rsidRPr="005E23DB">
        <w:rPr>
          <w:rFonts w:ascii="Helvetica" w:hAnsi="Helvetica" w:cs="Helvetica"/>
          <w:color w:val="444444"/>
        </w:rPr>
        <w:t>.</w:t>
      </w:r>
    </w:p>
    <w:p w:rsidR="00580C40" w:rsidRDefault="00580C40" w:rsidP="00DF6284">
      <w:pPr>
        <w:pStyle w:val="NormalWeb"/>
        <w:jc w:val="both"/>
        <w:rPr>
          <w:rFonts w:ascii="Helvetica" w:hAnsi="Helvetica" w:cs="Helvetica"/>
          <w:color w:val="444444"/>
        </w:rPr>
      </w:pPr>
      <w:r w:rsidRPr="005E23DB">
        <w:rPr>
          <w:rFonts w:ascii="Helvetica" w:hAnsi="Helvetica" w:cs="Helvetica"/>
          <w:color w:val="232342"/>
        </w:rPr>
        <w:br/>
      </w:r>
      <w:r w:rsidR="001F2835" w:rsidRPr="005E23DB">
        <w:rPr>
          <w:rFonts w:ascii="Helvetica" w:hAnsi="Helvetica" w:cs="Helvetica"/>
          <w:color w:val="444444"/>
        </w:rPr>
        <w:t xml:space="preserve">Anyone </w:t>
      </w:r>
      <w:r w:rsidR="00BF0E23" w:rsidRPr="005E23DB">
        <w:rPr>
          <w:rFonts w:ascii="Helvetica" w:hAnsi="Helvetica" w:cs="Helvetica"/>
          <w:color w:val="444444"/>
        </w:rPr>
        <w:t xml:space="preserve">from the pharmaceutical, cosmetics and beauty, wine and spirits, food and beverage, and other </w:t>
      </w:r>
      <w:r w:rsidR="001F2835" w:rsidRPr="005E23DB">
        <w:rPr>
          <w:rFonts w:ascii="Helvetica" w:hAnsi="Helvetica" w:cs="Helvetica"/>
          <w:color w:val="444444"/>
        </w:rPr>
        <w:t>industries is invited to</w:t>
      </w:r>
      <w:r w:rsidRPr="005E23DB">
        <w:rPr>
          <w:rFonts w:ascii="Helvetica" w:hAnsi="Helvetica" w:cs="Helvetica"/>
          <w:color w:val="444444"/>
        </w:rPr>
        <w:t xml:space="preserve"> subscribe to </w:t>
      </w:r>
      <w:r w:rsidR="00BF0E23" w:rsidRPr="005E23DB">
        <w:rPr>
          <w:rFonts w:ascii="Helvetica" w:hAnsi="Helvetica" w:cs="Helvetica"/>
          <w:color w:val="444444"/>
        </w:rPr>
        <w:t xml:space="preserve">the </w:t>
      </w:r>
      <w:r w:rsidRPr="005E23DB">
        <w:rPr>
          <w:rFonts w:ascii="Helvetica" w:hAnsi="Helvetica" w:cs="Helvetica"/>
          <w:color w:val="444444"/>
        </w:rPr>
        <w:t xml:space="preserve">20-minute live conversations. </w:t>
      </w:r>
      <w:r w:rsidR="00BF0E23" w:rsidRPr="005E23DB">
        <w:rPr>
          <w:rFonts w:ascii="Helvetica" w:hAnsi="Helvetica" w:cs="Helvetica"/>
          <w:color w:val="444444"/>
        </w:rPr>
        <w:t>In</w:t>
      </w:r>
      <w:r w:rsidRPr="005E23DB">
        <w:rPr>
          <w:rFonts w:ascii="Helvetica" w:hAnsi="Helvetica" w:cs="Helvetica"/>
          <w:color w:val="444444"/>
        </w:rPr>
        <w:t xml:space="preserve">dustry experts </w:t>
      </w:r>
      <w:r w:rsidR="00BF0E23" w:rsidRPr="005E23DB">
        <w:rPr>
          <w:rFonts w:ascii="Helvetica" w:hAnsi="Helvetica" w:cs="Helvetica"/>
          <w:color w:val="444444"/>
        </w:rPr>
        <w:t xml:space="preserve">and academia will converse on </w:t>
      </w:r>
      <w:r w:rsidRPr="005E23DB">
        <w:rPr>
          <w:rFonts w:ascii="Helvetica" w:hAnsi="Helvetica" w:cs="Helvetica"/>
          <w:color w:val="444444"/>
        </w:rPr>
        <w:t xml:space="preserve">how </w:t>
      </w:r>
      <w:r w:rsidR="00BF0E23" w:rsidRPr="005E23DB">
        <w:rPr>
          <w:rFonts w:ascii="Helvetica" w:hAnsi="Helvetica" w:cs="Helvetica"/>
          <w:color w:val="444444"/>
        </w:rPr>
        <w:t xml:space="preserve">to tackle and solve </w:t>
      </w:r>
      <w:r w:rsidRPr="005E23DB">
        <w:rPr>
          <w:rFonts w:ascii="Helvetica" w:hAnsi="Helvetica" w:cs="Helvetica"/>
          <w:color w:val="444444"/>
        </w:rPr>
        <w:t xml:space="preserve">difficult global </w:t>
      </w:r>
      <w:hyperlink r:id="rId8" w:history="1">
        <w:r w:rsidRPr="005E23DB">
          <w:rPr>
            <w:rStyle w:val="Hyperlink"/>
            <w:rFonts w:ascii="Helvetica" w:hAnsi="Helvetica" w:cs="Helvetica"/>
          </w:rPr>
          <w:t>sup</w:t>
        </w:r>
        <w:r w:rsidRPr="005E23DB">
          <w:rPr>
            <w:rStyle w:val="Hyperlink"/>
            <w:rFonts w:ascii="Helvetica" w:hAnsi="Helvetica" w:cs="Helvetica"/>
          </w:rPr>
          <w:t>ply chain challenges</w:t>
        </w:r>
      </w:hyperlink>
      <w:r w:rsidRPr="005E23DB">
        <w:rPr>
          <w:rFonts w:ascii="Helvetica" w:hAnsi="Helvetica" w:cs="Helvetica"/>
          <w:color w:val="444444"/>
        </w:rPr>
        <w:t>. Topics include:</w:t>
      </w:r>
    </w:p>
    <w:p w:rsidR="00DF6284" w:rsidRPr="005E23DB" w:rsidRDefault="00DF6284" w:rsidP="00DF6284">
      <w:pPr>
        <w:pStyle w:val="NormalWeb"/>
        <w:jc w:val="both"/>
        <w:rPr>
          <w:rFonts w:ascii="Helvetica" w:hAnsi="Helvetica" w:cs="Helvetica"/>
          <w:color w:val="444444"/>
        </w:rPr>
      </w:pPr>
    </w:p>
    <w:p w:rsidR="00580C40" w:rsidRPr="005E23DB" w:rsidRDefault="00580C40" w:rsidP="00580C40">
      <w:pPr>
        <w:pStyle w:val="NormalWeb"/>
        <w:numPr>
          <w:ilvl w:val="0"/>
          <w:numId w:val="3"/>
        </w:numPr>
        <w:rPr>
          <w:rFonts w:ascii="Helvetica" w:hAnsi="Helvetica" w:cs="Helvetica"/>
          <w:color w:val="444444"/>
        </w:rPr>
      </w:pPr>
      <w:r w:rsidRPr="005E23DB">
        <w:rPr>
          <w:rFonts w:ascii="Helvetica" w:hAnsi="Helvetica" w:cs="Helvetica"/>
          <w:color w:val="444444"/>
        </w:rPr>
        <w:t>Product counterfeiting and diversion</w:t>
      </w:r>
    </w:p>
    <w:p w:rsidR="00580C40" w:rsidRPr="005E23DB" w:rsidRDefault="00580C40" w:rsidP="00580C40">
      <w:pPr>
        <w:pStyle w:val="NormalWeb"/>
        <w:numPr>
          <w:ilvl w:val="0"/>
          <w:numId w:val="3"/>
        </w:numPr>
        <w:rPr>
          <w:rFonts w:ascii="Helvetica" w:hAnsi="Helvetica" w:cs="Helvetica"/>
          <w:color w:val="444444"/>
        </w:rPr>
      </w:pPr>
      <w:r w:rsidRPr="005E23DB">
        <w:rPr>
          <w:rFonts w:ascii="Helvetica" w:hAnsi="Helvetica" w:cs="Helvetica"/>
          <w:color w:val="444444"/>
        </w:rPr>
        <w:t>Supply chain track and trace</w:t>
      </w:r>
    </w:p>
    <w:p w:rsidR="00580C40" w:rsidRPr="005E23DB" w:rsidRDefault="00580C40" w:rsidP="00580C40">
      <w:pPr>
        <w:pStyle w:val="NormalWeb"/>
        <w:numPr>
          <w:ilvl w:val="0"/>
          <w:numId w:val="3"/>
        </w:numPr>
        <w:rPr>
          <w:rFonts w:ascii="Helvetica" w:hAnsi="Helvetica" w:cs="Helvetica"/>
          <w:color w:val="444444"/>
        </w:rPr>
      </w:pPr>
      <w:r w:rsidRPr="005E23DB">
        <w:rPr>
          <w:rFonts w:ascii="Helvetica" w:hAnsi="Helvetica" w:cs="Helvetica"/>
          <w:color w:val="444444"/>
        </w:rPr>
        <w:t>Intelligent packaging solutions</w:t>
      </w:r>
    </w:p>
    <w:p w:rsidR="00580C40" w:rsidRPr="005E23DB" w:rsidRDefault="00580C40" w:rsidP="00580C40">
      <w:pPr>
        <w:pStyle w:val="NormalWeb"/>
        <w:numPr>
          <w:ilvl w:val="0"/>
          <w:numId w:val="3"/>
        </w:numPr>
        <w:rPr>
          <w:rFonts w:ascii="Helvetica" w:hAnsi="Helvetica" w:cs="Helvetica"/>
          <w:color w:val="444444"/>
        </w:rPr>
      </w:pPr>
      <w:r w:rsidRPr="005E23DB">
        <w:rPr>
          <w:rFonts w:ascii="Helvetica" w:hAnsi="Helvetica" w:cs="Helvetica"/>
          <w:color w:val="444444"/>
        </w:rPr>
        <w:t>Consumer mobile engagement</w:t>
      </w:r>
    </w:p>
    <w:p w:rsidR="00580C40" w:rsidRPr="005E23DB" w:rsidRDefault="00580C40" w:rsidP="00580C40">
      <w:pPr>
        <w:pStyle w:val="NormalWeb"/>
        <w:numPr>
          <w:ilvl w:val="0"/>
          <w:numId w:val="3"/>
        </w:numPr>
        <w:rPr>
          <w:rFonts w:ascii="Helvetica" w:hAnsi="Helvetica" w:cs="Helvetica"/>
          <w:color w:val="444444"/>
        </w:rPr>
      </w:pPr>
      <w:r w:rsidRPr="005E23DB">
        <w:rPr>
          <w:rFonts w:ascii="Helvetica" w:hAnsi="Helvetica" w:cs="Helvetica"/>
          <w:color w:val="444444"/>
        </w:rPr>
        <w:t xml:space="preserve">Innovative technologies </w:t>
      </w:r>
      <w:r w:rsidR="001F2835" w:rsidRPr="005E23DB">
        <w:rPr>
          <w:rFonts w:ascii="Helvetica" w:hAnsi="Helvetica" w:cs="Helvetica"/>
          <w:color w:val="444444"/>
        </w:rPr>
        <w:t xml:space="preserve">that </w:t>
      </w:r>
      <w:r w:rsidRPr="005E23DB">
        <w:rPr>
          <w:rFonts w:ascii="Helvetica" w:hAnsi="Helvetica" w:cs="Helvetica"/>
          <w:color w:val="444444"/>
        </w:rPr>
        <w:t>increase supply chain visibility</w:t>
      </w:r>
    </w:p>
    <w:p w:rsidR="00580C40" w:rsidRPr="005E23DB" w:rsidRDefault="001F2835" w:rsidP="00580C40">
      <w:pPr>
        <w:pStyle w:val="NormalWeb"/>
        <w:numPr>
          <w:ilvl w:val="0"/>
          <w:numId w:val="3"/>
        </w:numPr>
        <w:rPr>
          <w:rFonts w:ascii="Helvetica" w:hAnsi="Helvetica" w:cs="Helvetica"/>
          <w:color w:val="444444"/>
        </w:rPr>
      </w:pPr>
      <w:r w:rsidRPr="005E23DB">
        <w:rPr>
          <w:rFonts w:ascii="Helvetica" w:hAnsi="Helvetica" w:cs="Helvetica"/>
          <w:color w:val="444444"/>
        </w:rPr>
        <w:t>U</w:t>
      </w:r>
      <w:r w:rsidR="00580C40" w:rsidRPr="005E23DB">
        <w:rPr>
          <w:rFonts w:ascii="Helvetica" w:hAnsi="Helvetica" w:cs="Helvetica"/>
          <w:color w:val="444444"/>
        </w:rPr>
        <w:t xml:space="preserve">nderstanding </w:t>
      </w:r>
      <w:r w:rsidRPr="005E23DB">
        <w:rPr>
          <w:rFonts w:ascii="Helvetica" w:hAnsi="Helvetica" w:cs="Helvetica"/>
          <w:color w:val="444444"/>
        </w:rPr>
        <w:t xml:space="preserve">how to measure </w:t>
      </w:r>
      <w:r w:rsidR="00580C40" w:rsidRPr="005E23DB">
        <w:rPr>
          <w:rFonts w:ascii="Helvetica" w:hAnsi="Helvetica" w:cs="Helvetica"/>
          <w:color w:val="444444"/>
        </w:rPr>
        <w:t>brand protection ROI</w:t>
      </w:r>
    </w:p>
    <w:p w:rsidR="00580C40" w:rsidRPr="005E23DB" w:rsidRDefault="00580C40" w:rsidP="00580C40">
      <w:pPr>
        <w:pStyle w:val="NormalWeb"/>
        <w:rPr>
          <w:rFonts w:ascii="Helvetica" w:hAnsi="Helvetica" w:cs="Helvetica"/>
          <w:color w:val="444444"/>
        </w:rPr>
      </w:pPr>
    </w:p>
    <w:p w:rsidR="00580C40" w:rsidRPr="005E23DB" w:rsidRDefault="00BF0E23" w:rsidP="005E23DB">
      <w:pPr>
        <w:pStyle w:val="NormalWeb"/>
        <w:jc w:val="both"/>
        <w:rPr>
          <w:rFonts w:ascii="Helvetica" w:hAnsi="Helvetica" w:cs="Helvetica"/>
          <w:color w:val="232342"/>
        </w:rPr>
      </w:pPr>
      <w:r w:rsidRPr="005E23DB">
        <w:rPr>
          <w:rFonts w:ascii="Helvetica" w:hAnsi="Helvetica" w:cs="Helvetica"/>
          <w:color w:val="444444"/>
        </w:rPr>
        <w:t xml:space="preserve">Listeners are encouraged to </w:t>
      </w:r>
      <w:r w:rsidR="002949B4" w:rsidRPr="005E23DB">
        <w:rPr>
          <w:rFonts w:ascii="Helvetica" w:hAnsi="Helvetica" w:cs="Helvetica"/>
          <w:color w:val="444444"/>
        </w:rPr>
        <w:t>bring insights and ideas to the conversation</w:t>
      </w:r>
      <w:r w:rsidRPr="005E23DB">
        <w:rPr>
          <w:rFonts w:ascii="Helvetica" w:hAnsi="Helvetica" w:cs="Helvetica"/>
          <w:color w:val="444444"/>
        </w:rPr>
        <w:t>. Th</w:t>
      </w:r>
      <w:r w:rsidR="000945F2">
        <w:rPr>
          <w:rFonts w:ascii="Helvetica" w:hAnsi="Helvetica" w:cs="Helvetica"/>
          <w:color w:val="444444"/>
        </w:rPr>
        <w:t xml:space="preserve">is is a weekly series running every Wednesday at 11am ET. The </w:t>
      </w:r>
      <w:r w:rsidRPr="005E23DB">
        <w:rPr>
          <w:rFonts w:ascii="Helvetica" w:hAnsi="Helvetica" w:cs="Helvetica"/>
          <w:color w:val="444444"/>
        </w:rPr>
        <w:t xml:space="preserve">first two episodes are April 15 and April 20. </w:t>
      </w:r>
    </w:p>
    <w:p w:rsidR="00580C40" w:rsidRPr="005E23DB" w:rsidRDefault="00580C40" w:rsidP="00580C40">
      <w:pPr>
        <w:pStyle w:val="NormalWeb"/>
        <w:rPr>
          <w:rFonts w:ascii="Helvetica" w:hAnsi="Helvetica" w:cs="Helvetica"/>
          <w:color w:val="232342"/>
        </w:rPr>
      </w:pPr>
      <w:r w:rsidRPr="005E23DB">
        <w:rPr>
          <w:rFonts w:ascii="Helvetica" w:hAnsi="Helvetica" w:cs="Helvetica"/>
          <w:color w:val="232342"/>
        </w:rPr>
        <w:t> </w:t>
      </w:r>
    </w:p>
    <w:p w:rsidR="00580C40" w:rsidRPr="005E23DB" w:rsidRDefault="00580C40" w:rsidP="00580C40">
      <w:pPr>
        <w:pStyle w:val="NormalWeb"/>
        <w:rPr>
          <w:rFonts w:ascii="Helvetica" w:hAnsi="Helvetica" w:cs="Helvetica"/>
        </w:rPr>
      </w:pPr>
      <w:r w:rsidRPr="005E23DB">
        <w:rPr>
          <w:rFonts w:ascii="Helvetica" w:hAnsi="Helvetica" w:cs="Helvetica"/>
        </w:rPr>
        <w:t>April 15 – Susanne Somerville, CEO of Chronicled</w:t>
      </w:r>
    </w:p>
    <w:p w:rsidR="00580C40" w:rsidRPr="005E23DB" w:rsidRDefault="00580C40" w:rsidP="00580C40">
      <w:pPr>
        <w:pStyle w:val="NormalWeb"/>
        <w:rPr>
          <w:rFonts w:ascii="Helvetica" w:hAnsi="Helvetica" w:cs="Helvetica"/>
        </w:rPr>
      </w:pPr>
      <w:r w:rsidRPr="005E23DB">
        <w:rPr>
          <w:rFonts w:ascii="Helvetica" w:hAnsi="Helvetica" w:cs="Helvetica"/>
        </w:rPr>
        <w:t xml:space="preserve">Saleable returns and Blockchain for the pharma supply chain. </w:t>
      </w:r>
    </w:p>
    <w:p w:rsidR="00580C40" w:rsidRPr="005E23DB" w:rsidRDefault="00580C40" w:rsidP="00580C40">
      <w:pPr>
        <w:pStyle w:val="NormalWeb"/>
        <w:rPr>
          <w:rFonts w:ascii="Helvetica" w:hAnsi="Helvetica" w:cs="Helvetica"/>
        </w:rPr>
      </w:pPr>
      <w:r w:rsidRPr="005E23DB">
        <w:rPr>
          <w:rFonts w:ascii="Helvetica" w:hAnsi="Helvetica" w:cs="Helvetica"/>
        </w:rPr>
        <w:t> </w:t>
      </w:r>
    </w:p>
    <w:p w:rsidR="00580C40" w:rsidRPr="005E23DB" w:rsidRDefault="00580C40" w:rsidP="00580C40">
      <w:pPr>
        <w:pStyle w:val="NormalWeb"/>
        <w:rPr>
          <w:rFonts w:ascii="Helvetica" w:hAnsi="Helvetica" w:cs="Helvetica"/>
        </w:rPr>
      </w:pPr>
      <w:r w:rsidRPr="005E23DB">
        <w:rPr>
          <w:rFonts w:ascii="Helvetica" w:hAnsi="Helvetica" w:cs="Helvetica"/>
        </w:rPr>
        <w:t>April 22 – David Yingling, Brand Protection and Product Security, J</w:t>
      </w:r>
      <w:r w:rsidR="00BF0E23" w:rsidRPr="005E23DB">
        <w:rPr>
          <w:rFonts w:ascii="Helvetica" w:hAnsi="Helvetica" w:cs="Helvetica"/>
        </w:rPr>
        <w:t xml:space="preserve">ohnson </w:t>
      </w:r>
      <w:r w:rsidRPr="005E23DB">
        <w:rPr>
          <w:rFonts w:ascii="Helvetica" w:hAnsi="Helvetica" w:cs="Helvetica"/>
        </w:rPr>
        <w:t>&amp;</w:t>
      </w:r>
      <w:r w:rsidR="00BF0E23" w:rsidRPr="005E23DB">
        <w:rPr>
          <w:rFonts w:ascii="Helvetica" w:hAnsi="Helvetica" w:cs="Helvetica"/>
        </w:rPr>
        <w:t xml:space="preserve"> Johnson</w:t>
      </w:r>
    </w:p>
    <w:p w:rsidR="00580C40" w:rsidRPr="005E23DB" w:rsidRDefault="00580C40" w:rsidP="00580C40">
      <w:pPr>
        <w:pStyle w:val="NormalWeb"/>
        <w:rPr>
          <w:rFonts w:ascii="Helvetica" w:hAnsi="Helvetica" w:cs="Helvetica"/>
        </w:rPr>
      </w:pPr>
      <w:r w:rsidRPr="005E23DB">
        <w:rPr>
          <w:rFonts w:ascii="Helvetica" w:hAnsi="Helvetica" w:cs="Helvetica"/>
        </w:rPr>
        <w:t>Get a look inside how Johnson &amp; Johnson disrupts the illicit trader’s ability to mimic products and how they're making it easier to identify what is genuine vs. suspect.</w:t>
      </w:r>
    </w:p>
    <w:p w:rsidR="00580C40" w:rsidRPr="005E23DB" w:rsidRDefault="00580C40" w:rsidP="00580C40">
      <w:pPr>
        <w:pStyle w:val="NormalWeb"/>
        <w:rPr>
          <w:rFonts w:ascii="Helvetica" w:hAnsi="Helvetica" w:cs="Helvetica"/>
        </w:rPr>
      </w:pPr>
      <w:r w:rsidRPr="005E23DB">
        <w:rPr>
          <w:rFonts w:ascii="Helvetica" w:hAnsi="Helvetica" w:cs="Helvetica"/>
        </w:rPr>
        <w:t> </w:t>
      </w:r>
    </w:p>
    <w:p w:rsidR="006634C9" w:rsidRPr="005E23DB" w:rsidRDefault="006B33C0" w:rsidP="005E23DB">
      <w:pPr>
        <w:pStyle w:val="NormalWeb"/>
        <w:rPr>
          <w:rFonts w:ascii="Helvetica" w:hAnsi="Helvetica" w:cs="Helvetica"/>
          <w:color w:val="232342"/>
        </w:rPr>
      </w:pPr>
      <w:hyperlink r:id="rId9" w:history="1">
        <w:r w:rsidR="005E23DB">
          <w:rPr>
            <w:rStyle w:val="Hyperlink"/>
            <w:rFonts w:ascii="Helvetica" w:hAnsi="Helvetica" w:cs="Helvetica"/>
          </w:rPr>
          <w:t>R</w:t>
        </w:r>
        <w:r w:rsidR="00BF0E23" w:rsidRPr="005E23DB">
          <w:rPr>
            <w:rStyle w:val="Hyperlink"/>
            <w:rFonts w:ascii="Helvetica" w:hAnsi="Helvetica" w:cs="Helvetica"/>
          </w:rPr>
          <w:t>egis</w:t>
        </w:r>
        <w:r w:rsidR="00BF0E23" w:rsidRPr="005E23DB">
          <w:rPr>
            <w:rStyle w:val="Hyperlink"/>
            <w:rFonts w:ascii="Helvetica" w:hAnsi="Helvetica" w:cs="Helvetica"/>
          </w:rPr>
          <w:t>ter here</w:t>
        </w:r>
      </w:hyperlink>
      <w:r w:rsidR="005E23DB">
        <w:rPr>
          <w:rStyle w:val="Strong"/>
          <w:rFonts w:ascii="Helvetica" w:hAnsi="Helvetica" w:cs="Helvetica"/>
          <w:b w:val="0"/>
          <w:color w:val="444444"/>
        </w:rPr>
        <w:t xml:space="preserve"> to tune in to the complimentary Brand Protection Innovation Series</w:t>
      </w:r>
      <w:r w:rsidR="00BF0E23" w:rsidRPr="005E23DB">
        <w:rPr>
          <w:rStyle w:val="Strong"/>
          <w:rFonts w:ascii="Helvetica" w:hAnsi="Helvetica" w:cs="Helvetica"/>
          <w:b w:val="0"/>
          <w:color w:val="444444"/>
        </w:rPr>
        <w:t xml:space="preserve">. All conversations will be recorded and available </w:t>
      </w:r>
      <w:r w:rsidR="000945F2" w:rsidRPr="005E23DB">
        <w:rPr>
          <w:rStyle w:val="Strong"/>
          <w:rFonts w:ascii="Helvetica" w:hAnsi="Helvetica" w:cs="Helvetica"/>
          <w:b w:val="0"/>
          <w:color w:val="444444"/>
        </w:rPr>
        <w:t xml:space="preserve">later </w:t>
      </w:r>
      <w:r w:rsidR="00BF0E23" w:rsidRPr="005E23DB">
        <w:rPr>
          <w:rStyle w:val="Strong"/>
          <w:rFonts w:ascii="Helvetica" w:hAnsi="Helvetica" w:cs="Helvetica"/>
          <w:b w:val="0"/>
          <w:color w:val="444444"/>
        </w:rPr>
        <w:t>as on-demand episodes.</w:t>
      </w:r>
    </w:p>
    <w:p w:rsidR="006634C9" w:rsidRPr="005E23DB" w:rsidRDefault="006634C9" w:rsidP="006634C9">
      <w:pPr>
        <w:pStyle w:val="NormalWeb"/>
        <w:spacing w:line="256" w:lineRule="auto"/>
        <w:rPr>
          <w:rFonts w:ascii="Helvetica" w:hAnsi="Helvetica" w:cs="Helvetica"/>
          <w:color w:val="232342"/>
        </w:rPr>
      </w:pPr>
    </w:p>
    <w:p w:rsidR="006634C9" w:rsidRDefault="006634C9" w:rsidP="006634C9">
      <w:pPr>
        <w:pStyle w:val="NormalWeb"/>
        <w:spacing w:line="256" w:lineRule="auto"/>
        <w:rPr>
          <w:rFonts w:ascii="Helvetica" w:hAnsi="Helvetica" w:cs="Helvetica"/>
          <w:color w:val="232342"/>
        </w:rPr>
      </w:pPr>
    </w:p>
    <w:p w:rsidR="005E23DB" w:rsidRDefault="005E23DB" w:rsidP="006634C9">
      <w:pPr>
        <w:pStyle w:val="NormalWeb"/>
        <w:spacing w:line="256" w:lineRule="auto"/>
        <w:rPr>
          <w:rFonts w:ascii="Helvetica" w:hAnsi="Helvetica" w:cs="Helvetica"/>
          <w:color w:val="232342"/>
        </w:rPr>
      </w:pPr>
    </w:p>
    <w:p w:rsidR="005E23DB" w:rsidRDefault="005E23DB" w:rsidP="006634C9">
      <w:pPr>
        <w:pStyle w:val="NormalWeb"/>
        <w:spacing w:line="256" w:lineRule="auto"/>
        <w:rPr>
          <w:rFonts w:ascii="Helvetica" w:hAnsi="Helvetica" w:cs="Helvetica"/>
          <w:color w:val="232342"/>
        </w:rPr>
      </w:pPr>
    </w:p>
    <w:p w:rsidR="005E23DB" w:rsidRDefault="005E23DB" w:rsidP="006634C9">
      <w:pPr>
        <w:pStyle w:val="NormalWeb"/>
        <w:spacing w:line="256" w:lineRule="auto"/>
        <w:rPr>
          <w:rFonts w:ascii="Helvetica" w:hAnsi="Helvetica" w:cs="Helvetica"/>
          <w:color w:val="232342"/>
        </w:rPr>
      </w:pPr>
    </w:p>
    <w:p w:rsidR="005E23DB" w:rsidRDefault="005E23DB" w:rsidP="006634C9">
      <w:pPr>
        <w:pStyle w:val="NormalWeb"/>
        <w:spacing w:line="256" w:lineRule="auto"/>
        <w:rPr>
          <w:rFonts w:ascii="Helvetica" w:hAnsi="Helvetica" w:cs="Helvetica"/>
          <w:color w:val="232342"/>
        </w:rPr>
      </w:pPr>
    </w:p>
    <w:p w:rsidR="005E23DB" w:rsidRPr="005E23DB" w:rsidRDefault="005E23DB" w:rsidP="006634C9">
      <w:pPr>
        <w:pStyle w:val="NormalWeb"/>
        <w:spacing w:line="256" w:lineRule="auto"/>
        <w:rPr>
          <w:rFonts w:ascii="Helvetica" w:hAnsi="Helvetica" w:cs="Helvetica"/>
          <w:color w:val="232342"/>
        </w:rPr>
      </w:pPr>
    </w:p>
    <w:p w:rsidR="00805CE7" w:rsidRDefault="00805CE7" w:rsidP="006634C9">
      <w:pPr>
        <w:pStyle w:val="NormalWeb"/>
        <w:spacing w:line="256" w:lineRule="auto"/>
        <w:rPr>
          <w:rFonts w:ascii="Helvetica" w:hAnsi="Helvetica" w:cs="Helvetica"/>
          <w:color w:val="232342"/>
        </w:rPr>
      </w:pPr>
    </w:p>
    <w:p w:rsidR="00805CE7" w:rsidRDefault="00805CE7" w:rsidP="006634C9">
      <w:pPr>
        <w:pStyle w:val="NormalWeb"/>
        <w:spacing w:line="256" w:lineRule="auto"/>
        <w:rPr>
          <w:rFonts w:ascii="Helvetica" w:hAnsi="Helvetica" w:cs="Helvetica"/>
          <w:color w:val="232342"/>
        </w:rPr>
      </w:pPr>
    </w:p>
    <w:p w:rsidR="00805CE7" w:rsidRDefault="00805CE7" w:rsidP="006634C9">
      <w:pPr>
        <w:pStyle w:val="NormalWeb"/>
        <w:spacing w:line="256" w:lineRule="auto"/>
        <w:rPr>
          <w:rFonts w:ascii="Helvetica" w:hAnsi="Helvetica" w:cs="Helvetica"/>
          <w:color w:val="232342"/>
        </w:rPr>
      </w:pPr>
    </w:p>
    <w:p w:rsidR="006634C9" w:rsidRPr="005E23DB" w:rsidRDefault="006634C9" w:rsidP="006634C9">
      <w:pPr>
        <w:pStyle w:val="NormalWeb"/>
        <w:spacing w:line="256" w:lineRule="auto"/>
        <w:rPr>
          <w:rFonts w:ascii="Helvetica" w:hAnsi="Helvetica" w:cs="Helvetica"/>
          <w:color w:val="232342"/>
        </w:rPr>
      </w:pPr>
      <w:r w:rsidRPr="005E23DB">
        <w:rPr>
          <w:rFonts w:ascii="Helvetica" w:hAnsi="Helvetica" w:cs="Helvetica"/>
          <w:color w:val="232342"/>
        </w:rPr>
        <w:t>About Systech:</w:t>
      </w:r>
    </w:p>
    <w:p w:rsidR="006634C9" w:rsidRPr="005E23DB" w:rsidRDefault="006634C9" w:rsidP="006634C9">
      <w:pPr>
        <w:pStyle w:val="NormalWeb"/>
        <w:spacing w:line="256" w:lineRule="auto"/>
        <w:rPr>
          <w:rFonts w:ascii="Helvetica" w:hAnsi="Helvetica" w:cs="Helvetica"/>
          <w:color w:val="232342"/>
        </w:rPr>
      </w:pPr>
    </w:p>
    <w:p w:rsidR="006634C9" w:rsidRPr="005E23DB" w:rsidRDefault="006B33C0" w:rsidP="005E23DB">
      <w:pPr>
        <w:pStyle w:val="paragraph"/>
        <w:spacing w:line="256" w:lineRule="auto"/>
        <w:jc w:val="both"/>
        <w:textAlignment w:val="baseline"/>
        <w:rPr>
          <w:rStyle w:val="normaltextrun1"/>
          <w:rFonts w:ascii="Helvetica" w:hAnsi="Helvetica" w:cs="Helvetica"/>
          <w:sz w:val="22"/>
          <w:szCs w:val="22"/>
        </w:rPr>
      </w:pPr>
      <w:hyperlink r:id="rId10" w:history="1">
        <w:r w:rsidR="006634C9" w:rsidRPr="005E23DB">
          <w:rPr>
            <w:rStyle w:val="Hyperlink"/>
            <w:rFonts w:ascii="Helvetica" w:hAnsi="Helvetica" w:cs="Helvetica"/>
            <w:sz w:val="22"/>
            <w:szCs w:val="22"/>
          </w:rPr>
          <w:t>Systech</w:t>
        </w:r>
      </w:hyperlink>
      <w:r w:rsidR="006634C9" w:rsidRPr="005E23DB">
        <w:rPr>
          <w:rFonts w:ascii="Helvetica" w:hAnsi="Helvetica" w:cs="Helvetica"/>
          <w:sz w:val="22"/>
          <w:szCs w:val="22"/>
        </w:rPr>
        <w:t xml:space="preserve"> International, a Princeton, New Jersey-based company, has developed an innovative software suite of authentication and traceability solutions to combat counterfeiting, prevent diversion and meet regulatory compliance. Built on decades of experience as the leader in pharmaceutical serialization, Systech is </w:t>
      </w:r>
      <w:r w:rsidR="006634C9" w:rsidRPr="005E23DB">
        <w:rPr>
          <w:rFonts w:ascii="Helvetica" w:eastAsiaTheme="minorHAnsi" w:hAnsi="Helvetica" w:cs="Helvetica"/>
          <w:sz w:val="22"/>
          <w:szCs w:val="22"/>
        </w:rPr>
        <w:t>revolutionizing brand protection</w:t>
      </w:r>
      <w:r w:rsidR="006634C9" w:rsidRPr="005E23DB">
        <w:rPr>
          <w:rFonts w:ascii="Helvetica" w:hAnsi="Helvetica" w:cs="Helvetica"/>
          <w:sz w:val="22"/>
          <w:szCs w:val="22"/>
        </w:rPr>
        <w:t xml:space="preserve"> with its comprehensive suite that delivers the real-time insight, actionable product data, digital connectivity and consumer engagement functionality needed to fight supply chain threats. </w:t>
      </w:r>
      <w:r w:rsidR="006634C9" w:rsidRPr="005E23DB">
        <w:rPr>
          <w:rFonts w:ascii="Helvetica" w:eastAsiaTheme="minorHAnsi" w:hAnsi="Helvetica" w:cs="Helvetica"/>
          <w:sz w:val="22"/>
          <w:szCs w:val="22"/>
        </w:rPr>
        <w:t xml:space="preserve">Global brands across industries rely on </w:t>
      </w:r>
      <w:r w:rsidR="006634C9" w:rsidRPr="005E23DB">
        <w:rPr>
          <w:rFonts w:ascii="Helvetica" w:hAnsi="Helvetica" w:cs="Helvetica"/>
          <w:sz w:val="22"/>
          <w:szCs w:val="22"/>
        </w:rPr>
        <w:t>Systech</w:t>
      </w:r>
      <w:r w:rsidR="006634C9" w:rsidRPr="005E23DB">
        <w:rPr>
          <w:rFonts w:ascii="Helvetica" w:eastAsiaTheme="minorHAnsi" w:hAnsi="Helvetica" w:cs="Helvetica"/>
          <w:sz w:val="22"/>
          <w:szCs w:val="22"/>
        </w:rPr>
        <w:t xml:space="preserve"> to keep their products authentic, safe and connected</w:t>
      </w:r>
      <w:r w:rsidR="006634C9" w:rsidRPr="005E23DB">
        <w:rPr>
          <w:rFonts w:ascii="Helvetica" w:hAnsi="Helvetica" w:cs="Helvetica"/>
          <w:sz w:val="22"/>
          <w:szCs w:val="22"/>
        </w:rPr>
        <w:t xml:space="preserve"> </w:t>
      </w:r>
      <w:r w:rsidR="006634C9" w:rsidRPr="005E23DB">
        <w:rPr>
          <w:rStyle w:val="normaltextrun1"/>
          <w:rFonts w:ascii="Helvetica" w:hAnsi="Helvetica" w:cs="Helvetica"/>
          <w:sz w:val="22"/>
          <w:szCs w:val="22"/>
        </w:rPr>
        <w:t>as they move through the supply chain.</w:t>
      </w:r>
      <w:r w:rsidR="006634C9" w:rsidRPr="005E23DB">
        <w:rPr>
          <w:rStyle w:val="normaltextrun1"/>
          <w:rFonts w:ascii="Helvetica" w:eastAsiaTheme="minorHAnsi" w:hAnsi="Helvetica" w:cs="Helvetica"/>
          <w:sz w:val="22"/>
          <w:szCs w:val="22"/>
        </w:rPr>
        <w:t xml:space="preserve"> </w:t>
      </w:r>
    </w:p>
    <w:p w:rsidR="006634C9" w:rsidRPr="005E23DB" w:rsidRDefault="006634C9" w:rsidP="006634C9">
      <w:pPr>
        <w:pStyle w:val="paragraph"/>
        <w:spacing w:line="256" w:lineRule="auto"/>
        <w:textAlignment w:val="baseline"/>
        <w:rPr>
          <w:rStyle w:val="normaltextrun1"/>
          <w:rFonts w:ascii="Helvetica" w:hAnsi="Helvetica" w:cs="Helvetica"/>
          <w:sz w:val="22"/>
          <w:szCs w:val="22"/>
        </w:rPr>
      </w:pPr>
    </w:p>
    <w:p w:rsidR="006634C9" w:rsidRPr="005E23DB" w:rsidRDefault="006634C9" w:rsidP="006634C9">
      <w:pPr>
        <w:pStyle w:val="paragraph"/>
        <w:spacing w:line="256" w:lineRule="auto"/>
        <w:textAlignment w:val="baseline"/>
        <w:rPr>
          <w:rStyle w:val="normaltextrun1"/>
          <w:rFonts w:ascii="Helvetica" w:hAnsi="Helvetica" w:cs="Helvetica"/>
          <w:sz w:val="22"/>
          <w:szCs w:val="22"/>
        </w:rPr>
      </w:pPr>
      <w:r w:rsidRPr="005E23DB">
        <w:rPr>
          <w:rStyle w:val="normaltextrun1"/>
          <w:rFonts w:ascii="Helvetica" w:hAnsi="Helvetica" w:cs="Helvetica"/>
          <w:sz w:val="22"/>
          <w:szCs w:val="22"/>
        </w:rPr>
        <w:t>Media Contact:</w:t>
      </w:r>
    </w:p>
    <w:p w:rsidR="006634C9" w:rsidRPr="005E23DB" w:rsidRDefault="006634C9" w:rsidP="006634C9">
      <w:pPr>
        <w:pStyle w:val="paragraph"/>
        <w:spacing w:line="256" w:lineRule="auto"/>
        <w:textAlignment w:val="baseline"/>
        <w:rPr>
          <w:rStyle w:val="normaltextrun1"/>
          <w:rFonts w:ascii="Helvetica" w:hAnsi="Helvetica" w:cs="Helvetica"/>
          <w:sz w:val="22"/>
          <w:szCs w:val="22"/>
        </w:rPr>
      </w:pPr>
      <w:r w:rsidRPr="005E23DB">
        <w:rPr>
          <w:rStyle w:val="normaltextrun1"/>
          <w:rFonts w:ascii="Helvetica" w:hAnsi="Helvetica" w:cs="Helvetica"/>
          <w:sz w:val="22"/>
          <w:szCs w:val="22"/>
        </w:rPr>
        <w:t xml:space="preserve">Jefferson Barr, VP Marketing </w:t>
      </w:r>
    </w:p>
    <w:p w:rsidR="006634C9" w:rsidRPr="005E23DB" w:rsidRDefault="006634C9" w:rsidP="006634C9">
      <w:pPr>
        <w:pStyle w:val="paragraph"/>
        <w:spacing w:line="256" w:lineRule="auto"/>
        <w:textAlignment w:val="baseline"/>
        <w:rPr>
          <w:rStyle w:val="normaltextrun1"/>
          <w:rFonts w:ascii="Helvetica" w:hAnsi="Helvetica" w:cs="Helvetica"/>
          <w:sz w:val="22"/>
          <w:szCs w:val="22"/>
        </w:rPr>
      </w:pPr>
      <w:r w:rsidRPr="005E23DB">
        <w:rPr>
          <w:rStyle w:val="normaltextrun1"/>
          <w:rFonts w:ascii="Helvetica" w:hAnsi="Helvetica" w:cs="Helvetica"/>
          <w:sz w:val="22"/>
          <w:szCs w:val="22"/>
        </w:rPr>
        <w:t>+1 609-235-8446</w:t>
      </w:r>
    </w:p>
    <w:p w:rsidR="006634C9" w:rsidRPr="005E23DB" w:rsidRDefault="006B33C0" w:rsidP="006634C9">
      <w:pPr>
        <w:pStyle w:val="paragraph"/>
        <w:spacing w:line="256" w:lineRule="auto"/>
        <w:textAlignment w:val="baseline"/>
        <w:rPr>
          <w:rStyle w:val="normaltextrun1"/>
          <w:rFonts w:ascii="Helvetica" w:hAnsi="Helvetica" w:cs="Helvetica"/>
          <w:sz w:val="22"/>
          <w:szCs w:val="22"/>
        </w:rPr>
      </w:pPr>
      <w:hyperlink r:id="rId11" w:history="1">
        <w:r w:rsidR="006634C9" w:rsidRPr="005E23DB">
          <w:rPr>
            <w:rStyle w:val="Hyperlink"/>
            <w:rFonts w:ascii="Helvetica" w:hAnsi="Helvetica" w:cs="Helvetica"/>
            <w:sz w:val="22"/>
            <w:szCs w:val="22"/>
          </w:rPr>
          <w:t>Jefferson.barr@systechone.com</w:t>
        </w:r>
      </w:hyperlink>
    </w:p>
    <w:p w:rsidR="006634C9" w:rsidRPr="005E23DB" w:rsidRDefault="006634C9" w:rsidP="006634C9">
      <w:pPr>
        <w:pStyle w:val="paragraph"/>
        <w:spacing w:line="256" w:lineRule="auto"/>
        <w:textAlignment w:val="baseline"/>
        <w:rPr>
          <w:rStyle w:val="normaltextrun1"/>
          <w:rFonts w:ascii="Helvetica" w:hAnsi="Helvetica" w:cs="Helvetica"/>
          <w:sz w:val="22"/>
          <w:szCs w:val="22"/>
        </w:rPr>
      </w:pPr>
    </w:p>
    <w:p w:rsidR="0090020E" w:rsidRPr="005E23DB" w:rsidRDefault="006634C9" w:rsidP="006634C9">
      <w:pPr>
        <w:rPr>
          <w:rFonts w:ascii="Helvetica" w:hAnsi="Helvetica" w:cs="Helvetica"/>
        </w:rPr>
      </w:pPr>
      <w:r w:rsidRPr="005E23DB">
        <w:rPr>
          <w:rStyle w:val="normaltextrun1"/>
          <w:rFonts w:ascii="Helvetica" w:hAnsi="Helvetica" w:cs="Helvetica"/>
        </w:rPr>
        <w:t xml:space="preserve"> </w:t>
      </w:r>
    </w:p>
    <w:sectPr w:rsidR="0090020E" w:rsidRPr="005E23DB" w:rsidSect="005E23DB">
      <w:headerReference w:type="default" r:id="rId12"/>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3C0" w:rsidRDefault="006B33C0" w:rsidP="005E23DB">
      <w:r>
        <w:separator/>
      </w:r>
    </w:p>
  </w:endnote>
  <w:endnote w:type="continuationSeparator" w:id="0">
    <w:p w:rsidR="006B33C0" w:rsidRDefault="006B33C0" w:rsidP="005E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3C0" w:rsidRDefault="006B33C0" w:rsidP="005E23DB">
      <w:r>
        <w:separator/>
      </w:r>
    </w:p>
  </w:footnote>
  <w:footnote w:type="continuationSeparator" w:id="0">
    <w:p w:rsidR="006B33C0" w:rsidRDefault="006B33C0" w:rsidP="005E2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3DB" w:rsidRDefault="005E23DB">
    <w:pPr>
      <w:pStyle w:val="Header"/>
    </w:pPr>
    <w:r>
      <w:tab/>
    </w:r>
    <w:r>
      <w:tab/>
    </w:r>
    <w:r w:rsidRPr="005E23DB">
      <w:rPr>
        <w:rFonts w:ascii="Helvetica" w:eastAsia="Times New Roman" w:hAnsi="Helvetica" w:cs="Helvetica"/>
        <w:noProof/>
        <w:color w:val="232342"/>
      </w:rPr>
      <w:drawing>
        <wp:inline distT="0" distB="0" distL="0" distR="0" wp14:anchorId="5E8947D7" wp14:editId="5395DB85">
          <wp:extent cx="1813560" cy="274320"/>
          <wp:effectExtent l="0" t="0" r="0" b="0"/>
          <wp:docPr id="2" name="Picture 2" descr="Systech_Logo_FullColor-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stech_Logo_FullColor-R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3560" cy="274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25F94"/>
    <w:multiLevelType w:val="hybridMultilevel"/>
    <w:tmpl w:val="0B00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792B8E"/>
    <w:multiLevelType w:val="hybridMultilevel"/>
    <w:tmpl w:val="3258B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4C9"/>
    <w:rsid w:val="00074164"/>
    <w:rsid w:val="000945F2"/>
    <w:rsid w:val="00180977"/>
    <w:rsid w:val="001D5699"/>
    <w:rsid w:val="001F2835"/>
    <w:rsid w:val="002949B4"/>
    <w:rsid w:val="0047391B"/>
    <w:rsid w:val="004C4C1D"/>
    <w:rsid w:val="00580C40"/>
    <w:rsid w:val="005E23DB"/>
    <w:rsid w:val="00606AA2"/>
    <w:rsid w:val="006370AA"/>
    <w:rsid w:val="00640C16"/>
    <w:rsid w:val="006634C9"/>
    <w:rsid w:val="006B2380"/>
    <w:rsid w:val="006B33C0"/>
    <w:rsid w:val="006D7C4A"/>
    <w:rsid w:val="00762B98"/>
    <w:rsid w:val="00805CE7"/>
    <w:rsid w:val="0090020E"/>
    <w:rsid w:val="0092025B"/>
    <w:rsid w:val="00BF0E23"/>
    <w:rsid w:val="00DF6284"/>
    <w:rsid w:val="00FD1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838E"/>
  <w15:chartTrackingRefBased/>
  <w15:docId w15:val="{5CDF971A-AF0C-4AA8-9AC3-45D79DE8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34C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34C9"/>
    <w:rPr>
      <w:color w:val="0000FF"/>
      <w:u w:val="single"/>
    </w:rPr>
  </w:style>
  <w:style w:type="paragraph" w:styleId="NormalWeb">
    <w:name w:val="Normal (Web)"/>
    <w:basedOn w:val="Normal"/>
    <w:uiPriority w:val="99"/>
    <w:unhideWhenUsed/>
    <w:rsid w:val="006634C9"/>
  </w:style>
  <w:style w:type="character" w:styleId="Strong">
    <w:name w:val="Strong"/>
    <w:basedOn w:val="DefaultParagraphFont"/>
    <w:uiPriority w:val="22"/>
    <w:qFormat/>
    <w:rsid w:val="006634C9"/>
    <w:rPr>
      <w:b/>
      <w:bCs/>
    </w:rPr>
  </w:style>
  <w:style w:type="paragraph" w:styleId="BalloonText">
    <w:name w:val="Balloon Text"/>
    <w:basedOn w:val="Normal"/>
    <w:link w:val="BalloonTextChar"/>
    <w:uiPriority w:val="99"/>
    <w:semiHidden/>
    <w:unhideWhenUsed/>
    <w:rsid w:val="006634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4C9"/>
    <w:rPr>
      <w:rFonts w:ascii="Segoe UI" w:hAnsi="Segoe UI" w:cs="Segoe UI"/>
      <w:sz w:val="18"/>
      <w:szCs w:val="18"/>
    </w:rPr>
  </w:style>
  <w:style w:type="paragraph" w:customStyle="1" w:styleId="paragraph">
    <w:name w:val="paragraph"/>
    <w:basedOn w:val="Normal"/>
    <w:uiPriority w:val="99"/>
    <w:semiHidden/>
    <w:rsid w:val="006634C9"/>
    <w:rPr>
      <w:rFonts w:ascii="Times New Roman" w:eastAsia="Times New Roman" w:hAnsi="Times New Roman" w:cs="Times New Roman"/>
      <w:sz w:val="24"/>
      <w:szCs w:val="24"/>
    </w:rPr>
  </w:style>
  <w:style w:type="character" w:customStyle="1" w:styleId="normaltextrun1">
    <w:name w:val="normaltextrun1"/>
    <w:basedOn w:val="DefaultParagraphFont"/>
    <w:rsid w:val="006634C9"/>
  </w:style>
  <w:style w:type="character" w:styleId="UnresolvedMention">
    <w:name w:val="Unresolved Mention"/>
    <w:basedOn w:val="DefaultParagraphFont"/>
    <w:uiPriority w:val="99"/>
    <w:semiHidden/>
    <w:unhideWhenUsed/>
    <w:rsid w:val="006634C9"/>
    <w:rPr>
      <w:color w:val="605E5C"/>
      <w:shd w:val="clear" w:color="auto" w:fill="E1DFDD"/>
    </w:rPr>
  </w:style>
  <w:style w:type="paragraph" w:styleId="Header">
    <w:name w:val="header"/>
    <w:basedOn w:val="Normal"/>
    <w:link w:val="HeaderChar"/>
    <w:uiPriority w:val="99"/>
    <w:unhideWhenUsed/>
    <w:rsid w:val="005E23DB"/>
    <w:pPr>
      <w:tabs>
        <w:tab w:val="center" w:pos="4680"/>
        <w:tab w:val="right" w:pos="9360"/>
      </w:tabs>
    </w:pPr>
  </w:style>
  <w:style w:type="character" w:customStyle="1" w:styleId="HeaderChar">
    <w:name w:val="Header Char"/>
    <w:basedOn w:val="DefaultParagraphFont"/>
    <w:link w:val="Header"/>
    <w:uiPriority w:val="99"/>
    <w:rsid w:val="005E23DB"/>
    <w:rPr>
      <w:rFonts w:ascii="Calibri" w:hAnsi="Calibri" w:cs="Calibri"/>
    </w:rPr>
  </w:style>
  <w:style w:type="paragraph" w:styleId="Footer">
    <w:name w:val="footer"/>
    <w:basedOn w:val="Normal"/>
    <w:link w:val="FooterChar"/>
    <w:uiPriority w:val="99"/>
    <w:unhideWhenUsed/>
    <w:rsid w:val="005E23DB"/>
    <w:pPr>
      <w:tabs>
        <w:tab w:val="center" w:pos="4680"/>
        <w:tab w:val="right" w:pos="9360"/>
      </w:tabs>
    </w:pPr>
  </w:style>
  <w:style w:type="character" w:customStyle="1" w:styleId="FooterChar">
    <w:name w:val="Footer Char"/>
    <w:basedOn w:val="DefaultParagraphFont"/>
    <w:link w:val="Footer"/>
    <w:uiPriority w:val="99"/>
    <w:rsid w:val="005E23DB"/>
    <w:rPr>
      <w:rFonts w:ascii="Calibri" w:hAnsi="Calibri" w:cs="Calibri"/>
    </w:rPr>
  </w:style>
  <w:style w:type="character" w:styleId="FollowedHyperlink">
    <w:name w:val="FollowedHyperlink"/>
    <w:basedOn w:val="DefaultParagraphFont"/>
    <w:uiPriority w:val="99"/>
    <w:semiHidden/>
    <w:unhideWhenUsed/>
    <w:rsid w:val="00640C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03197">
      <w:bodyDiv w:val="1"/>
      <w:marLeft w:val="0"/>
      <w:marRight w:val="0"/>
      <w:marTop w:val="0"/>
      <w:marBottom w:val="0"/>
      <w:divBdr>
        <w:top w:val="none" w:sz="0" w:space="0" w:color="auto"/>
        <w:left w:val="none" w:sz="0" w:space="0" w:color="auto"/>
        <w:bottom w:val="none" w:sz="0" w:space="0" w:color="auto"/>
        <w:right w:val="none" w:sz="0" w:space="0" w:color="auto"/>
      </w:divBdr>
    </w:div>
    <w:div w:id="262690422">
      <w:bodyDiv w:val="1"/>
      <w:marLeft w:val="0"/>
      <w:marRight w:val="0"/>
      <w:marTop w:val="0"/>
      <w:marBottom w:val="0"/>
      <w:divBdr>
        <w:top w:val="none" w:sz="0" w:space="0" w:color="auto"/>
        <w:left w:val="none" w:sz="0" w:space="0" w:color="auto"/>
        <w:bottom w:val="none" w:sz="0" w:space="0" w:color="auto"/>
        <w:right w:val="none" w:sz="0" w:space="0" w:color="auto"/>
      </w:divBdr>
    </w:div>
    <w:div w:id="33272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ystechone.com/solutions/brand-protection-anti-counterfeiting-anti-diver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ge.systechone.com/r/brand-protection-innovation-series?utm_source=prweb&amp;utm_medium=event&amp;utm_campaign=bpiswebinarseri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fferson.barr@systechone.com" TargetMode="External"/><Relationship Id="rId5" Type="http://schemas.openxmlformats.org/officeDocument/2006/relationships/footnotes" Target="footnotes.xml"/><Relationship Id="rId10" Type="http://schemas.openxmlformats.org/officeDocument/2006/relationships/hyperlink" Target="https://www.systechone.com/" TargetMode="External"/><Relationship Id="rId4" Type="http://schemas.openxmlformats.org/officeDocument/2006/relationships/webSettings" Target="webSettings.xml"/><Relationship Id="rId9" Type="http://schemas.openxmlformats.org/officeDocument/2006/relationships/hyperlink" Target="https://page.systechone.com/r/brand-protection-innovation-series?utm_source=prweb&amp;utm_medium=event&amp;utm_campaign=bpiswebinarseri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3062</Characters>
  <Application>Microsoft Office Word</Application>
  <DocSecurity>0</DocSecurity>
  <Lines>80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Owens-Perrotta, Stacey</dc:creator>
  <cp:keywords/>
  <dc:description/>
  <cp:lastModifiedBy>Owens-Perrotta, Stacey</cp:lastModifiedBy>
  <cp:revision>2</cp:revision>
  <dcterms:created xsi:type="dcterms:W3CDTF">2020-04-10T19:49:00Z</dcterms:created>
  <dcterms:modified xsi:type="dcterms:W3CDTF">2020-04-10T19:49:00Z</dcterms:modified>
</cp:coreProperties>
</file>