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rFonts w:ascii="Calibri" w:cs="Calibri" w:eastAsia="Calibri" w:hAnsi="Calibri"/>
          <w:b w:val="1"/>
          <w:sz w:val="28"/>
          <w:szCs w:val="28"/>
        </w:rPr>
      </w:pPr>
      <w:r w:rsidDel="00000000" w:rsidR="00000000" w:rsidRPr="00000000">
        <w:rPr>
          <w:sz w:val="28"/>
          <w:szCs w:val="28"/>
          <w:rtl w:val="0"/>
        </w:rPr>
        <w:t xml:space="preserve">  </w:t>
      </w:r>
      <w:r w:rsidDel="00000000" w:rsidR="00000000" w:rsidRPr="00000000">
        <w:rPr>
          <w:rFonts w:ascii="Calibri" w:cs="Calibri" w:eastAsia="Calibri" w:hAnsi="Calibri"/>
          <w:b w:val="1"/>
          <w:sz w:val="28"/>
          <w:szCs w:val="28"/>
          <w:rtl w:val="0"/>
        </w:rPr>
        <w:t xml:space="preserve">Startup Boston </w:t>
      </w:r>
      <w:r w:rsidDel="00000000" w:rsidR="00000000" w:rsidRPr="00000000">
        <w:rPr>
          <w:rFonts w:ascii="Calibri" w:cs="Calibri" w:eastAsia="Calibri" w:hAnsi="Calibri"/>
          <w:b w:val="1"/>
          <w:sz w:val="28"/>
          <w:szCs w:val="28"/>
          <w:rtl w:val="0"/>
        </w:rPr>
        <w:t xml:space="preserve">Unveils Schedule </w:t>
      </w:r>
      <w:r w:rsidDel="00000000" w:rsidR="00000000" w:rsidRPr="00000000">
        <w:rPr>
          <w:rFonts w:ascii="Calibri" w:cs="Calibri" w:eastAsia="Calibri" w:hAnsi="Calibri"/>
          <w:b w:val="1"/>
          <w:sz w:val="28"/>
          <w:szCs w:val="28"/>
          <w:rtl w:val="0"/>
        </w:rPr>
        <w:t xml:space="preserve">For Virtual Only Conference in September</w:t>
      </w:r>
    </w:p>
    <w:p w:rsidR="00000000" w:rsidDel="00000000" w:rsidP="00000000" w:rsidRDefault="00000000" w:rsidRPr="00000000" w14:paraId="00000002">
      <w:pPr>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Virtual format will open up Boston’s best startup event to the global startup ecosystem </w:t>
      </w: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04">
      <w:pPr>
        <w:spacing w:after="320" w:lineRule="auto"/>
        <w:rPr>
          <w:highlight w:val="white"/>
        </w:rPr>
      </w:pPr>
      <w:r w:rsidDel="00000000" w:rsidR="00000000" w:rsidRPr="00000000">
        <w:rPr>
          <w:b w:val="1"/>
          <w:rtl w:val="0"/>
        </w:rPr>
        <w:t xml:space="preserve">BOSTON - June 16, 2020 - </w:t>
      </w:r>
      <w:hyperlink r:id="rId6">
        <w:r w:rsidDel="00000000" w:rsidR="00000000" w:rsidRPr="00000000">
          <w:rPr>
            <w:color w:val="1155cc"/>
            <w:u w:val="single"/>
            <w:rtl w:val="0"/>
          </w:rPr>
          <w:t xml:space="preserve">Startup Boston</w:t>
        </w:r>
      </w:hyperlink>
      <w:r w:rsidDel="00000000" w:rsidR="00000000" w:rsidRPr="00000000">
        <w:rPr>
          <w:rtl w:val="0"/>
        </w:rPr>
        <w:t xml:space="preserve">, an organization offering events for the development and celebration of the entrepreneurs, startup employees, investors, and mentors who push boundaries and solve tough problems, today announced that Startup Boston Week 2020, its fourth annual conference, will be completely virtual. The event, which will be held September 21-25, will feature </w:t>
      </w:r>
      <w:r w:rsidDel="00000000" w:rsidR="00000000" w:rsidRPr="00000000">
        <w:rPr>
          <w:rtl w:val="0"/>
        </w:rPr>
        <w:t xml:space="preserve">more than 200 speakers </w:t>
      </w:r>
      <w:r w:rsidDel="00000000" w:rsidR="00000000" w:rsidRPr="00000000">
        <w:rPr>
          <w:rtl w:val="0"/>
        </w:rPr>
        <w:t xml:space="preserve">and 70 sessions across the five days. </w:t>
      </w:r>
      <w:r w:rsidDel="00000000" w:rsidR="00000000" w:rsidRPr="00000000">
        <w:rPr>
          <w:rtl w:val="0"/>
        </w:rPr>
      </w:r>
    </w:p>
    <w:p w:rsidR="00000000" w:rsidDel="00000000" w:rsidP="00000000" w:rsidRDefault="00000000" w:rsidRPr="00000000" w14:paraId="00000005">
      <w:pPr>
        <w:spacing w:after="320" w:lineRule="auto"/>
        <w:rPr>
          <w:highlight w:val="white"/>
        </w:rPr>
      </w:pPr>
      <w:r w:rsidDel="00000000" w:rsidR="00000000" w:rsidRPr="00000000">
        <w:rPr>
          <w:highlight w:val="white"/>
          <w:rtl w:val="0"/>
        </w:rPr>
        <w:t xml:space="preserve">“</w:t>
      </w:r>
      <w:r w:rsidDel="00000000" w:rsidR="00000000" w:rsidRPr="00000000">
        <w:rPr>
          <w:highlight w:val="white"/>
          <w:rtl w:val="0"/>
        </w:rPr>
        <w:t xml:space="preserve">Twenty-twenty has sent seismic shock waves through our world. Never in our lifetimes has innovation been more important—on the local-, national-, and global-level,” </w:t>
      </w:r>
      <w:r w:rsidDel="00000000" w:rsidR="00000000" w:rsidRPr="00000000">
        <w:rPr>
          <w:highlight w:val="white"/>
          <w:rtl w:val="0"/>
        </w:rPr>
        <w:t xml:space="preserve">said Startup Boston Founder and Lead Organizer, Stephanie Roulic. “We’re at a moment in history where we’ve had to adjust together to completely new ways of working and doing business. Startups and small businesses, in particular, have felt the pain of this moment. We rise to this moment by challenging norms. For Startup Boston, this means reimagining our conference as a virtual experience. It also means recognizing the ways that we can better support representation and inclusion in the startup community.</w:t>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06">
      <w:pPr>
        <w:spacing w:after="320" w:lineRule="auto"/>
        <w:rPr/>
      </w:pPr>
      <w:r w:rsidDel="00000000" w:rsidR="00000000" w:rsidRPr="00000000">
        <w:rPr>
          <w:rtl w:val="0"/>
        </w:rPr>
        <w:t xml:space="preserve">In addition to repeating the eight tracks from last year—</w:t>
      </w:r>
      <w:r w:rsidDel="00000000" w:rsidR="00000000" w:rsidRPr="00000000">
        <w:rPr>
          <w:rtl w:val="0"/>
        </w:rPr>
        <w:t xml:space="preserve">Founders &amp; C-Suite, Customer Success &amp; Support, People Ops &amp; Team Leaders, Sales &amp; Marketing, Product &amp; Design, Engineering, Startup Community, and Investors</w:t>
      </w:r>
      <w:r w:rsidDel="00000000" w:rsidR="00000000" w:rsidRPr="00000000">
        <w:rPr>
          <w:rtl w:val="0"/>
        </w:rPr>
        <w:t xml:space="preserve">—the Startup Boston team is excited to announce the addition of two new tracks for SBW2020, the Student Track and Data Track. </w:t>
      </w:r>
      <w:r w:rsidDel="00000000" w:rsidR="00000000" w:rsidRPr="00000000">
        <w:rPr>
          <w:rtl w:val="0"/>
        </w:rPr>
        <w:t xml:space="preserve">Attendees are encouraged to either focus on one track or mix and match to customize their learning and networking experiences. </w:t>
      </w:r>
      <w:r w:rsidDel="00000000" w:rsidR="00000000" w:rsidRPr="00000000">
        <w:rPr>
          <w:rtl w:val="0"/>
        </w:rPr>
      </w:r>
    </w:p>
    <w:p w:rsidR="00000000" w:rsidDel="00000000" w:rsidP="00000000" w:rsidRDefault="00000000" w:rsidRPr="00000000" w14:paraId="00000007">
      <w:pPr>
        <w:spacing w:after="320" w:lineRule="auto"/>
        <w:rPr>
          <w:i w:val="1"/>
          <w:highlight w:val="white"/>
        </w:rPr>
      </w:pPr>
      <w:r w:rsidDel="00000000" w:rsidR="00000000" w:rsidRPr="00000000">
        <w:rPr>
          <w:rtl w:val="0"/>
        </w:rPr>
        <w:t xml:space="preserve">Startup Boston Week 2020 attendees will hear from Greater Boston’s brightest entrepreneurs, strategic advisers, top-tier investors, community leaders, civic supporters, and </w:t>
      </w:r>
      <w:r w:rsidDel="00000000" w:rsidR="00000000" w:rsidRPr="00000000">
        <w:rPr>
          <w:rtl w:val="0"/>
        </w:rPr>
        <w:t xml:space="preserve">students</w:t>
      </w:r>
      <w:r w:rsidDel="00000000" w:rsidR="00000000" w:rsidRPr="00000000">
        <w:rPr>
          <w:rtl w:val="0"/>
        </w:rPr>
        <w:t xml:space="preserve"> in sessions such </w:t>
      </w:r>
      <w:r w:rsidDel="00000000" w:rsidR="00000000" w:rsidRPr="00000000">
        <w:rPr>
          <w:highlight w:val="white"/>
          <w:rtl w:val="0"/>
        </w:rPr>
        <w:t xml:space="preserve">as:</w:t>
      </w:r>
      <w:r w:rsidDel="00000000" w:rsidR="00000000" w:rsidRPr="00000000">
        <w:rPr>
          <w:rtl w:val="0"/>
        </w:rPr>
      </w:r>
    </w:p>
    <w:p w:rsidR="00000000" w:rsidDel="00000000" w:rsidP="00000000" w:rsidRDefault="00000000" w:rsidRPr="00000000" w14:paraId="00000008">
      <w:pPr>
        <w:numPr>
          <w:ilvl w:val="0"/>
          <w:numId w:val="1"/>
        </w:numPr>
        <w:spacing w:after="0" w:afterAutospacing="0" w:line="240" w:lineRule="auto"/>
        <w:ind w:left="1440" w:hanging="360"/>
        <w:rPr>
          <w:i w:val="1"/>
          <w:highlight w:val="white"/>
        </w:rPr>
      </w:pPr>
      <w:r w:rsidDel="00000000" w:rsidR="00000000" w:rsidRPr="00000000">
        <w:rPr>
          <w:i w:val="1"/>
          <w:highlight w:val="white"/>
          <w:rtl w:val="0"/>
        </w:rPr>
        <w:t xml:space="preserve">Donna Levin, Director of Innovation and Entrepreneurship, Worcester Polytechnic Institute (WPI), Cofounder at Care.com</w:t>
      </w:r>
      <w:r w:rsidDel="00000000" w:rsidR="00000000" w:rsidRPr="00000000">
        <w:rPr>
          <w:rtl w:val="0"/>
        </w:rPr>
      </w:r>
    </w:p>
    <w:p w:rsidR="00000000" w:rsidDel="00000000" w:rsidP="00000000" w:rsidRDefault="00000000" w:rsidRPr="00000000" w14:paraId="00000009">
      <w:pPr>
        <w:numPr>
          <w:ilvl w:val="0"/>
          <w:numId w:val="1"/>
        </w:numPr>
        <w:spacing w:after="0" w:afterAutospacing="0" w:line="240" w:lineRule="auto"/>
        <w:ind w:left="1440" w:hanging="360"/>
        <w:rPr>
          <w:i w:val="1"/>
          <w:highlight w:val="white"/>
        </w:rPr>
      </w:pPr>
      <w:r w:rsidDel="00000000" w:rsidR="00000000" w:rsidRPr="00000000">
        <w:rPr>
          <w:i w:val="1"/>
          <w:highlight w:val="white"/>
          <w:rtl w:val="0"/>
        </w:rPr>
        <w:t xml:space="preserve">Simone LaPray, Executive Director, TiE Boston </w:t>
      </w:r>
    </w:p>
    <w:p w:rsidR="00000000" w:rsidDel="00000000" w:rsidP="00000000" w:rsidRDefault="00000000" w:rsidRPr="00000000" w14:paraId="0000000A">
      <w:pPr>
        <w:numPr>
          <w:ilvl w:val="0"/>
          <w:numId w:val="1"/>
        </w:numPr>
        <w:spacing w:after="0" w:afterAutospacing="0" w:line="240" w:lineRule="auto"/>
        <w:ind w:left="1440" w:hanging="360"/>
        <w:rPr>
          <w:i w:val="1"/>
          <w:highlight w:val="white"/>
          <w:u w:val="none"/>
        </w:rPr>
      </w:pPr>
      <w:r w:rsidDel="00000000" w:rsidR="00000000" w:rsidRPr="00000000">
        <w:rPr>
          <w:i w:val="1"/>
          <w:highlight w:val="white"/>
          <w:rtl w:val="0"/>
        </w:rPr>
        <w:t xml:space="preserve">Michael Brown, VP of People, Cogo Labs </w:t>
      </w:r>
      <w:r w:rsidDel="00000000" w:rsidR="00000000" w:rsidRPr="00000000">
        <w:rPr>
          <w:rtl w:val="0"/>
        </w:rPr>
      </w:r>
    </w:p>
    <w:p w:rsidR="00000000" w:rsidDel="00000000" w:rsidP="00000000" w:rsidRDefault="00000000" w:rsidRPr="00000000" w14:paraId="0000000B">
      <w:pPr>
        <w:numPr>
          <w:ilvl w:val="0"/>
          <w:numId w:val="1"/>
        </w:numPr>
        <w:spacing w:after="0" w:afterAutospacing="0" w:line="240" w:lineRule="auto"/>
        <w:ind w:left="1440" w:hanging="360"/>
        <w:rPr>
          <w:i w:val="1"/>
          <w:highlight w:val="white"/>
        </w:rPr>
      </w:pPr>
      <w:r w:rsidDel="00000000" w:rsidR="00000000" w:rsidRPr="00000000">
        <w:rPr>
          <w:i w:val="1"/>
          <w:highlight w:val="white"/>
          <w:rtl w:val="0"/>
        </w:rPr>
        <w:t xml:space="preserve">Gayatri De Sarkar, Founder, She-VC and Managing Partner, Hype Capital</w:t>
      </w:r>
    </w:p>
    <w:p w:rsidR="00000000" w:rsidDel="00000000" w:rsidP="00000000" w:rsidRDefault="00000000" w:rsidRPr="00000000" w14:paraId="0000000C">
      <w:pPr>
        <w:numPr>
          <w:ilvl w:val="0"/>
          <w:numId w:val="1"/>
        </w:numPr>
        <w:spacing w:after="0" w:afterAutospacing="0" w:line="240" w:lineRule="auto"/>
        <w:ind w:left="1440" w:hanging="360"/>
        <w:rPr>
          <w:i w:val="1"/>
          <w:highlight w:val="white"/>
        </w:rPr>
      </w:pPr>
      <w:r w:rsidDel="00000000" w:rsidR="00000000" w:rsidRPr="00000000">
        <w:rPr>
          <w:i w:val="1"/>
          <w:highlight w:val="white"/>
          <w:rtl w:val="0"/>
        </w:rPr>
        <w:t xml:space="preserve">Raza Shaikh, Managing Director, Launchpad Venture Group</w:t>
      </w:r>
    </w:p>
    <w:p w:rsidR="00000000" w:rsidDel="00000000" w:rsidP="00000000" w:rsidRDefault="00000000" w:rsidRPr="00000000" w14:paraId="0000000D">
      <w:pPr>
        <w:numPr>
          <w:ilvl w:val="0"/>
          <w:numId w:val="1"/>
        </w:numPr>
        <w:spacing w:after="0" w:afterAutospacing="0" w:line="240" w:lineRule="auto"/>
        <w:ind w:left="1440" w:hanging="360"/>
        <w:rPr>
          <w:i w:val="1"/>
          <w:highlight w:val="white"/>
        </w:rPr>
      </w:pPr>
      <w:r w:rsidDel="00000000" w:rsidR="00000000" w:rsidRPr="00000000">
        <w:rPr>
          <w:i w:val="1"/>
          <w:highlight w:val="white"/>
          <w:rtl w:val="0"/>
        </w:rPr>
        <w:t xml:space="preserve">Vicky Wu Davis, Executive Director, Youth CITIES</w:t>
      </w:r>
    </w:p>
    <w:p w:rsidR="00000000" w:rsidDel="00000000" w:rsidP="00000000" w:rsidRDefault="00000000" w:rsidRPr="00000000" w14:paraId="0000000E">
      <w:pPr>
        <w:numPr>
          <w:ilvl w:val="0"/>
          <w:numId w:val="1"/>
        </w:numPr>
        <w:spacing w:after="0" w:afterAutospacing="0" w:line="240" w:lineRule="auto"/>
        <w:ind w:left="1440" w:hanging="360"/>
        <w:rPr>
          <w:i w:val="1"/>
          <w:highlight w:val="white"/>
        </w:rPr>
      </w:pPr>
      <w:r w:rsidDel="00000000" w:rsidR="00000000" w:rsidRPr="00000000">
        <w:rPr>
          <w:i w:val="1"/>
          <w:highlight w:val="white"/>
          <w:rtl w:val="0"/>
        </w:rPr>
        <w:t xml:space="preserve">Wafaa Arbash, Cofounder &amp; CEO, WorkAround</w:t>
      </w:r>
    </w:p>
    <w:p w:rsidR="00000000" w:rsidDel="00000000" w:rsidP="00000000" w:rsidRDefault="00000000" w:rsidRPr="00000000" w14:paraId="0000000F">
      <w:pPr>
        <w:numPr>
          <w:ilvl w:val="0"/>
          <w:numId w:val="1"/>
        </w:numPr>
        <w:spacing w:after="0" w:afterAutospacing="0" w:line="240" w:lineRule="auto"/>
        <w:ind w:left="1440" w:hanging="360"/>
        <w:rPr>
          <w:i w:val="1"/>
          <w:highlight w:val="white"/>
        </w:rPr>
      </w:pPr>
      <w:r w:rsidDel="00000000" w:rsidR="00000000" w:rsidRPr="00000000">
        <w:rPr>
          <w:i w:val="1"/>
          <w:highlight w:val="white"/>
          <w:rtl w:val="0"/>
        </w:rPr>
        <w:t xml:space="preserve">Vinit Nijhawan, Cofounder, LearnLaunch &amp; Founder, Waterloo Alumni Angels, and Interim Executive Director, The Massachusetts Technology Transfer Center</w:t>
      </w:r>
    </w:p>
    <w:p w:rsidR="00000000" w:rsidDel="00000000" w:rsidP="00000000" w:rsidRDefault="00000000" w:rsidRPr="00000000" w14:paraId="00000010">
      <w:pPr>
        <w:numPr>
          <w:ilvl w:val="0"/>
          <w:numId w:val="1"/>
        </w:numPr>
        <w:spacing w:after="0" w:afterAutospacing="0" w:line="240" w:lineRule="auto"/>
        <w:ind w:left="1440" w:hanging="360"/>
        <w:rPr>
          <w:i w:val="1"/>
          <w:highlight w:val="white"/>
          <w:u w:val="none"/>
        </w:rPr>
      </w:pPr>
      <w:r w:rsidDel="00000000" w:rsidR="00000000" w:rsidRPr="00000000">
        <w:rPr>
          <w:i w:val="1"/>
          <w:highlight w:val="white"/>
          <w:rtl w:val="0"/>
        </w:rPr>
        <w:t xml:space="preserve">Kristina Liburd, Founder &amp; CEO, Viageur </w:t>
      </w:r>
    </w:p>
    <w:p w:rsidR="00000000" w:rsidDel="00000000" w:rsidP="00000000" w:rsidRDefault="00000000" w:rsidRPr="00000000" w14:paraId="00000011">
      <w:pPr>
        <w:numPr>
          <w:ilvl w:val="0"/>
          <w:numId w:val="1"/>
        </w:numPr>
        <w:spacing w:after="0" w:afterAutospacing="0" w:line="240" w:lineRule="auto"/>
        <w:ind w:left="1440" w:hanging="360"/>
        <w:rPr>
          <w:i w:val="1"/>
          <w:highlight w:val="white"/>
          <w:u w:val="none"/>
        </w:rPr>
      </w:pPr>
      <w:r w:rsidDel="00000000" w:rsidR="00000000" w:rsidRPr="00000000">
        <w:rPr>
          <w:i w:val="1"/>
          <w:highlight w:val="white"/>
          <w:rtl w:val="0"/>
        </w:rPr>
        <w:t xml:space="preserve">Melissa Castro, </w:t>
      </w:r>
      <w:r w:rsidDel="00000000" w:rsidR="00000000" w:rsidRPr="00000000">
        <w:rPr>
          <w:rFonts w:ascii="Roboto" w:cs="Roboto" w:eastAsia="Roboto" w:hAnsi="Roboto"/>
          <w:i w:val="1"/>
          <w:highlight w:val="white"/>
          <w:rtl w:val="0"/>
        </w:rPr>
        <w:t xml:space="preserve">Founder &amp; CEO, La Conexión</w:t>
      </w:r>
      <w:r w:rsidDel="00000000" w:rsidR="00000000" w:rsidRPr="00000000">
        <w:rPr>
          <w:rtl w:val="0"/>
        </w:rPr>
      </w:r>
    </w:p>
    <w:p w:rsidR="00000000" w:rsidDel="00000000" w:rsidP="00000000" w:rsidRDefault="00000000" w:rsidRPr="00000000" w14:paraId="00000012">
      <w:pPr>
        <w:numPr>
          <w:ilvl w:val="0"/>
          <w:numId w:val="1"/>
        </w:numPr>
        <w:spacing w:after="0" w:afterAutospacing="0" w:line="240" w:lineRule="auto"/>
        <w:ind w:left="1440" w:hanging="360"/>
        <w:rPr>
          <w:i w:val="1"/>
          <w:highlight w:val="white"/>
        </w:rPr>
      </w:pPr>
      <w:r w:rsidDel="00000000" w:rsidR="00000000" w:rsidRPr="00000000">
        <w:rPr>
          <w:i w:val="1"/>
          <w:highlight w:val="white"/>
          <w:rtl w:val="0"/>
        </w:rPr>
        <w:t xml:space="preserve">Ashifi Gogo - Co-founder &amp; CEO, Sproxil</w:t>
      </w:r>
    </w:p>
    <w:p w:rsidR="00000000" w:rsidDel="00000000" w:rsidP="00000000" w:rsidRDefault="00000000" w:rsidRPr="00000000" w14:paraId="00000013">
      <w:pPr>
        <w:numPr>
          <w:ilvl w:val="0"/>
          <w:numId w:val="1"/>
        </w:numPr>
        <w:spacing w:after="0" w:afterAutospacing="0" w:line="240" w:lineRule="auto"/>
        <w:ind w:left="1440" w:hanging="360"/>
        <w:rPr>
          <w:i w:val="1"/>
          <w:highlight w:val="white"/>
        </w:rPr>
      </w:pPr>
      <w:r w:rsidDel="00000000" w:rsidR="00000000" w:rsidRPr="00000000">
        <w:rPr>
          <w:i w:val="1"/>
          <w:highlight w:val="white"/>
          <w:rtl w:val="0"/>
        </w:rPr>
        <w:t xml:space="preserve">Amy Duffuor - Principal, Prime Impact Fund</w:t>
      </w:r>
    </w:p>
    <w:p w:rsidR="00000000" w:rsidDel="00000000" w:rsidP="00000000" w:rsidRDefault="00000000" w:rsidRPr="00000000" w14:paraId="00000014">
      <w:pPr>
        <w:numPr>
          <w:ilvl w:val="0"/>
          <w:numId w:val="1"/>
        </w:numPr>
        <w:spacing w:after="0" w:afterAutospacing="0" w:line="240" w:lineRule="auto"/>
        <w:ind w:left="1440" w:hanging="360"/>
        <w:rPr>
          <w:i w:val="1"/>
          <w:highlight w:val="white"/>
        </w:rPr>
      </w:pPr>
      <w:r w:rsidDel="00000000" w:rsidR="00000000" w:rsidRPr="00000000">
        <w:rPr>
          <w:i w:val="1"/>
          <w:highlight w:val="white"/>
          <w:rtl w:val="0"/>
        </w:rPr>
        <w:t xml:space="preserve">Joseph Alim - Head of Customer and Product Experience, Compt (Forbes 30 Under 30)</w:t>
      </w:r>
    </w:p>
    <w:p w:rsidR="00000000" w:rsidDel="00000000" w:rsidP="00000000" w:rsidRDefault="00000000" w:rsidRPr="00000000" w14:paraId="00000015">
      <w:pPr>
        <w:numPr>
          <w:ilvl w:val="0"/>
          <w:numId w:val="1"/>
        </w:numPr>
        <w:spacing w:after="320" w:line="240" w:lineRule="auto"/>
        <w:ind w:left="1440" w:hanging="360"/>
        <w:rPr>
          <w:i w:val="1"/>
          <w:highlight w:val="white"/>
        </w:rPr>
      </w:pPr>
      <w:r w:rsidDel="00000000" w:rsidR="00000000" w:rsidRPr="00000000">
        <w:rPr>
          <w:i w:val="1"/>
          <w:highlight w:val="white"/>
          <w:rtl w:val="0"/>
        </w:rPr>
        <w:t xml:space="preserve">Mohamed Kane - Lead Data Scientist, Emtropy Labs</w:t>
      </w:r>
      <w:r w:rsidDel="00000000" w:rsidR="00000000" w:rsidRPr="00000000">
        <w:rPr>
          <w:rtl w:val="0"/>
        </w:rPr>
      </w:r>
    </w:p>
    <w:p w:rsidR="00000000" w:rsidDel="00000000" w:rsidP="00000000" w:rsidRDefault="00000000" w:rsidRPr="00000000" w14:paraId="00000016">
      <w:pPr>
        <w:spacing w:after="320" w:lineRule="auto"/>
        <w:rPr/>
      </w:pPr>
      <w:r w:rsidDel="00000000" w:rsidR="00000000" w:rsidRPr="00000000">
        <w:rPr>
          <w:rtl w:val="0"/>
        </w:rPr>
        <w:t xml:space="preserve">With much of the country homebound during the COVID-19 pandemic</w:t>
      </w:r>
      <w:r w:rsidDel="00000000" w:rsidR="00000000" w:rsidRPr="00000000">
        <w:rPr>
          <w:rtl w:val="0"/>
        </w:rPr>
        <w:t xml:space="preserve">, Startup Boston ran several successful virtual events, which led to the decision to make Startup Boston Week virtual. </w:t>
      </w:r>
      <w:r w:rsidDel="00000000" w:rsidR="00000000" w:rsidRPr="00000000">
        <w:rPr>
          <w:rtl w:val="0"/>
        </w:rPr>
        <w:t xml:space="preserve">In its fourth year, </w:t>
      </w:r>
      <w:r w:rsidDel="00000000" w:rsidR="00000000" w:rsidRPr="00000000">
        <w:rPr>
          <w:rtl w:val="0"/>
        </w:rPr>
        <w:t xml:space="preserve">the virtual conference is expected to draw thousands of attendees from the local startup community, </w:t>
      </w:r>
      <w:r w:rsidDel="00000000" w:rsidR="00000000" w:rsidRPr="00000000">
        <w:rPr>
          <w:rtl w:val="0"/>
        </w:rPr>
        <w:t xml:space="preserve">with an emphasis on celebrating the diversity of our tech scene.</w:t>
      </w:r>
      <w:r w:rsidDel="00000000" w:rsidR="00000000" w:rsidRPr="00000000">
        <w:rPr>
          <w:rtl w:val="0"/>
        </w:rPr>
        <w:t xml:space="preserve"> </w:t>
      </w:r>
      <w:r w:rsidDel="00000000" w:rsidR="00000000" w:rsidRPr="00000000">
        <w:rPr>
          <w:rtl w:val="0"/>
        </w:rPr>
        <w:t xml:space="preserve">Last year, the conference held 64 sessions, featured 195 speakers, and was attended by over 2,800</w:t>
      </w:r>
      <w:r w:rsidDel="00000000" w:rsidR="00000000" w:rsidRPr="00000000">
        <w:rPr>
          <w:rtl w:val="0"/>
        </w:rPr>
        <w:t xml:space="preserve"> </w:t>
      </w:r>
      <w:r w:rsidDel="00000000" w:rsidR="00000000" w:rsidRPr="00000000">
        <w:rPr>
          <w:rtl w:val="0"/>
        </w:rPr>
        <w:t xml:space="preserve">professionals. </w:t>
      </w:r>
    </w:p>
    <w:p w:rsidR="00000000" w:rsidDel="00000000" w:rsidP="00000000" w:rsidRDefault="00000000" w:rsidRPr="00000000" w14:paraId="00000017">
      <w:pPr>
        <w:spacing w:after="320" w:lineRule="auto"/>
        <w:rPr/>
      </w:pPr>
      <w:r w:rsidDel="00000000" w:rsidR="00000000" w:rsidRPr="00000000">
        <w:rPr>
          <w:rtl w:val="0"/>
        </w:rPr>
        <w:t xml:space="preserve">To register for Startup Boston Week visit </w:t>
      </w:r>
      <w:hyperlink r:id="rId7">
        <w:r w:rsidDel="00000000" w:rsidR="00000000" w:rsidRPr="00000000">
          <w:rPr>
            <w:color w:val="1155cc"/>
            <w:u w:val="single"/>
            <w:rtl w:val="0"/>
          </w:rPr>
          <w:t xml:space="preserve">https://www.startupbostonweek.com/</w:t>
        </w:r>
      </w:hyperlink>
      <w:r w:rsidDel="00000000" w:rsidR="00000000" w:rsidRPr="00000000">
        <w:rPr>
          <w:rtl w:val="0"/>
        </w:rPr>
        <w:t xml:space="preserve">. </w:t>
      </w:r>
    </w:p>
    <w:p w:rsidR="00000000" w:rsidDel="00000000" w:rsidP="00000000" w:rsidRDefault="00000000" w:rsidRPr="00000000" w14:paraId="00000018">
      <w:pPr>
        <w:spacing w:after="320" w:lineRule="auto"/>
        <w:rPr>
          <w:b w:val="1"/>
        </w:rPr>
      </w:pPr>
      <w:r w:rsidDel="00000000" w:rsidR="00000000" w:rsidRPr="00000000">
        <w:rPr>
          <w:b w:val="1"/>
          <w:rtl w:val="0"/>
        </w:rPr>
        <w:t xml:space="preserve">About Startup Boston</w:t>
      </w:r>
    </w:p>
    <w:p w:rsidR="00000000" w:rsidDel="00000000" w:rsidP="00000000" w:rsidRDefault="00000000" w:rsidRPr="00000000" w14:paraId="00000019">
      <w:pPr>
        <w:spacing w:after="320" w:lineRule="auto"/>
        <w:rPr/>
      </w:pPr>
      <w:r w:rsidDel="00000000" w:rsidR="00000000" w:rsidRPr="00000000">
        <w:rPr>
          <w:rtl w:val="0"/>
        </w:rPr>
        <w:t xml:space="preserve">Startup Boston</w:t>
      </w:r>
      <w:r w:rsidDel="00000000" w:rsidR="00000000" w:rsidRPr="00000000">
        <w:rPr>
          <w:rtl w:val="0"/>
        </w:rPr>
        <w:t xml:space="preserve"> is strengthening Boston innovation by educating, connecting, and celebrating entrepreneurs. Created by the community, for the community, we create events rooted in the development and celebration of people who are pushing boundaries, solving tough problems, and asking every day - how might we do this better? Our events are designed to be a platform through which innovators can learn from and challenge one another, build new partnerships, strengthen ties, and celebrate both failure and growth</w:t>
      </w:r>
      <w:r w:rsidDel="00000000" w:rsidR="00000000" w:rsidRPr="00000000">
        <w:rPr>
          <w:rFonts w:ascii="Roboto" w:cs="Roboto" w:eastAsia="Roboto" w:hAnsi="Roboto"/>
          <w:color w:val="6f7287"/>
          <w:sz w:val="24"/>
          <w:szCs w:val="24"/>
          <w:highlight w:val="white"/>
          <w:rtl w:val="0"/>
        </w:rPr>
        <w:t xml:space="preserve">. </w:t>
      </w:r>
      <w:r w:rsidDel="00000000" w:rsidR="00000000" w:rsidRPr="00000000">
        <w:rPr>
          <w:rtl w:val="0"/>
        </w:rPr>
        <w:t xml:space="preserve">More information can be found at http://startupbos.org or on Twitter @startupbosorg.</w:t>
      </w:r>
    </w:p>
    <w:p w:rsidR="00000000" w:rsidDel="00000000" w:rsidP="00000000" w:rsidRDefault="00000000" w:rsidRPr="00000000" w14:paraId="0000001A">
      <w:pPr>
        <w:spacing w:line="340.3636363636364" w:lineRule="auto"/>
        <w:rPr/>
      </w:pPr>
      <w:r w:rsidDel="00000000" w:rsidR="00000000" w:rsidRPr="00000000">
        <w:rPr>
          <w:rtl w:val="0"/>
        </w:rPr>
        <w:t xml:space="preserve">Media Contact</w:t>
      </w:r>
    </w:p>
    <w:p w:rsidR="00000000" w:rsidDel="00000000" w:rsidP="00000000" w:rsidRDefault="00000000" w:rsidRPr="00000000" w14:paraId="0000001B">
      <w:pPr>
        <w:spacing w:after="0" w:before="0" w:line="240" w:lineRule="auto"/>
        <w:rPr/>
      </w:pPr>
      <w:r w:rsidDel="00000000" w:rsidR="00000000" w:rsidRPr="00000000">
        <w:rPr>
          <w:rtl w:val="0"/>
        </w:rPr>
        <w:t xml:space="preserve">Phil LeClare</w:t>
      </w:r>
    </w:p>
    <w:p w:rsidR="00000000" w:rsidDel="00000000" w:rsidP="00000000" w:rsidRDefault="00000000" w:rsidRPr="00000000" w14:paraId="0000001C">
      <w:pPr>
        <w:spacing w:after="0" w:before="0" w:line="240" w:lineRule="auto"/>
        <w:rPr/>
      </w:pPr>
      <w:hyperlink r:id="rId8">
        <w:r w:rsidDel="00000000" w:rsidR="00000000" w:rsidRPr="00000000">
          <w:rPr>
            <w:color w:val="1155cc"/>
            <w:u w:val="single"/>
            <w:rtl w:val="0"/>
          </w:rPr>
          <w:t xml:space="preserve">phil@leclarepr.com</w:t>
        </w:r>
      </w:hyperlink>
      <w:r w:rsidDel="00000000" w:rsidR="00000000" w:rsidRPr="00000000">
        <w:rPr>
          <w:rtl w:val="0"/>
        </w:rPr>
      </w:r>
    </w:p>
    <w:p w:rsidR="00000000" w:rsidDel="00000000" w:rsidP="00000000" w:rsidRDefault="00000000" w:rsidRPr="00000000" w14:paraId="0000001D">
      <w:pPr>
        <w:spacing w:after="0" w:before="0" w:line="240" w:lineRule="auto"/>
        <w:rPr/>
      </w:pPr>
      <w:r w:rsidDel="00000000" w:rsidR="00000000" w:rsidRPr="00000000">
        <w:rPr>
          <w:rtl w:val="0"/>
        </w:rPr>
        <w:t xml:space="preserve">617-209-9406 </w:t>
      </w:r>
    </w:p>
    <w:p w:rsidR="00000000" w:rsidDel="00000000" w:rsidP="00000000" w:rsidRDefault="00000000" w:rsidRPr="00000000" w14:paraId="0000001E">
      <w:pPr>
        <w:spacing w:after="0" w:before="0" w:line="240" w:lineRule="auto"/>
        <w:rPr/>
      </w:pPr>
      <w:r w:rsidDel="00000000" w:rsidR="00000000" w:rsidRPr="00000000">
        <w:rPr>
          <w:rtl w:val="0"/>
        </w:rPr>
      </w:r>
    </w:p>
    <w:p w:rsidR="00000000" w:rsidDel="00000000" w:rsidP="00000000" w:rsidRDefault="00000000" w:rsidRPr="00000000" w14:paraId="0000001F">
      <w:pPr>
        <w:spacing w:after="320" w:lineRule="auto"/>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 </w:t>
      </w:r>
    </w:p>
    <w:p w:rsidR="00000000" w:rsidDel="00000000" w:rsidP="00000000" w:rsidRDefault="00000000" w:rsidRPr="00000000" w14:paraId="00000021">
      <w:pPr>
        <w:rPr/>
      </w:pPr>
      <w:r w:rsidDel="00000000" w:rsidR="00000000" w:rsidRPr="00000000">
        <w:rPr>
          <w:rtl w:val="0"/>
        </w:rPr>
      </w:r>
    </w:p>
    <w:sectPr>
      <w:pgSz w:h="15840" w:w="12240"/>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artupbos.org/startup-boston-week/" TargetMode="External"/><Relationship Id="rId7" Type="http://schemas.openxmlformats.org/officeDocument/2006/relationships/hyperlink" Target="https://www.startupbostonweek.com/" TargetMode="External"/><Relationship Id="rId8" Type="http://schemas.openxmlformats.org/officeDocument/2006/relationships/hyperlink" Target="mailto:phil@leclarepr.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