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26" w:rsidRDefault="00F60326" w:rsidP="0026551F">
      <w:pPr>
        <w:jc w:val="center"/>
        <w:rPr>
          <w:b/>
        </w:rPr>
      </w:pPr>
    </w:p>
    <w:p w:rsidR="00D13C96" w:rsidRPr="00F60326" w:rsidRDefault="00FB68EF" w:rsidP="0026551F">
      <w:pPr>
        <w:jc w:val="center"/>
        <w:rPr>
          <w:b/>
          <w:sz w:val="24"/>
        </w:rPr>
      </w:pPr>
      <w:r w:rsidRPr="00F60326">
        <w:rPr>
          <w:b/>
          <w:sz w:val="24"/>
        </w:rPr>
        <w:t>USC Consulting Group Enters Strategic Alliance with Global Executive Solutions</w:t>
      </w:r>
    </w:p>
    <w:p w:rsidR="00E17828" w:rsidRPr="00491CF9" w:rsidRDefault="00FB68EF" w:rsidP="00491CF9">
      <w:pPr>
        <w:jc w:val="center"/>
        <w:rPr>
          <w:i/>
        </w:rPr>
      </w:pPr>
      <w:r w:rsidRPr="00FB68EF">
        <w:rPr>
          <w:i/>
        </w:rPr>
        <w:t>Operations management firm USC Consulting Group partners with Global Executive Solutions to advance its presence in the Defense and Aerospace industries.</w:t>
      </w:r>
    </w:p>
    <w:p w:rsidR="00F60326" w:rsidRDefault="00F60326" w:rsidP="00FB68EF"/>
    <w:p w:rsidR="00FB68EF" w:rsidRPr="00FB68EF" w:rsidRDefault="00E17828" w:rsidP="00FB68EF">
      <w:r>
        <w:t xml:space="preserve">TAMPA, FL. </w:t>
      </w:r>
      <w:r w:rsidR="00FB68EF">
        <w:t>January</w:t>
      </w:r>
      <w:r w:rsidR="00812077">
        <w:t xml:space="preserve"> 1</w:t>
      </w:r>
      <w:r w:rsidR="00FB68EF">
        <w:t>2</w:t>
      </w:r>
      <w:r>
        <w:t>, 20</w:t>
      </w:r>
      <w:r w:rsidR="00FB68EF">
        <w:t>21</w:t>
      </w:r>
      <w:r>
        <w:t xml:space="preserve"> –</w:t>
      </w:r>
      <w:r w:rsidR="002A7737">
        <w:t xml:space="preserve"> </w:t>
      </w:r>
      <w:r w:rsidR="00FB68EF" w:rsidRPr="00FB68EF">
        <w:t>In an effort to expand its presence in the defense and aerospace market, global operations management firm, </w:t>
      </w:r>
      <w:hyperlink r:id="rId7" w:tooltip="USC Consulting Group" w:history="1">
        <w:r w:rsidR="00FB68EF" w:rsidRPr="00FB68EF">
          <w:rPr>
            <w:rStyle w:val="Hyperlink"/>
          </w:rPr>
          <w:t>USC Consulting Group</w:t>
        </w:r>
      </w:hyperlink>
      <w:r w:rsidR="00FB68EF" w:rsidRPr="00FB68EF">
        <w:t xml:space="preserve"> (USCCG), has entered into a strategic alliance with </w:t>
      </w:r>
      <w:hyperlink r:id="rId8" w:history="1">
        <w:r w:rsidR="00FB68EF" w:rsidRPr="00FB68EF">
          <w:rPr>
            <w:rStyle w:val="Hyperlink"/>
          </w:rPr>
          <w:t>Global Executive Solutions, LLC</w:t>
        </w:r>
      </w:hyperlink>
      <w:r w:rsidR="00FB68EF" w:rsidRPr="00FB68EF">
        <w:t xml:space="preserve">.  The tactical union enables both consulting firms to access new markets and deepens their resources.    </w:t>
      </w:r>
    </w:p>
    <w:p w:rsidR="00FB68EF" w:rsidRPr="00FB68EF" w:rsidRDefault="00FB68EF" w:rsidP="00FB68EF">
      <w:r w:rsidRPr="00FB68EF">
        <w:t xml:space="preserve">“The strategic alliance with Global Executive Solutions is designed to continue USC’s accelerating growth and development as well as continuing to overcome the ongoing challenges associated with COVID-19,” states Richard W. Gross, President and CEO of USCCG. </w:t>
      </w:r>
    </w:p>
    <w:p w:rsidR="00282ACA" w:rsidRDefault="00FB68EF" w:rsidP="00FB68EF">
      <w:r w:rsidRPr="00FB68EF">
        <w:t>“I am excited about how the strategic alliance between USCCG and Global Executive Solutions allows both firms the opportunity to expand the services that each can provide to its customers." says Joseph G. Rizk, Managing Director of Global Executive Solutions. "Each firm has strong, highly qualified, seasoned teams, equipped to aid and support our clients achieve their best performance outcome. Working together, we can both expand our presence in the defense and aerospace market.”</w:t>
      </w:r>
    </w:p>
    <w:p w:rsidR="00FB68EF" w:rsidRDefault="00FB68EF" w:rsidP="00FB68EF"/>
    <w:p w:rsidR="0029380D" w:rsidRDefault="0029380D" w:rsidP="0029380D">
      <w:pPr>
        <w:spacing w:after="0" w:line="240" w:lineRule="auto"/>
        <w:jc w:val="both"/>
        <w:rPr>
          <w:b/>
        </w:rPr>
      </w:pPr>
      <w:r>
        <w:rPr>
          <w:b/>
        </w:rPr>
        <w:t>About USC Consulting Group, LLC</w:t>
      </w:r>
    </w:p>
    <w:p w:rsidR="0029380D" w:rsidRDefault="0029380D" w:rsidP="0012312C">
      <w:r>
        <w:t xml:space="preserve">USC Consulting Group (USCCG) is an operations management consulting firm helping clients improve performance relative to earnings with a focus on operational excellence.  Founded in 1968, the firm brings experience, enabling technology, and subject matter expertise to implement solutions, not just recommend them.   With offices in the United States and Canada, and projects spread across the globe, USCCG has worked with thousands of Fortune 1000 companies in nearly every industry.  For more information please follow us on </w:t>
      </w:r>
      <w:hyperlink r:id="rId9" w:history="1">
        <w:r w:rsidRPr="0029380D">
          <w:rPr>
            <w:rStyle w:val="Hyperlink"/>
          </w:rPr>
          <w:t>LinkedIn</w:t>
        </w:r>
      </w:hyperlink>
      <w:r>
        <w:t xml:space="preserve"> and </w:t>
      </w:r>
      <w:hyperlink r:id="rId10" w:history="1">
        <w:r w:rsidRPr="0029380D">
          <w:rPr>
            <w:rStyle w:val="Hyperlink"/>
          </w:rPr>
          <w:t>Twitter</w:t>
        </w:r>
      </w:hyperlink>
      <w:r>
        <w:t xml:space="preserve"> or visit </w:t>
      </w:r>
      <w:hyperlink r:id="rId11" w:history="1">
        <w:r>
          <w:rPr>
            <w:rStyle w:val="Hyperlink"/>
          </w:rPr>
          <w:t>www.usccg.com</w:t>
        </w:r>
      </w:hyperlink>
      <w:r>
        <w:t>.</w:t>
      </w:r>
    </w:p>
    <w:p w:rsidR="00FB68EF" w:rsidRDefault="00FB68EF" w:rsidP="0012312C"/>
    <w:p w:rsidR="00FB68EF" w:rsidRPr="00FB68EF" w:rsidRDefault="00FB68EF" w:rsidP="00FB68EF">
      <w:pPr>
        <w:spacing w:after="0"/>
        <w:rPr>
          <w:b/>
        </w:rPr>
      </w:pPr>
      <w:r w:rsidRPr="00FB68EF">
        <w:rPr>
          <w:b/>
        </w:rPr>
        <w:t>About Global Executive Solutions, LLC</w:t>
      </w:r>
    </w:p>
    <w:p w:rsidR="00FB68EF" w:rsidRDefault="00FB68EF" w:rsidP="00FB68EF">
      <w:r w:rsidRPr="00FB68EF">
        <w:t xml:space="preserve">Global Executive Solutions, LLC is a Management Consulting Firm focusing on aerospace and defense clients.  Founded in 1998, the firm’s advisory services focus on operational solutions that align senior management with the shop floor.  Global Executive Solutions brings together </w:t>
      </w:r>
      <w:bookmarkStart w:id="0" w:name="_GoBack"/>
      <w:bookmarkEnd w:id="0"/>
      <w:r w:rsidRPr="00FB68EF">
        <w:t xml:space="preserve">leaders with deep industry </w:t>
      </w:r>
      <w:r w:rsidRPr="00FB68EF">
        <w:lastRenderedPageBreak/>
        <w:t xml:space="preserve">expertise and subject matter experts whose expertise can be delivered on site or remotely to help its customers grow their bottom line and improve through-put.  For more information, please follow us on </w:t>
      </w:r>
      <w:hyperlink r:id="rId12" w:history="1">
        <w:r w:rsidRPr="00FB68EF">
          <w:rPr>
            <w:rStyle w:val="Hyperlink"/>
          </w:rPr>
          <w:t>LinkedIn</w:t>
        </w:r>
      </w:hyperlink>
      <w:r w:rsidRPr="00FB68EF">
        <w:t xml:space="preserve"> or visit </w:t>
      </w:r>
      <w:hyperlink r:id="rId13" w:history="1">
        <w:r w:rsidRPr="00FB68EF">
          <w:rPr>
            <w:rStyle w:val="Hyperlink"/>
          </w:rPr>
          <w:t>www.g-e-s.com</w:t>
        </w:r>
      </w:hyperlink>
    </w:p>
    <w:p w:rsidR="009C0A4B" w:rsidRPr="0029380D" w:rsidRDefault="0029380D" w:rsidP="00F60326">
      <w:pPr>
        <w:jc w:val="center"/>
      </w:pPr>
      <w:r>
        <w:t>###</w:t>
      </w:r>
    </w:p>
    <w:sectPr w:rsidR="009C0A4B" w:rsidRPr="0029380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48" w:rsidRDefault="00C47348" w:rsidP="00C47348">
      <w:pPr>
        <w:spacing w:after="0" w:line="240" w:lineRule="auto"/>
      </w:pPr>
      <w:r>
        <w:separator/>
      </w:r>
    </w:p>
  </w:endnote>
  <w:endnote w:type="continuationSeparator" w:id="0">
    <w:p w:rsidR="00C47348" w:rsidRDefault="00C47348" w:rsidP="00C4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rsidP="00C47348">
    <w:pPr>
      <w:spacing w:after="0" w:line="240" w:lineRule="auto"/>
      <w:jc w:val="right"/>
      <w:rPr>
        <w:b/>
      </w:rPr>
    </w:pPr>
  </w:p>
  <w:p w:rsidR="00C47348" w:rsidRDefault="00C47348" w:rsidP="00C47348">
    <w:pPr>
      <w:spacing w:after="0" w:line="240" w:lineRule="auto"/>
      <w:jc w:val="right"/>
      <w:rPr>
        <w:b/>
      </w:rPr>
    </w:pPr>
    <w:r>
      <w:rPr>
        <w:b/>
      </w:rPr>
      <w:t>Contact:</w:t>
    </w:r>
  </w:p>
  <w:p w:rsidR="00C47348" w:rsidRDefault="00C47348" w:rsidP="00C47348">
    <w:pPr>
      <w:spacing w:after="0" w:line="240" w:lineRule="auto"/>
      <w:jc w:val="right"/>
    </w:pPr>
    <w:r>
      <w:t>Marcus Hammel</w:t>
    </w:r>
  </w:p>
  <w:p w:rsidR="00C47348" w:rsidRDefault="00C47348" w:rsidP="00C47348">
    <w:pPr>
      <w:spacing w:after="0" w:line="240" w:lineRule="auto"/>
      <w:jc w:val="right"/>
    </w:pPr>
    <w:r>
      <w:t>813-387-4327</w:t>
    </w:r>
  </w:p>
  <w:p w:rsidR="00C47348" w:rsidRDefault="00C47348" w:rsidP="00C47348">
    <w:pPr>
      <w:spacing w:after="0" w:line="240" w:lineRule="auto"/>
      <w:jc w:val="right"/>
    </w:pPr>
    <w:r>
      <w:t>marcus.hammel@usccg.com</w:t>
    </w:r>
  </w:p>
  <w:p w:rsidR="00C47348" w:rsidRDefault="00C4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48" w:rsidRDefault="00C47348" w:rsidP="00C47348">
      <w:pPr>
        <w:spacing w:after="0" w:line="240" w:lineRule="auto"/>
      </w:pPr>
      <w:r>
        <w:separator/>
      </w:r>
    </w:p>
  </w:footnote>
  <w:footnote w:type="continuationSeparator" w:id="0">
    <w:p w:rsidR="00C47348" w:rsidRDefault="00C47348" w:rsidP="00C4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F60326">
    <w:pPr>
      <w:pStyle w:val="Header"/>
    </w:pPr>
    <w:r>
      <w:rPr>
        <w:noProof/>
      </w:rPr>
      <w:drawing>
        <wp:inline distT="0" distB="0" distL="0" distR="0">
          <wp:extent cx="2461413" cy="6905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C_Logo_2c_FINAL.jpg"/>
                  <pic:cNvPicPr/>
                </pic:nvPicPr>
                <pic:blipFill>
                  <a:blip r:embed="rId1">
                    <a:extLst>
                      <a:ext uri="{28A0092B-C50C-407E-A947-70E740481C1C}">
                        <a14:useLocalDpi xmlns:a14="http://schemas.microsoft.com/office/drawing/2010/main" val="0"/>
                      </a:ext>
                    </a:extLst>
                  </a:blip>
                  <a:stretch>
                    <a:fillRect/>
                  </a:stretch>
                </pic:blipFill>
                <pic:spPr>
                  <a:xfrm>
                    <a:off x="0" y="0"/>
                    <a:ext cx="2548020" cy="714861"/>
                  </a:xfrm>
                  <a:prstGeom prst="rect">
                    <a:avLst/>
                  </a:prstGeom>
                </pic:spPr>
              </pic:pic>
            </a:graphicData>
          </a:graphic>
        </wp:inline>
      </w:drawing>
    </w:r>
    <w:r w:rsidR="00C47348">
      <w:ptab w:relativeTo="margin" w:alignment="center" w:leader="none"/>
    </w:r>
    <w:r w:rsidR="00C47348">
      <w:ptab w:relativeTo="margin" w:alignment="right" w:leader="none"/>
    </w:r>
    <w:r>
      <w:rPr>
        <w:noProof/>
      </w:rPr>
      <w:drawing>
        <wp:inline distT="0" distB="0" distL="0" distR="0">
          <wp:extent cx="1423035" cy="11283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al Executive Solutions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3035" cy="1128395"/>
                  </a:xfrm>
                  <a:prstGeom prst="rect">
                    <a:avLst/>
                  </a:prstGeom>
                </pic:spPr>
              </pic:pic>
            </a:graphicData>
          </a:graphic>
        </wp:inline>
      </w:drawing>
    </w:r>
  </w:p>
  <w:p w:rsidR="00C47348" w:rsidRDefault="00C47348">
    <w:pPr>
      <w:pStyle w:val="Header"/>
    </w:pPr>
  </w:p>
  <w:p w:rsidR="003504F5" w:rsidRDefault="00350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202"/>
    <w:multiLevelType w:val="hybridMultilevel"/>
    <w:tmpl w:val="E93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28"/>
    <w:rsid w:val="0002564A"/>
    <w:rsid w:val="00037F7B"/>
    <w:rsid w:val="00050F29"/>
    <w:rsid w:val="000857D9"/>
    <w:rsid w:val="000D783E"/>
    <w:rsid w:val="000E0652"/>
    <w:rsid w:val="000E4981"/>
    <w:rsid w:val="001206F8"/>
    <w:rsid w:val="0012312C"/>
    <w:rsid w:val="00144CCD"/>
    <w:rsid w:val="00194DB8"/>
    <w:rsid w:val="001976AA"/>
    <w:rsid w:val="001A4635"/>
    <w:rsid w:val="001D196E"/>
    <w:rsid w:val="00217A53"/>
    <w:rsid w:val="00221968"/>
    <w:rsid w:val="00236417"/>
    <w:rsid w:val="00240AC2"/>
    <w:rsid w:val="00244C1D"/>
    <w:rsid w:val="0026551F"/>
    <w:rsid w:val="00282ACA"/>
    <w:rsid w:val="0029380D"/>
    <w:rsid w:val="002A5B7D"/>
    <w:rsid w:val="002A7737"/>
    <w:rsid w:val="002E5619"/>
    <w:rsid w:val="002F1880"/>
    <w:rsid w:val="003106A6"/>
    <w:rsid w:val="003504F5"/>
    <w:rsid w:val="003776B3"/>
    <w:rsid w:val="004170EB"/>
    <w:rsid w:val="00442E64"/>
    <w:rsid w:val="0049107D"/>
    <w:rsid w:val="00491CF9"/>
    <w:rsid w:val="004A11BF"/>
    <w:rsid w:val="004A1CD1"/>
    <w:rsid w:val="004A2701"/>
    <w:rsid w:val="00550E73"/>
    <w:rsid w:val="00551134"/>
    <w:rsid w:val="00570797"/>
    <w:rsid w:val="0057438A"/>
    <w:rsid w:val="005A0B14"/>
    <w:rsid w:val="005A1113"/>
    <w:rsid w:val="005A2713"/>
    <w:rsid w:val="005C2E7C"/>
    <w:rsid w:val="005C6811"/>
    <w:rsid w:val="005E79EE"/>
    <w:rsid w:val="00610E81"/>
    <w:rsid w:val="006337EE"/>
    <w:rsid w:val="00653B43"/>
    <w:rsid w:val="006667E6"/>
    <w:rsid w:val="00676C64"/>
    <w:rsid w:val="00731867"/>
    <w:rsid w:val="00780463"/>
    <w:rsid w:val="00812077"/>
    <w:rsid w:val="00872957"/>
    <w:rsid w:val="0087397E"/>
    <w:rsid w:val="0089722E"/>
    <w:rsid w:val="008B7DFD"/>
    <w:rsid w:val="008F5B35"/>
    <w:rsid w:val="0090000B"/>
    <w:rsid w:val="009035B7"/>
    <w:rsid w:val="0093676A"/>
    <w:rsid w:val="00970185"/>
    <w:rsid w:val="0099310E"/>
    <w:rsid w:val="009C0A4B"/>
    <w:rsid w:val="00A768E0"/>
    <w:rsid w:val="00A831C0"/>
    <w:rsid w:val="00AD125F"/>
    <w:rsid w:val="00B529BA"/>
    <w:rsid w:val="00B6792A"/>
    <w:rsid w:val="00B70D25"/>
    <w:rsid w:val="00B90255"/>
    <w:rsid w:val="00BA2F39"/>
    <w:rsid w:val="00BB4A0F"/>
    <w:rsid w:val="00C12DC4"/>
    <w:rsid w:val="00C2008F"/>
    <w:rsid w:val="00C47348"/>
    <w:rsid w:val="00C61489"/>
    <w:rsid w:val="00D03A81"/>
    <w:rsid w:val="00D37B29"/>
    <w:rsid w:val="00D618FC"/>
    <w:rsid w:val="00D77F78"/>
    <w:rsid w:val="00DC008C"/>
    <w:rsid w:val="00DC3F81"/>
    <w:rsid w:val="00E15550"/>
    <w:rsid w:val="00E17828"/>
    <w:rsid w:val="00E308A6"/>
    <w:rsid w:val="00E662F7"/>
    <w:rsid w:val="00E730AF"/>
    <w:rsid w:val="00EC681B"/>
    <w:rsid w:val="00EE5596"/>
    <w:rsid w:val="00F0164A"/>
    <w:rsid w:val="00F50831"/>
    <w:rsid w:val="00F60326"/>
    <w:rsid w:val="00F60B08"/>
    <w:rsid w:val="00F86182"/>
    <w:rsid w:val="00F87C26"/>
    <w:rsid w:val="00F927C6"/>
    <w:rsid w:val="00FB68EF"/>
    <w:rsid w:val="00FC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C52EE49-E3ED-4BB2-ACF4-50354296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957"/>
    <w:rPr>
      <w:color w:val="0563C1" w:themeColor="hyperlink"/>
      <w:u w:val="single"/>
    </w:rPr>
  </w:style>
  <w:style w:type="paragraph" w:styleId="ListParagraph">
    <w:name w:val="List Paragraph"/>
    <w:basedOn w:val="Normal"/>
    <w:uiPriority w:val="34"/>
    <w:qFormat/>
    <w:rsid w:val="00BB4A0F"/>
    <w:pPr>
      <w:ind w:left="720"/>
      <w:contextualSpacing/>
    </w:pPr>
  </w:style>
  <w:style w:type="paragraph" w:styleId="Header">
    <w:name w:val="header"/>
    <w:basedOn w:val="Normal"/>
    <w:link w:val="HeaderChar"/>
    <w:uiPriority w:val="99"/>
    <w:unhideWhenUsed/>
    <w:rsid w:val="00C4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48"/>
  </w:style>
  <w:style w:type="paragraph" w:styleId="Footer">
    <w:name w:val="footer"/>
    <w:basedOn w:val="Normal"/>
    <w:link w:val="FooterChar"/>
    <w:uiPriority w:val="99"/>
    <w:unhideWhenUsed/>
    <w:rsid w:val="00C4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48"/>
  </w:style>
  <w:style w:type="paragraph" w:styleId="BalloonText">
    <w:name w:val="Balloon Text"/>
    <w:basedOn w:val="Normal"/>
    <w:link w:val="BalloonTextChar"/>
    <w:uiPriority w:val="99"/>
    <w:semiHidden/>
    <w:unhideWhenUsed/>
    <w:rsid w:val="0035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F5"/>
    <w:rPr>
      <w:rFonts w:ascii="Segoe UI" w:hAnsi="Segoe UI" w:cs="Segoe UI"/>
      <w:sz w:val="18"/>
      <w:szCs w:val="18"/>
    </w:rPr>
  </w:style>
  <w:style w:type="paragraph" w:styleId="NormalWeb">
    <w:name w:val="Normal (Web)"/>
    <w:basedOn w:val="Normal"/>
    <w:uiPriority w:val="99"/>
    <w:semiHidden/>
    <w:unhideWhenUsed/>
    <w:rsid w:val="00197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4250">
      <w:bodyDiv w:val="1"/>
      <w:marLeft w:val="0"/>
      <w:marRight w:val="0"/>
      <w:marTop w:val="0"/>
      <w:marBottom w:val="0"/>
      <w:divBdr>
        <w:top w:val="none" w:sz="0" w:space="0" w:color="auto"/>
        <w:left w:val="none" w:sz="0" w:space="0" w:color="auto"/>
        <w:bottom w:val="none" w:sz="0" w:space="0" w:color="auto"/>
        <w:right w:val="none" w:sz="0" w:space="0" w:color="auto"/>
      </w:divBdr>
    </w:div>
    <w:div w:id="414127149">
      <w:bodyDiv w:val="1"/>
      <w:marLeft w:val="0"/>
      <w:marRight w:val="0"/>
      <w:marTop w:val="0"/>
      <w:marBottom w:val="0"/>
      <w:divBdr>
        <w:top w:val="none" w:sz="0" w:space="0" w:color="auto"/>
        <w:left w:val="none" w:sz="0" w:space="0" w:color="auto"/>
        <w:bottom w:val="none" w:sz="0" w:space="0" w:color="auto"/>
        <w:right w:val="none" w:sz="0" w:space="0" w:color="auto"/>
      </w:divBdr>
    </w:div>
    <w:div w:id="676545514">
      <w:bodyDiv w:val="1"/>
      <w:marLeft w:val="0"/>
      <w:marRight w:val="0"/>
      <w:marTop w:val="0"/>
      <w:marBottom w:val="0"/>
      <w:divBdr>
        <w:top w:val="none" w:sz="0" w:space="0" w:color="auto"/>
        <w:left w:val="none" w:sz="0" w:space="0" w:color="auto"/>
        <w:bottom w:val="none" w:sz="0" w:space="0" w:color="auto"/>
        <w:right w:val="none" w:sz="0" w:space="0" w:color="auto"/>
      </w:divBdr>
    </w:div>
    <w:div w:id="748425106">
      <w:bodyDiv w:val="1"/>
      <w:marLeft w:val="0"/>
      <w:marRight w:val="0"/>
      <w:marTop w:val="0"/>
      <w:marBottom w:val="0"/>
      <w:divBdr>
        <w:top w:val="none" w:sz="0" w:space="0" w:color="auto"/>
        <w:left w:val="none" w:sz="0" w:space="0" w:color="auto"/>
        <w:bottom w:val="none" w:sz="0" w:space="0" w:color="auto"/>
        <w:right w:val="none" w:sz="0" w:space="0" w:color="auto"/>
      </w:divBdr>
    </w:div>
    <w:div w:id="942689285">
      <w:bodyDiv w:val="1"/>
      <w:marLeft w:val="0"/>
      <w:marRight w:val="0"/>
      <w:marTop w:val="0"/>
      <w:marBottom w:val="0"/>
      <w:divBdr>
        <w:top w:val="none" w:sz="0" w:space="0" w:color="auto"/>
        <w:left w:val="none" w:sz="0" w:space="0" w:color="auto"/>
        <w:bottom w:val="none" w:sz="0" w:space="0" w:color="auto"/>
        <w:right w:val="none" w:sz="0" w:space="0" w:color="auto"/>
      </w:divBdr>
    </w:div>
    <w:div w:id="1366903324">
      <w:bodyDiv w:val="1"/>
      <w:marLeft w:val="0"/>
      <w:marRight w:val="0"/>
      <w:marTop w:val="0"/>
      <w:marBottom w:val="0"/>
      <w:divBdr>
        <w:top w:val="none" w:sz="0" w:space="0" w:color="auto"/>
        <w:left w:val="none" w:sz="0" w:space="0" w:color="auto"/>
        <w:bottom w:val="none" w:sz="0" w:space="0" w:color="auto"/>
        <w:right w:val="none" w:sz="0" w:space="0" w:color="auto"/>
      </w:divBdr>
    </w:div>
    <w:div w:id="16865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com/" TargetMode="External"/><Relationship Id="rId13" Type="http://schemas.openxmlformats.org/officeDocument/2006/relationships/hyperlink" Target="http://www.g-e-s.com" TargetMode="External"/><Relationship Id="rId3" Type="http://schemas.openxmlformats.org/officeDocument/2006/relationships/settings" Target="settings.xml"/><Relationship Id="rId7" Type="http://schemas.openxmlformats.org/officeDocument/2006/relationships/hyperlink" Target="http://www.usccg.com/" TargetMode="External"/><Relationship Id="rId12" Type="http://schemas.openxmlformats.org/officeDocument/2006/relationships/hyperlink" Target="https://www.linkedin.com/company/global-executive-solu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c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usccg" TargetMode="External"/><Relationship Id="rId4" Type="http://schemas.openxmlformats.org/officeDocument/2006/relationships/webSettings" Target="webSettings.xml"/><Relationship Id="rId9" Type="http://schemas.openxmlformats.org/officeDocument/2006/relationships/hyperlink" Target="https://www.linkedin.com/company/usc-consulting-grou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Consulting Group, LLC</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Hammel</dc:creator>
  <cp:keywords/>
  <dc:description/>
  <cp:lastModifiedBy>Marcus Hammel</cp:lastModifiedBy>
  <cp:revision>3</cp:revision>
  <cp:lastPrinted>2018-05-21T17:16:00Z</cp:lastPrinted>
  <dcterms:created xsi:type="dcterms:W3CDTF">2021-01-11T20:03:00Z</dcterms:created>
  <dcterms:modified xsi:type="dcterms:W3CDTF">2021-01-11T20:25:00Z</dcterms:modified>
</cp:coreProperties>
</file>