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6B679" w14:textId="77777777" w:rsidR="00E51E07" w:rsidRPr="00C868A9" w:rsidRDefault="00E51E07" w:rsidP="00C868A9">
      <w:pPr>
        <w:pStyle w:val="NormalWeb"/>
        <w:spacing w:before="0" w:beforeAutospacing="0" w:after="0" w:afterAutospacing="0"/>
        <w:rPr>
          <w:rFonts w:asciiTheme="minorHAnsi" w:hAnsiTheme="minorHAnsi" w:cs="Arial"/>
          <w:b/>
          <w:sz w:val="16"/>
          <w:szCs w:val="16"/>
        </w:rPr>
      </w:pPr>
    </w:p>
    <w:p w14:paraId="2E502788" w14:textId="774F2B17" w:rsidR="0000216E" w:rsidRPr="00C868A9" w:rsidRDefault="0000216E" w:rsidP="00513A10">
      <w:pPr>
        <w:pStyle w:val="NormalWeb"/>
        <w:spacing w:before="0" w:beforeAutospacing="0" w:after="0" w:afterAutospacing="0"/>
        <w:outlineLvl w:val="0"/>
        <w:rPr>
          <w:rFonts w:asciiTheme="minorHAnsi" w:hAnsiTheme="minorHAnsi" w:cs="Arial"/>
          <w:sz w:val="36"/>
          <w:szCs w:val="36"/>
        </w:rPr>
      </w:pPr>
      <w:r w:rsidRPr="00C868A9">
        <w:rPr>
          <w:rFonts w:asciiTheme="minorHAnsi" w:hAnsiTheme="minorHAnsi" w:cs="Arial"/>
          <w:b/>
          <w:sz w:val="36"/>
          <w:szCs w:val="36"/>
        </w:rPr>
        <w:t>NEWS RELEASE</w:t>
      </w:r>
      <w:r w:rsidRPr="00C868A9">
        <w:rPr>
          <w:rFonts w:asciiTheme="minorHAnsi" w:hAnsiTheme="minorHAnsi" w:cs="Arial"/>
          <w:b/>
          <w:sz w:val="36"/>
          <w:szCs w:val="36"/>
        </w:rPr>
        <w:tab/>
      </w:r>
      <w:r w:rsidRPr="00C868A9">
        <w:rPr>
          <w:rFonts w:asciiTheme="minorHAnsi" w:hAnsiTheme="minorHAnsi" w:cs="Arial"/>
          <w:b/>
          <w:sz w:val="36"/>
          <w:szCs w:val="36"/>
        </w:rPr>
        <w:tab/>
      </w:r>
      <w:r w:rsidRPr="00C868A9">
        <w:rPr>
          <w:rFonts w:asciiTheme="minorHAnsi" w:hAnsiTheme="minorHAnsi" w:cs="Arial"/>
          <w:b/>
          <w:sz w:val="36"/>
          <w:szCs w:val="36"/>
        </w:rPr>
        <w:tab/>
      </w:r>
      <w:r w:rsidRPr="00C868A9">
        <w:rPr>
          <w:rFonts w:asciiTheme="minorHAnsi" w:hAnsiTheme="minorHAnsi" w:cs="Arial"/>
          <w:b/>
          <w:sz w:val="36"/>
          <w:szCs w:val="36"/>
        </w:rPr>
        <w:tab/>
      </w:r>
      <w:r w:rsidRPr="00C868A9">
        <w:rPr>
          <w:rFonts w:asciiTheme="minorHAnsi" w:hAnsiTheme="minorHAnsi" w:cs="Arial"/>
          <w:b/>
          <w:sz w:val="36"/>
          <w:szCs w:val="36"/>
        </w:rPr>
        <w:tab/>
      </w:r>
      <w:r w:rsidRPr="00C868A9">
        <w:rPr>
          <w:rFonts w:asciiTheme="minorHAnsi" w:hAnsiTheme="minorHAnsi" w:cs="Arial"/>
          <w:b/>
          <w:sz w:val="36"/>
          <w:szCs w:val="36"/>
        </w:rPr>
        <w:tab/>
      </w:r>
      <w:r w:rsidRPr="00C868A9">
        <w:rPr>
          <w:rFonts w:asciiTheme="minorHAnsi" w:hAnsiTheme="minorHAnsi" w:cs="Arial"/>
          <w:b/>
          <w:sz w:val="36"/>
          <w:szCs w:val="36"/>
        </w:rPr>
        <w:tab/>
      </w:r>
      <w:r w:rsidRPr="00C868A9">
        <w:rPr>
          <w:rFonts w:asciiTheme="minorHAnsi" w:hAnsiTheme="minorHAnsi" w:cs="Arial"/>
          <w:b/>
          <w:sz w:val="36"/>
          <w:szCs w:val="36"/>
        </w:rPr>
        <w:tab/>
      </w:r>
    </w:p>
    <w:p w14:paraId="5409584F" w14:textId="77777777" w:rsidR="0000216E" w:rsidRPr="00C868A9" w:rsidRDefault="0000216E" w:rsidP="00513A10">
      <w:pPr>
        <w:pStyle w:val="NormalWeb"/>
        <w:spacing w:before="0" w:beforeAutospacing="0" w:after="0" w:afterAutospacing="0"/>
        <w:outlineLvl w:val="0"/>
        <w:rPr>
          <w:rFonts w:asciiTheme="minorHAnsi" w:hAnsiTheme="minorHAnsi" w:cs="Arial"/>
          <w:b/>
          <w:u w:val="single"/>
        </w:rPr>
      </w:pPr>
      <w:r w:rsidRPr="00C868A9">
        <w:rPr>
          <w:rFonts w:asciiTheme="minorHAnsi" w:hAnsiTheme="minorHAnsi" w:cs="Arial"/>
          <w:b/>
          <w:u w:val="single"/>
        </w:rPr>
        <w:t>FOR IMMEDIATE RELEASE</w:t>
      </w:r>
    </w:p>
    <w:p w14:paraId="058DA89E" w14:textId="77777777" w:rsidR="0000216E" w:rsidRPr="00C868A9" w:rsidRDefault="0000216E" w:rsidP="00C868A9">
      <w:pPr>
        <w:pStyle w:val="NormalWeb"/>
        <w:spacing w:before="0" w:beforeAutospacing="0" w:after="0" w:afterAutospacing="0"/>
        <w:rPr>
          <w:rFonts w:asciiTheme="minorHAnsi" w:hAnsiTheme="minorHAnsi" w:cs="Arial"/>
          <w:sz w:val="16"/>
          <w:szCs w:val="16"/>
        </w:rPr>
      </w:pPr>
    </w:p>
    <w:p w14:paraId="268A67AD" w14:textId="77777777" w:rsidR="0000216E" w:rsidRPr="00C868A9" w:rsidRDefault="0000216E" w:rsidP="00513A10">
      <w:pPr>
        <w:pStyle w:val="NormalWeb"/>
        <w:spacing w:before="0" w:beforeAutospacing="0" w:after="0" w:afterAutospacing="0"/>
        <w:outlineLvl w:val="0"/>
        <w:rPr>
          <w:rFonts w:asciiTheme="minorHAnsi" w:hAnsiTheme="minorHAnsi" w:cs="Arial"/>
          <w:b/>
          <w:sz w:val="16"/>
          <w:szCs w:val="16"/>
        </w:rPr>
      </w:pPr>
      <w:r w:rsidRPr="00C868A9">
        <w:rPr>
          <w:rFonts w:asciiTheme="minorHAnsi" w:hAnsiTheme="minorHAnsi" w:cs="Arial"/>
          <w:b/>
        </w:rPr>
        <w:t>Contact:</w:t>
      </w:r>
      <w:r w:rsidRPr="00C868A9">
        <w:rPr>
          <w:rFonts w:asciiTheme="minorHAnsi" w:hAnsiTheme="minorHAnsi" w:cs="Arial"/>
          <w:b/>
        </w:rPr>
        <w:tab/>
      </w:r>
      <w:r w:rsidRPr="00C868A9">
        <w:rPr>
          <w:rFonts w:asciiTheme="minorHAnsi" w:hAnsiTheme="minorHAnsi" w:cs="Arial"/>
          <w:b/>
        </w:rPr>
        <w:tab/>
      </w:r>
      <w:r w:rsidRPr="00C868A9">
        <w:rPr>
          <w:rFonts w:asciiTheme="minorHAnsi" w:hAnsiTheme="minorHAnsi" w:cs="Arial"/>
          <w:b/>
        </w:rPr>
        <w:tab/>
      </w:r>
      <w:r w:rsidRPr="00C868A9">
        <w:rPr>
          <w:rFonts w:asciiTheme="minorHAnsi" w:hAnsiTheme="minorHAnsi" w:cs="Arial"/>
          <w:b/>
        </w:rPr>
        <w:tab/>
      </w:r>
      <w:r w:rsidRPr="00C868A9">
        <w:rPr>
          <w:rFonts w:asciiTheme="minorHAnsi" w:hAnsiTheme="minorHAnsi" w:cs="Arial"/>
          <w:b/>
        </w:rPr>
        <w:tab/>
      </w:r>
      <w:r w:rsidRPr="00C868A9">
        <w:rPr>
          <w:rFonts w:asciiTheme="minorHAnsi" w:hAnsiTheme="minorHAnsi" w:cs="Arial"/>
          <w:b/>
        </w:rPr>
        <w:tab/>
      </w:r>
      <w:r w:rsidRPr="00C868A9">
        <w:rPr>
          <w:rFonts w:asciiTheme="minorHAnsi" w:hAnsiTheme="minorHAnsi" w:cs="Arial"/>
          <w:b/>
        </w:rPr>
        <w:tab/>
      </w:r>
      <w:r w:rsidRPr="00C868A9">
        <w:rPr>
          <w:rFonts w:asciiTheme="minorHAnsi" w:hAnsiTheme="minorHAnsi" w:cs="Arial"/>
          <w:b/>
          <w:sz w:val="16"/>
          <w:szCs w:val="16"/>
        </w:rPr>
        <w:tab/>
      </w:r>
      <w:r w:rsidRPr="00C868A9">
        <w:rPr>
          <w:rFonts w:asciiTheme="minorHAnsi" w:hAnsiTheme="minorHAnsi" w:cs="Arial"/>
          <w:b/>
          <w:sz w:val="16"/>
          <w:szCs w:val="16"/>
        </w:rPr>
        <w:tab/>
      </w:r>
      <w:r w:rsidRPr="00C868A9">
        <w:rPr>
          <w:rFonts w:asciiTheme="minorHAnsi" w:hAnsiTheme="minorHAnsi" w:cs="Arial"/>
          <w:b/>
          <w:sz w:val="16"/>
          <w:szCs w:val="16"/>
        </w:rPr>
        <w:tab/>
      </w:r>
    </w:p>
    <w:p w14:paraId="74AB44BA" w14:textId="3CC0696A" w:rsidR="0000216E" w:rsidRPr="00C868A9" w:rsidRDefault="00737C39" w:rsidP="00513A10">
      <w:pPr>
        <w:pStyle w:val="NormalWeb"/>
        <w:spacing w:before="0" w:beforeAutospacing="0" w:after="0" w:afterAutospacing="0"/>
        <w:ind w:left="720"/>
        <w:outlineLvl w:val="0"/>
        <w:rPr>
          <w:rFonts w:asciiTheme="minorHAnsi" w:hAnsiTheme="minorHAnsi" w:cs="Arial"/>
          <w:lang w:val="fr-FR"/>
        </w:rPr>
      </w:pPr>
      <w:r w:rsidRPr="00C868A9">
        <w:rPr>
          <w:rFonts w:asciiTheme="minorHAnsi" w:hAnsiTheme="minorHAnsi" w:cs="Arial"/>
          <w:lang w:val="fr-FR"/>
        </w:rPr>
        <w:t>Karmen Griffith</w:t>
      </w:r>
    </w:p>
    <w:p w14:paraId="51A15958" w14:textId="6115E55D" w:rsidR="00737C39" w:rsidRPr="00C868A9" w:rsidRDefault="00737C39" w:rsidP="00C868A9">
      <w:pPr>
        <w:ind w:firstLine="720"/>
        <w:rPr>
          <w:rFonts w:eastAsia="Times New Roman" w:cstheme="minorHAnsi"/>
          <w:bCs/>
        </w:rPr>
      </w:pPr>
      <w:r w:rsidRPr="00C868A9">
        <w:rPr>
          <w:rFonts w:eastAsia="Times New Roman" w:cstheme="minorHAnsi"/>
          <w:bCs/>
        </w:rPr>
        <w:t>kgriffith@thedigitaldecision.com</w:t>
      </w:r>
    </w:p>
    <w:p w14:paraId="5CE9F118" w14:textId="77777777" w:rsidR="009F3712" w:rsidRPr="00C868A9" w:rsidRDefault="009F3712" w:rsidP="00C868A9">
      <w:pPr>
        <w:rPr>
          <w:rFonts w:eastAsia="Times New Roman" w:cstheme="minorHAnsi"/>
        </w:rPr>
      </w:pPr>
    </w:p>
    <w:p w14:paraId="04BFFCF7" w14:textId="542C1EF2" w:rsidR="00D67DB3" w:rsidRPr="00A32D9D" w:rsidRDefault="00513A10" w:rsidP="00725ED1">
      <w:pPr>
        <w:pStyle w:val="Normal1"/>
        <w:spacing w:line="240" w:lineRule="auto"/>
        <w:jc w:val="center"/>
        <w:outlineLvl w:val="0"/>
        <w:rPr>
          <w:rFonts w:asciiTheme="minorHAnsi" w:eastAsia="Courier New" w:hAnsiTheme="minorHAnsi" w:cs="Courier New"/>
          <w:b/>
          <w:sz w:val="28"/>
          <w:szCs w:val="28"/>
          <w:u w:val="single"/>
        </w:rPr>
      </w:pPr>
      <w:r w:rsidRPr="00A32D9D">
        <w:rPr>
          <w:rFonts w:asciiTheme="minorHAnsi" w:eastAsia="Courier New" w:hAnsiTheme="minorHAnsi" w:cs="Courier New"/>
          <w:b/>
          <w:sz w:val="28"/>
          <w:szCs w:val="28"/>
          <w:u w:val="single"/>
        </w:rPr>
        <w:t>TDD</w:t>
      </w:r>
      <w:r w:rsidR="0066047E" w:rsidRPr="00A32D9D">
        <w:rPr>
          <w:rFonts w:asciiTheme="minorHAnsi" w:eastAsia="Courier New" w:hAnsiTheme="minorHAnsi" w:cs="Courier New"/>
          <w:b/>
          <w:sz w:val="28"/>
          <w:szCs w:val="28"/>
          <w:u w:val="single"/>
        </w:rPr>
        <w:t xml:space="preserve"> Donates Public</w:t>
      </w:r>
      <w:r w:rsidR="000F0468" w:rsidRPr="00A32D9D">
        <w:rPr>
          <w:rFonts w:asciiTheme="minorHAnsi" w:eastAsia="Courier New" w:hAnsiTheme="minorHAnsi" w:cs="Courier New"/>
          <w:b/>
          <w:sz w:val="28"/>
          <w:szCs w:val="28"/>
          <w:u w:val="single"/>
        </w:rPr>
        <w:t xml:space="preserve"> Health </w:t>
      </w:r>
      <w:r w:rsidR="00713A88" w:rsidRPr="00A32D9D">
        <w:rPr>
          <w:rFonts w:asciiTheme="minorHAnsi" w:eastAsia="Courier New" w:hAnsiTheme="minorHAnsi" w:cs="Courier New"/>
          <w:b/>
          <w:sz w:val="28"/>
          <w:szCs w:val="28"/>
          <w:u w:val="single"/>
        </w:rPr>
        <w:t>Technology</w:t>
      </w:r>
      <w:r w:rsidR="0066047E" w:rsidRPr="00A32D9D">
        <w:rPr>
          <w:rFonts w:asciiTheme="minorHAnsi" w:eastAsia="Courier New" w:hAnsiTheme="minorHAnsi" w:cs="Courier New"/>
          <w:b/>
          <w:sz w:val="28"/>
          <w:szCs w:val="28"/>
          <w:u w:val="single"/>
        </w:rPr>
        <w:t xml:space="preserve"> to </w:t>
      </w:r>
      <w:r w:rsidR="00725ED1" w:rsidRPr="00A32D9D">
        <w:rPr>
          <w:rFonts w:asciiTheme="minorHAnsi" w:eastAsia="Courier New" w:hAnsiTheme="minorHAnsi" w:cs="Courier New"/>
          <w:b/>
          <w:sz w:val="28"/>
          <w:szCs w:val="28"/>
          <w:u w:val="single"/>
        </w:rPr>
        <w:t xml:space="preserve">Clark Atlanta University </w:t>
      </w:r>
    </w:p>
    <w:p w14:paraId="0BCC2834" w14:textId="5533960B" w:rsidR="00FD42A2" w:rsidRPr="00C868A9" w:rsidRDefault="006E1B4F" w:rsidP="00C868A9">
      <w:pPr>
        <w:jc w:val="center"/>
        <w:rPr>
          <w:rFonts w:eastAsia="Times New Roman" w:cstheme="minorHAnsi"/>
          <w:i/>
        </w:rPr>
      </w:pPr>
      <w:r w:rsidRPr="00C868A9">
        <w:rPr>
          <w:rFonts w:eastAsia="Times New Roman" w:cstheme="minorHAnsi"/>
          <w:i/>
        </w:rPr>
        <w:t xml:space="preserve">Nationally Recognized Integrator Brings Smart </w:t>
      </w:r>
      <w:r w:rsidR="002B0AFA" w:rsidRPr="00C868A9">
        <w:rPr>
          <w:rFonts w:eastAsia="Times New Roman" w:cstheme="minorHAnsi"/>
          <w:i/>
        </w:rPr>
        <w:t xml:space="preserve">Hygiene </w:t>
      </w:r>
      <w:r w:rsidR="001363BE">
        <w:rPr>
          <w:rFonts w:eastAsia="Times New Roman" w:cstheme="minorHAnsi"/>
          <w:i/>
        </w:rPr>
        <w:t>System</w:t>
      </w:r>
      <w:r w:rsidRPr="00C868A9">
        <w:rPr>
          <w:rFonts w:eastAsia="Times New Roman" w:cstheme="minorHAnsi"/>
          <w:i/>
        </w:rPr>
        <w:t xml:space="preserve"> to C</w:t>
      </w:r>
      <w:r w:rsidR="0095669F">
        <w:rPr>
          <w:rFonts w:eastAsia="Times New Roman" w:cstheme="minorHAnsi"/>
          <w:i/>
        </w:rPr>
        <w:t>AU</w:t>
      </w:r>
    </w:p>
    <w:p w14:paraId="4FAB4B28" w14:textId="77777777" w:rsidR="00D67DB3" w:rsidRPr="00C868A9" w:rsidRDefault="00D67DB3" w:rsidP="00C868A9">
      <w:pPr>
        <w:rPr>
          <w:rFonts w:eastAsia="Times New Roman" w:cstheme="minorHAnsi"/>
        </w:rPr>
      </w:pPr>
    </w:p>
    <w:p w14:paraId="36DAE30A" w14:textId="39C19339" w:rsidR="00A449F8" w:rsidRPr="00794E49" w:rsidRDefault="00E62E98" w:rsidP="00C868A9">
      <w:pPr>
        <w:rPr>
          <w:rFonts w:eastAsia="Times New Roman" w:cs="Times New Roman"/>
          <w:shd w:val="clear" w:color="auto" w:fill="FFFFFF"/>
        </w:rPr>
      </w:pPr>
      <w:r w:rsidRPr="00794E49">
        <w:rPr>
          <w:rFonts w:eastAsia="Times New Roman" w:cstheme="minorHAnsi"/>
          <w:b/>
        </w:rPr>
        <w:t xml:space="preserve">Alexandria, Va., </w:t>
      </w:r>
      <w:r w:rsidR="004960F4">
        <w:rPr>
          <w:rFonts w:eastAsia="Times New Roman" w:cstheme="minorHAnsi"/>
          <w:b/>
        </w:rPr>
        <w:t>March</w:t>
      </w:r>
      <w:r w:rsidR="004960F4" w:rsidRPr="00794E49">
        <w:rPr>
          <w:rFonts w:eastAsia="Times New Roman" w:cstheme="minorHAnsi"/>
          <w:b/>
        </w:rPr>
        <w:t xml:space="preserve"> </w:t>
      </w:r>
      <w:r w:rsidR="00762962">
        <w:rPr>
          <w:rFonts w:eastAsia="Times New Roman" w:cstheme="minorHAnsi"/>
          <w:b/>
        </w:rPr>
        <w:t>2</w:t>
      </w:r>
      <w:r w:rsidR="0033281F" w:rsidRPr="00794E49">
        <w:rPr>
          <w:rFonts w:eastAsia="Times New Roman" w:cstheme="minorHAnsi"/>
          <w:b/>
        </w:rPr>
        <w:t xml:space="preserve">, </w:t>
      </w:r>
      <w:r w:rsidR="004034DB" w:rsidRPr="00794E49">
        <w:rPr>
          <w:rFonts w:eastAsia="Times New Roman" w:cstheme="minorHAnsi"/>
          <w:b/>
        </w:rPr>
        <w:t>202</w:t>
      </w:r>
      <w:r w:rsidR="00375516" w:rsidRPr="00794E49">
        <w:rPr>
          <w:rFonts w:eastAsia="Times New Roman" w:cstheme="minorHAnsi"/>
          <w:b/>
        </w:rPr>
        <w:t>1</w:t>
      </w:r>
      <w:r w:rsidR="00375516" w:rsidRPr="00794E49">
        <w:rPr>
          <w:rFonts w:eastAsia="Times New Roman" w:cstheme="minorHAnsi"/>
        </w:rPr>
        <w:t>—</w:t>
      </w:r>
      <w:r w:rsidR="00513A10" w:rsidRPr="00794E49">
        <w:rPr>
          <w:rFonts w:eastAsia="Times New Roman" w:cstheme="minorHAnsi"/>
        </w:rPr>
        <w:t>TDD</w:t>
      </w:r>
      <w:r w:rsidR="00FA53C9" w:rsidRPr="00794E49">
        <w:rPr>
          <w:rFonts w:eastAsia="Times New Roman" w:cstheme="minorHAnsi"/>
        </w:rPr>
        <w:t xml:space="preserve">, a leader in </w:t>
      </w:r>
      <w:r w:rsidR="00204F00" w:rsidRPr="00794E49">
        <w:rPr>
          <w:rFonts w:eastAsia="Times New Roman" w:cstheme="minorHAnsi"/>
        </w:rPr>
        <w:t xml:space="preserve">the </w:t>
      </w:r>
      <w:r w:rsidR="00FA53C9" w:rsidRPr="00794E49">
        <w:rPr>
          <w:rFonts w:eastAsia="Times New Roman" w:cstheme="minorHAnsi"/>
        </w:rPr>
        <w:t>integration and deployment of smart technology for public safety and health,</w:t>
      </w:r>
      <w:r w:rsidR="00375516" w:rsidRPr="00794E49">
        <w:rPr>
          <w:rFonts w:eastAsia="Times New Roman" w:cstheme="minorHAnsi"/>
        </w:rPr>
        <w:t xml:space="preserve"> </w:t>
      </w:r>
      <w:r w:rsidR="005D0AFF" w:rsidRPr="00794E49">
        <w:rPr>
          <w:rFonts w:eastAsia="Times New Roman" w:cstheme="minorHAnsi"/>
        </w:rPr>
        <w:t xml:space="preserve">announced </w:t>
      </w:r>
      <w:r w:rsidR="001363BE" w:rsidRPr="00794E49">
        <w:rPr>
          <w:rFonts w:eastAsia="Times New Roman" w:cstheme="minorHAnsi"/>
        </w:rPr>
        <w:t>its</w:t>
      </w:r>
      <w:r w:rsidR="005D0AFF" w:rsidRPr="00794E49">
        <w:rPr>
          <w:rFonts w:eastAsia="Times New Roman" w:cstheme="minorHAnsi"/>
        </w:rPr>
        <w:t xml:space="preserve"> </w:t>
      </w:r>
      <w:r w:rsidR="001363BE" w:rsidRPr="00794E49">
        <w:rPr>
          <w:rFonts w:eastAsia="Times New Roman" w:cstheme="minorHAnsi"/>
        </w:rPr>
        <w:t xml:space="preserve">donation </w:t>
      </w:r>
      <w:r w:rsidR="00C2243E" w:rsidRPr="00794E49">
        <w:rPr>
          <w:rFonts w:eastAsia="Times New Roman" w:cstheme="minorHAnsi"/>
        </w:rPr>
        <w:t xml:space="preserve">of </w:t>
      </w:r>
      <w:r w:rsidR="00904C15" w:rsidRPr="00794E49">
        <w:rPr>
          <w:rFonts w:eastAsia="Times New Roman" w:cstheme="minorHAnsi"/>
        </w:rPr>
        <w:t xml:space="preserve">a new </w:t>
      </w:r>
      <w:r w:rsidR="00904C15" w:rsidRPr="00794E49">
        <w:rPr>
          <w:rFonts w:eastAsia="Times New Roman" w:cs="Times New Roman"/>
          <w:shd w:val="clear" w:color="auto" w:fill="FFFFFF"/>
        </w:rPr>
        <w:t xml:space="preserve">public health and safety </w:t>
      </w:r>
      <w:r w:rsidR="0066047E" w:rsidRPr="00794E49">
        <w:rPr>
          <w:rFonts w:eastAsia="Times New Roman" w:cs="Times New Roman"/>
          <w:shd w:val="clear" w:color="auto" w:fill="FFFFFF"/>
        </w:rPr>
        <w:t>solution</w:t>
      </w:r>
      <w:r w:rsidR="001363BE" w:rsidRPr="00794E49">
        <w:rPr>
          <w:rFonts w:eastAsia="Times New Roman" w:cs="Times New Roman"/>
          <w:shd w:val="clear" w:color="auto" w:fill="FFFFFF"/>
        </w:rPr>
        <w:t xml:space="preserve"> </w:t>
      </w:r>
      <w:r w:rsidR="009A3A27" w:rsidRPr="00794E49">
        <w:rPr>
          <w:rFonts w:eastAsia="Times New Roman" w:cs="Times New Roman"/>
          <w:shd w:val="clear" w:color="auto" w:fill="FFFFFF"/>
        </w:rPr>
        <w:t xml:space="preserve">station </w:t>
      </w:r>
      <w:r w:rsidR="001363BE" w:rsidRPr="00794E49">
        <w:rPr>
          <w:rFonts w:eastAsia="Times New Roman" w:cs="Times New Roman"/>
          <w:shd w:val="clear" w:color="auto" w:fill="FFFFFF"/>
        </w:rPr>
        <w:t>to the campus of Clark Atlanta University</w:t>
      </w:r>
      <w:r w:rsidR="002B0743" w:rsidRPr="00794E49">
        <w:rPr>
          <w:rFonts w:eastAsia="Times New Roman" w:cs="Times New Roman"/>
          <w:shd w:val="clear" w:color="auto" w:fill="FFFFFF"/>
        </w:rPr>
        <w:t xml:space="preserve"> (CAU)</w:t>
      </w:r>
      <w:r w:rsidR="001363BE" w:rsidRPr="00794E49">
        <w:rPr>
          <w:rFonts w:eastAsia="Times New Roman" w:cs="Times New Roman"/>
          <w:shd w:val="clear" w:color="auto" w:fill="FFFFFF"/>
        </w:rPr>
        <w:t xml:space="preserve">. </w:t>
      </w:r>
    </w:p>
    <w:p w14:paraId="16919F91" w14:textId="77777777" w:rsidR="00A449F8" w:rsidRPr="00794E49" w:rsidRDefault="00A449F8" w:rsidP="00C868A9">
      <w:pPr>
        <w:rPr>
          <w:rFonts w:eastAsia="Times New Roman" w:cs="Times New Roman"/>
          <w:shd w:val="clear" w:color="auto" w:fill="FFFFFF"/>
        </w:rPr>
      </w:pPr>
    </w:p>
    <w:p w14:paraId="77A64383" w14:textId="4B439CB9" w:rsidR="000E0787" w:rsidRPr="00794E49" w:rsidRDefault="00A449F8" w:rsidP="00553031">
      <w:pPr>
        <w:widowControl w:val="0"/>
        <w:autoSpaceDE w:val="0"/>
        <w:autoSpaceDN w:val="0"/>
        <w:adjustRightInd w:val="0"/>
        <w:rPr>
          <w:rFonts w:cs="Times"/>
          <w:iCs/>
        </w:rPr>
      </w:pPr>
      <w:r w:rsidRPr="00794E49">
        <w:rPr>
          <w:rFonts w:eastAsia="Times New Roman" w:cs="Times New Roman"/>
          <w:i/>
          <w:iCs/>
          <w:shd w:val="clear" w:color="auto" w:fill="FFFFFF"/>
        </w:rPr>
        <w:t xml:space="preserve">The </w:t>
      </w:r>
      <w:r w:rsidR="0053402D" w:rsidRPr="00794E49">
        <w:rPr>
          <w:rFonts w:eastAsia="Times New Roman" w:cs="Times New Roman"/>
          <w:i/>
          <w:iCs/>
          <w:shd w:val="clear" w:color="auto" w:fill="FFFFFF"/>
        </w:rPr>
        <w:t>SafePass IDS</w:t>
      </w:r>
      <w:r w:rsidRPr="00794E49">
        <w:rPr>
          <w:rFonts w:eastAsia="Times New Roman" w:cs="Times New Roman"/>
          <w:shd w:val="clear" w:color="auto" w:fill="FFFFFF"/>
        </w:rPr>
        <w:t xml:space="preserve"> is</w:t>
      </w:r>
      <w:r w:rsidR="0053402D" w:rsidRPr="00794E49">
        <w:rPr>
          <w:rFonts w:eastAsia="Times New Roman" w:cs="Times New Roman"/>
          <w:shd w:val="clear" w:color="auto" w:fill="FFFFFF"/>
        </w:rPr>
        <w:t xml:space="preserve"> a breakthrough purifying sanitation system providing </w:t>
      </w:r>
      <w:r w:rsidR="003834CA" w:rsidRPr="00794E49">
        <w:rPr>
          <w:rFonts w:eastAsia="Times New Roman" w:cs="Times New Roman"/>
          <w:shd w:val="clear" w:color="auto" w:fill="FFFFFF"/>
        </w:rPr>
        <w:t>touch-less</w:t>
      </w:r>
      <w:r w:rsidR="0053402D" w:rsidRPr="00794E49">
        <w:rPr>
          <w:rFonts w:eastAsia="Times New Roman" w:cs="Times New Roman"/>
          <w:shd w:val="clear" w:color="auto" w:fill="FFFFFF"/>
        </w:rPr>
        <w:t xml:space="preserve">, intelligent </w:t>
      </w:r>
      <w:r w:rsidR="00713A88" w:rsidRPr="00794E49">
        <w:rPr>
          <w:rFonts w:eastAsia="Times New Roman" w:cs="Times New Roman"/>
          <w:shd w:val="clear" w:color="auto" w:fill="FFFFFF"/>
        </w:rPr>
        <w:t>technology</w:t>
      </w:r>
      <w:r w:rsidR="00154172" w:rsidRPr="00794E49">
        <w:rPr>
          <w:rFonts w:eastAsia="Times New Roman" w:cs="Times New Roman"/>
          <w:shd w:val="clear" w:color="auto" w:fill="FFFFFF"/>
        </w:rPr>
        <w:t xml:space="preserve">. The system </w:t>
      </w:r>
      <w:r w:rsidR="0053402D" w:rsidRPr="00794E49">
        <w:rPr>
          <w:rFonts w:eastAsia="Times New Roman" w:cs="Times New Roman"/>
          <w:shd w:val="clear" w:color="auto" w:fill="FFFFFF"/>
        </w:rPr>
        <w:t>was recently installed</w:t>
      </w:r>
      <w:r w:rsidR="00154172" w:rsidRPr="00794E49">
        <w:rPr>
          <w:rFonts w:eastAsia="Times New Roman" w:cs="Times New Roman"/>
          <w:shd w:val="clear" w:color="auto" w:fill="FFFFFF"/>
        </w:rPr>
        <w:t xml:space="preserve"> in Brawley </w:t>
      </w:r>
      <w:r w:rsidR="003834CA" w:rsidRPr="00794E49">
        <w:rPr>
          <w:rFonts w:eastAsia="Times New Roman" w:cs="Times New Roman"/>
          <w:shd w:val="clear" w:color="auto" w:fill="FFFFFF"/>
        </w:rPr>
        <w:t xml:space="preserve">Hall </w:t>
      </w:r>
      <w:r w:rsidR="0053402D" w:rsidRPr="00794E49">
        <w:rPr>
          <w:rFonts w:eastAsia="Times New Roman" w:cs="Times New Roman"/>
          <w:shd w:val="clear" w:color="auto" w:fill="FFFFFF"/>
        </w:rPr>
        <w:t xml:space="preserve">on the campus </w:t>
      </w:r>
      <w:r w:rsidR="00356660" w:rsidRPr="00794E49">
        <w:rPr>
          <w:rFonts w:eastAsia="Times New Roman" w:cs="Times New Roman"/>
          <w:shd w:val="clear" w:color="auto" w:fill="FFFFFF"/>
        </w:rPr>
        <w:t xml:space="preserve">as </w:t>
      </w:r>
      <w:r w:rsidR="00A03B61" w:rsidRPr="00794E49">
        <w:rPr>
          <w:rFonts w:eastAsia="Times New Roman" w:cs="Times New Roman"/>
          <w:shd w:val="clear" w:color="auto" w:fill="FFFFFF"/>
        </w:rPr>
        <w:t xml:space="preserve">additional </w:t>
      </w:r>
      <w:r w:rsidR="00356660" w:rsidRPr="00794E49">
        <w:rPr>
          <w:rFonts w:eastAsia="Times New Roman" w:cs="Times New Roman"/>
          <w:shd w:val="clear" w:color="auto" w:fill="FFFFFF"/>
        </w:rPr>
        <w:t>support</w:t>
      </w:r>
      <w:r w:rsidR="00054952" w:rsidRPr="00794E49">
        <w:rPr>
          <w:rFonts w:eastAsia="Times New Roman" w:cs="Times New Roman"/>
          <w:shd w:val="clear" w:color="auto" w:fill="FFFFFF"/>
        </w:rPr>
        <w:t xml:space="preserve"> to</w:t>
      </w:r>
      <w:r w:rsidR="00356660" w:rsidRPr="00794E49">
        <w:rPr>
          <w:rFonts w:eastAsia="Times New Roman" w:cs="Times New Roman"/>
          <w:shd w:val="clear" w:color="auto" w:fill="FFFFFF"/>
        </w:rPr>
        <w:t xml:space="preserve"> </w:t>
      </w:r>
      <w:r w:rsidR="00D86329" w:rsidRPr="00794E49">
        <w:rPr>
          <w:rFonts w:eastAsia="Times New Roman" w:cs="Times New Roman"/>
          <w:shd w:val="clear" w:color="auto" w:fill="FFFFFF"/>
        </w:rPr>
        <w:t>Clark Atlanta’s</w:t>
      </w:r>
      <w:r w:rsidR="007F167F" w:rsidRPr="00794E49">
        <w:rPr>
          <w:rFonts w:eastAsia="Times New Roman" w:cs="Times New Roman"/>
          <w:shd w:val="clear" w:color="auto" w:fill="FFFFFF"/>
        </w:rPr>
        <w:t xml:space="preserve"> current COVID-19 precautions and protocols.</w:t>
      </w:r>
      <w:r w:rsidR="00945A5C" w:rsidRPr="00794E49">
        <w:rPr>
          <w:rFonts w:eastAsia="Times New Roman" w:cs="Times New Roman"/>
          <w:shd w:val="clear" w:color="auto" w:fill="FFFFFF"/>
        </w:rPr>
        <w:t xml:space="preserve"> </w:t>
      </w:r>
      <w:r w:rsidR="00945A5C" w:rsidRPr="00794E49">
        <w:rPr>
          <w:rFonts w:cs="Times"/>
          <w:i/>
        </w:rPr>
        <w:t>SafePass IDS</w:t>
      </w:r>
      <w:r w:rsidR="00945A5C" w:rsidRPr="00794E49">
        <w:rPr>
          <w:rFonts w:cs="Times"/>
          <w:iCs/>
        </w:rPr>
        <w:t xml:space="preserve"> provides 24/7 protection and high efficacy against bacteria and mold remediation, safely sanitizing individuals in a single solution.</w:t>
      </w:r>
    </w:p>
    <w:p w14:paraId="7C26D2E7" w14:textId="77777777" w:rsidR="000E0787" w:rsidRPr="00794E49" w:rsidRDefault="000E0787" w:rsidP="00553031">
      <w:pPr>
        <w:widowControl w:val="0"/>
        <w:autoSpaceDE w:val="0"/>
        <w:autoSpaceDN w:val="0"/>
        <w:adjustRightInd w:val="0"/>
        <w:rPr>
          <w:rFonts w:cs="Times"/>
          <w:iCs/>
        </w:rPr>
      </w:pPr>
    </w:p>
    <w:p w14:paraId="09D9F724" w14:textId="0D270DE9" w:rsidR="000E0787" w:rsidRPr="00794E49" w:rsidRDefault="00BE49F5" w:rsidP="0020085D">
      <w:pPr>
        <w:widowControl w:val="0"/>
        <w:autoSpaceDE w:val="0"/>
        <w:autoSpaceDN w:val="0"/>
        <w:adjustRightInd w:val="0"/>
        <w:rPr>
          <w:rFonts w:cs="Helvetica"/>
        </w:rPr>
      </w:pPr>
      <w:r w:rsidRPr="00794E49">
        <w:rPr>
          <w:rFonts w:cs="Helvetica"/>
        </w:rPr>
        <w:t xml:space="preserve">Users of the </w:t>
      </w:r>
      <w:r w:rsidRPr="00794E49">
        <w:rPr>
          <w:rFonts w:cs="Times"/>
          <w:iCs/>
        </w:rPr>
        <w:t>CAU campus system touted its ease of use</w:t>
      </w:r>
      <w:r w:rsidR="00945A5C" w:rsidRPr="00794E49">
        <w:rPr>
          <w:rFonts w:cs="Helvetica"/>
        </w:rPr>
        <w:t xml:space="preserve"> </w:t>
      </w:r>
      <w:r w:rsidR="00C53FC7" w:rsidRPr="00794E49">
        <w:rPr>
          <w:rFonts w:cs="Helvetica"/>
        </w:rPr>
        <w:t xml:space="preserve">to include its </w:t>
      </w:r>
      <w:r w:rsidR="00945A5C" w:rsidRPr="00794E49">
        <w:rPr>
          <w:rFonts w:cs="Helvetica"/>
        </w:rPr>
        <w:t>accurate temperature readings that the user can easily see</w:t>
      </w:r>
      <w:r w:rsidR="00C53FC7" w:rsidRPr="00794E49">
        <w:rPr>
          <w:rFonts w:cs="Helvetica"/>
        </w:rPr>
        <w:t xml:space="preserve">. The system allows </w:t>
      </w:r>
      <w:r w:rsidR="00C878F3" w:rsidRPr="00794E49">
        <w:rPr>
          <w:rFonts w:cs="Helvetica"/>
        </w:rPr>
        <w:t xml:space="preserve">students to </w:t>
      </w:r>
      <w:r w:rsidR="00945A5C" w:rsidRPr="00794E49">
        <w:rPr>
          <w:rFonts w:cs="Helvetica"/>
        </w:rPr>
        <w:t>keep their distance while obtaining the reading.</w:t>
      </w:r>
      <w:r w:rsidR="000E0787" w:rsidRPr="00794E49">
        <w:rPr>
          <w:rFonts w:cs="Helvetica"/>
        </w:rPr>
        <w:t xml:space="preserve">  </w:t>
      </w:r>
      <w:r w:rsidR="000E0787" w:rsidRPr="00794E49">
        <w:rPr>
          <w:rFonts w:cs="Times"/>
        </w:rPr>
        <w:t xml:space="preserve">Additionally, a standalone temperature check station has been installed in the campus student center. </w:t>
      </w:r>
    </w:p>
    <w:p w14:paraId="5A6A23A7" w14:textId="63EAA9CE" w:rsidR="001363BE" w:rsidRPr="00794E49" w:rsidRDefault="001363BE" w:rsidP="00C868A9">
      <w:pPr>
        <w:rPr>
          <w:rFonts w:eastAsia="Times New Roman" w:cs="Times New Roman"/>
          <w:shd w:val="clear" w:color="auto" w:fill="FFFFFF"/>
        </w:rPr>
      </w:pPr>
    </w:p>
    <w:p w14:paraId="6472FD5E" w14:textId="7285C94F" w:rsidR="008B2B48" w:rsidRPr="00794E49" w:rsidRDefault="008B2B48" w:rsidP="00553031">
      <w:pPr>
        <w:widowControl w:val="0"/>
        <w:autoSpaceDE w:val="0"/>
        <w:autoSpaceDN w:val="0"/>
        <w:adjustRightInd w:val="0"/>
        <w:rPr>
          <w:rFonts w:cs="Times"/>
        </w:rPr>
      </w:pPr>
      <w:r w:rsidRPr="00794E49">
        <w:rPr>
          <w:rFonts w:cs="Times"/>
        </w:rPr>
        <w:t xml:space="preserve">“We would like to thank </w:t>
      </w:r>
      <w:r w:rsidR="00A32D9D" w:rsidRPr="00794E49">
        <w:rPr>
          <w:rFonts w:cs="Times"/>
        </w:rPr>
        <w:t xml:space="preserve">both </w:t>
      </w:r>
      <w:r w:rsidRPr="00794E49">
        <w:rPr>
          <w:rFonts w:cs="Times"/>
        </w:rPr>
        <w:t xml:space="preserve">TDD for their generous </w:t>
      </w:r>
      <w:r w:rsidR="00FA7CB9" w:rsidRPr="00794E49">
        <w:rPr>
          <w:rFonts w:cs="Times"/>
        </w:rPr>
        <w:t xml:space="preserve">donation </w:t>
      </w:r>
      <w:r w:rsidRPr="00794E49">
        <w:rPr>
          <w:rFonts w:cs="Times"/>
        </w:rPr>
        <w:t xml:space="preserve">and </w:t>
      </w:r>
      <w:r w:rsidR="00C62692" w:rsidRPr="00794E49">
        <w:rPr>
          <w:rFonts w:cs="Times"/>
        </w:rPr>
        <w:t>Lisa Wilson</w:t>
      </w:r>
      <w:r w:rsidR="00FA7CB9" w:rsidRPr="00794E49">
        <w:rPr>
          <w:rFonts w:cs="Times"/>
        </w:rPr>
        <w:t xml:space="preserve">, </w:t>
      </w:r>
      <w:r w:rsidR="00C62692" w:rsidRPr="00794E49">
        <w:rPr>
          <w:rFonts w:cs="Times"/>
        </w:rPr>
        <w:t>Associate Vice President for Research and Sponsored Programs</w:t>
      </w:r>
      <w:r w:rsidR="00FA7CB9" w:rsidRPr="00794E49">
        <w:rPr>
          <w:rFonts w:cs="Times"/>
        </w:rPr>
        <w:t xml:space="preserve"> at Clark Atlanta </w:t>
      </w:r>
      <w:r w:rsidR="00C62692" w:rsidRPr="00794E49">
        <w:rPr>
          <w:rFonts w:cs="Times"/>
        </w:rPr>
        <w:t xml:space="preserve">for bringing the opportunity to </w:t>
      </w:r>
      <w:r w:rsidR="00FA7CB9" w:rsidRPr="00794E49">
        <w:rPr>
          <w:rFonts w:cs="Times"/>
        </w:rPr>
        <w:t>o</w:t>
      </w:r>
      <w:r w:rsidR="00A32D9D" w:rsidRPr="00794E49">
        <w:rPr>
          <w:rFonts w:cs="Times"/>
        </w:rPr>
        <w:t>u</w:t>
      </w:r>
      <w:r w:rsidR="00FA7CB9" w:rsidRPr="00794E49">
        <w:rPr>
          <w:rFonts w:cs="Times"/>
        </w:rPr>
        <w:t xml:space="preserve">r institution,” said Sam D. </w:t>
      </w:r>
      <w:proofErr w:type="spellStart"/>
      <w:r w:rsidR="00FA7CB9" w:rsidRPr="00794E49">
        <w:rPr>
          <w:rFonts w:cs="Times"/>
        </w:rPr>
        <w:t>Burston</w:t>
      </w:r>
      <w:proofErr w:type="spellEnd"/>
      <w:r w:rsidR="00FA7CB9" w:rsidRPr="00794E49">
        <w:rPr>
          <w:rFonts w:cs="Times"/>
        </w:rPr>
        <w:t xml:space="preserve">, Vice President and Chief Advancement Officer at CAU. “The </w:t>
      </w:r>
      <w:r w:rsidRPr="00794E49">
        <w:rPr>
          <w:rFonts w:cs="Times"/>
        </w:rPr>
        <w:t>install</w:t>
      </w:r>
      <w:r w:rsidR="00FA7CB9" w:rsidRPr="00794E49">
        <w:rPr>
          <w:rFonts w:cs="Times"/>
        </w:rPr>
        <w:t>ation of</w:t>
      </w:r>
      <w:r w:rsidRPr="00794E49">
        <w:rPr>
          <w:rFonts w:cs="Times"/>
        </w:rPr>
        <w:t xml:space="preserve"> this breakthrough technology</w:t>
      </w:r>
      <w:r w:rsidR="00FA7CB9" w:rsidRPr="00794E49">
        <w:rPr>
          <w:rFonts w:cs="Times"/>
        </w:rPr>
        <w:t xml:space="preserve"> </w:t>
      </w:r>
      <w:r w:rsidRPr="00794E49">
        <w:rPr>
          <w:rFonts w:cs="Times"/>
        </w:rPr>
        <w:t xml:space="preserve">has afforded us with a positive impact that will help </w:t>
      </w:r>
      <w:r w:rsidR="00455E8C" w:rsidRPr="00794E49">
        <w:rPr>
          <w:rFonts w:cs="Times"/>
        </w:rPr>
        <w:t xml:space="preserve">in our efforts to </w:t>
      </w:r>
      <w:r w:rsidRPr="00794E49">
        <w:rPr>
          <w:rFonts w:cs="Times"/>
        </w:rPr>
        <w:t>mitigate</w:t>
      </w:r>
      <w:r w:rsidR="00455E8C" w:rsidRPr="00794E49">
        <w:rPr>
          <w:rFonts w:cs="Times"/>
        </w:rPr>
        <w:t xml:space="preserve"> the spread </w:t>
      </w:r>
      <w:r w:rsidR="006C09C6" w:rsidRPr="00794E49">
        <w:rPr>
          <w:rFonts w:cs="Times"/>
        </w:rPr>
        <w:t xml:space="preserve">of the COVID-19 virus </w:t>
      </w:r>
      <w:r w:rsidRPr="00794E49">
        <w:rPr>
          <w:rFonts w:cs="Times"/>
        </w:rPr>
        <w:t>on our campus community.”</w:t>
      </w:r>
    </w:p>
    <w:p w14:paraId="1188DADB" w14:textId="4A40C07A" w:rsidR="00A32D9D" w:rsidRPr="00794E49" w:rsidRDefault="00A32D9D" w:rsidP="00553031">
      <w:pPr>
        <w:widowControl w:val="0"/>
        <w:autoSpaceDE w:val="0"/>
        <w:autoSpaceDN w:val="0"/>
        <w:adjustRightInd w:val="0"/>
        <w:rPr>
          <w:rFonts w:cs="Times"/>
        </w:rPr>
      </w:pPr>
    </w:p>
    <w:p w14:paraId="3124D5A6" w14:textId="392BACD0" w:rsidR="00A32D9D" w:rsidRPr="00794E49" w:rsidRDefault="00794E49" w:rsidP="00A32D9D">
      <w:pPr>
        <w:rPr>
          <w:rFonts w:eastAsia="Times New Roman" w:cs="Times New Roman"/>
        </w:rPr>
      </w:pPr>
      <w:r w:rsidRPr="00794E49">
        <w:rPr>
          <w:rFonts w:eastAsia="Times New Roman" w:cs="Times New Roman"/>
          <w:color w:val="201F1E"/>
        </w:rPr>
        <w:t>“A</w:t>
      </w:r>
      <w:r w:rsidR="00A32D9D" w:rsidRPr="00A32D9D">
        <w:rPr>
          <w:rFonts w:eastAsia="Times New Roman" w:cs="Times New Roman"/>
          <w:color w:val="201F1E"/>
        </w:rPr>
        <w:t xml:space="preserve"> key mission of the University is to provide leadership in technology transfer and to collaborate in the development and implementation of operational advances,” said Lisa Wilson</w:t>
      </w:r>
      <w:r w:rsidRPr="00794E49">
        <w:rPr>
          <w:rFonts w:eastAsia="Times New Roman" w:cs="Times New Roman"/>
          <w:color w:val="201F1E"/>
        </w:rPr>
        <w:t>.</w:t>
      </w:r>
      <w:r w:rsidR="00A32D9D" w:rsidRPr="00A32D9D">
        <w:rPr>
          <w:rFonts w:eastAsia="Times New Roman" w:cs="Times New Roman"/>
          <w:color w:val="201F1E"/>
        </w:rPr>
        <w:t xml:space="preserve"> “This </w:t>
      </w:r>
      <w:r>
        <w:rPr>
          <w:rFonts w:eastAsia="Times New Roman" w:cs="Times New Roman"/>
          <w:color w:val="201F1E"/>
        </w:rPr>
        <w:t xml:space="preserve">donation </w:t>
      </w:r>
      <w:r w:rsidR="00A32D9D" w:rsidRPr="00A32D9D">
        <w:rPr>
          <w:rFonts w:eastAsia="Times New Roman" w:cs="Times New Roman"/>
          <w:color w:val="201F1E"/>
        </w:rPr>
        <w:t xml:space="preserve">represents an important step not only for pandemic mitigation, but for </w:t>
      </w:r>
      <w:r>
        <w:rPr>
          <w:rFonts w:eastAsia="Times New Roman" w:cs="Times New Roman"/>
          <w:color w:val="201F1E"/>
        </w:rPr>
        <w:t xml:space="preserve">forming partnerships in the science and technology arena that </w:t>
      </w:r>
      <w:r w:rsidR="004B18A9">
        <w:rPr>
          <w:rFonts w:eastAsia="Times New Roman" w:cs="Times New Roman"/>
          <w:color w:val="201F1E"/>
        </w:rPr>
        <w:t xml:space="preserve">support the </w:t>
      </w:r>
      <w:r w:rsidR="00A32D9D" w:rsidRPr="00A32D9D">
        <w:rPr>
          <w:rFonts w:eastAsia="Times New Roman" w:cs="Times New Roman"/>
          <w:color w:val="201F1E"/>
        </w:rPr>
        <w:t xml:space="preserve">leadership </w:t>
      </w:r>
      <w:r w:rsidR="004B18A9">
        <w:rPr>
          <w:rFonts w:eastAsia="Times New Roman" w:cs="Times New Roman"/>
          <w:color w:val="201F1E"/>
        </w:rPr>
        <w:t xml:space="preserve">and </w:t>
      </w:r>
      <w:r w:rsidR="00A32D9D" w:rsidRPr="00A32D9D">
        <w:rPr>
          <w:rFonts w:eastAsia="Times New Roman" w:cs="Times New Roman"/>
          <w:color w:val="201F1E"/>
        </w:rPr>
        <w:t xml:space="preserve">betterment of </w:t>
      </w:r>
      <w:r w:rsidR="004B18A9">
        <w:rPr>
          <w:rFonts w:eastAsia="Times New Roman" w:cs="Times New Roman"/>
          <w:color w:val="201F1E"/>
        </w:rPr>
        <w:t xml:space="preserve">our </w:t>
      </w:r>
      <w:r w:rsidR="00A32D9D" w:rsidRPr="00A32D9D">
        <w:rPr>
          <w:rFonts w:eastAsia="Times New Roman" w:cs="Times New Roman"/>
          <w:color w:val="201F1E"/>
        </w:rPr>
        <w:t>University community.” </w:t>
      </w:r>
    </w:p>
    <w:p w14:paraId="38710FAC" w14:textId="77777777" w:rsidR="008B2B48" w:rsidRPr="00794E49" w:rsidRDefault="008B2B48" w:rsidP="00C868A9">
      <w:pPr>
        <w:rPr>
          <w:rFonts w:eastAsia="Times New Roman" w:cs="Times New Roman"/>
          <w:shd w:val="clear" w:color="auto" w:fill="FFFFFF"/>
        </w:rPr>
      </w:pPr>
    </w:p>
    <w:p w14:paraId="780CA01F" w14:textId="5BE51015" w:rsidR="00D924AD" w:rsidRPr="00794E49" w:rsidRDefault="00BF671B" w:rsidP="00BF671B">
      <w:pPr>
        <w:widowControl w:val="0"/>
        <w:autoSpaceDE w:val="0"/>
        <w:autoSpaceDN w:val="0"/>
        <w:adjustRightInd w:val="0"/>
        <w:rPr>
          <w:rFonts w:cs="Times"/>
        </w:rPr>
      </w:pPr>
      <w:r w:rsidRPr="00794E49">
        <w:rPr>
          <w:rFonts w:cs="Times"/>
        </w:rPr>
        <w:t xml:space="preserve">Until vaccines and treatments for </w:t>
      </w:r>
      <w:r w:rsidR="00965ADD" w:rsidRPr="00794E49">
        <w:rPr>
          <w:rFonts w:cs="Times"/>
        </w:rPr>
        <w:t xml:space="preserve">COVID-19 </w:t>
      </w:r>
      <w:r w:rsidRPr="00794E49">
        <w:rPr>
          <w:rFonts w:cs="Times"/>
        </w:rPr>
        <w:t>take hold across the country and</w:t>
      </w:r>
      <w:r w:rsidR="00BE49F5" w:rsidRPr="00794E49">
        <w:rPr>
          <w:rFonts w:cs="Times"/>
        </w:rPr>
        <w:t xml:space="preserve"> globally</w:t>
      </w:r>
      <w:r w:rsidRPr="00794E49">
        <w:rPr>
          <w:rFonts w:cs="Times"/>
        </w:rPr>
        <w:t>, mitigating against the spread of infection is crucial to public health everywhere. Even as initiat</w:t>
      </w:r>
      <w:r w:rsidR="0053402D" w:rsidRPr="00794E49">
        <w:rPr>
          <w:rFonts w:cs="Times"/>
        </w:rPr>
        <w:t>iv</w:t>
      </w:r>
      <w:r w:rsidRPr="00794E49">
        <w:rPr>
          <w:rFonts w:cs="Times"/>
        </w:rPr>
        <w:t>e</w:t>
      </w:r>
      <w:r w:rsidR="0053402D" w:rsidRPr="00794E49">
        <w:rPr>
          <w:rFonts w:cs="Times"/>
        </w:rPr>
        <w:t>s are underway for</w:t>
      </w:r>
      <w:r w:rsidRPr="00794E49">
        <w:rPr>
          <w:rFonts w:cs="Times"/>
        </w:rPr>
        <w:t xml:space="preserve"> the reopening of activities</w:t>
      </w:r>
      <w:r w:rsidR="005139E8" w:rsidRPr="00794E49">
        <w:rPr>
          <w:rFonts w:cs="Times"/>
        </w:rPr>
        <w:t xml:space="preserve">, creating safe environments for everyone </w:t>
      </w:r>
      <w:r w:rsidR="00D924AD" w:rsidRPr="00794E49">
        <w:rPr>
          <w:rFonts w:cs="Times"/>
        </w:rPr>
        <w:t>stands as a most critical factor</w:t>
      </w:r>
      <w:r w:rsidR="00BE49F5" w:rsidRPr="00794E49">
        <w:rPr>
          <w:rFonts w:cs="Times"/>
        </w:rPr>
        <w:t xml:space="preserve">, </w:t>
      </w:r>
      <w:r w:rsidR="00D924AD" w:rsidRPr="00794E49">
        <w:rPr>
          <w:rFonts w:cs="Times"/>
        </w:rPr>
        <w:t xml:space="preserve">and </w:t>
      </w:r>
      <w:r w:rsidRPr="00794E49">
        <w:rPr>
          <w:rFonts w:cs="Times"/>
        </w:rPr>
        <w:t>institutions of higher learning</w:t>
      </w:r>
      <w:r w:rsidR="00D924AD" w:rsidRPr="00794E49">
        <w:rPr>
          <w:rFonts w:cs="Times"/>
        </w:rPr>
        <w:t xml:space="preserve"> are no exception.</w:t>
      </w:r>
      <w:r w:rsidRPr="00794E49">
        <w:rPr>
          <w:rFonts w:cs="Times"/>
        </w:rPr>
        <w:t xml:space="preserve"> </w:t>
      </w:r>
    </w:p>
    <w:p w14:paraId="4E3B199F" w14:textId="4C52BE1B" w:rsidR="006B438F" w:rsidRPr="00794E49" w:rsidRDefault="006B438F" w:rsidP="00BF671B">
      <w:pPr>
        <w:widowControl w:val="0"/>
        <w:autoSpaceDE w:val="0"/>
        <w:autoSpaceDN w:val="0"/>
        <w:adjustRightInd w:val="0"/>
        <w:rPr>
          <w:rFonts w:cs="Times"/>
        </w:rPr>
      </w:pPr>
    </w:p>
    <w:p w14:paraId="06A4E72D" w14:textId="3C2A656F" w:rsidR="00A32D9D" w:rsidRPr="00794E49" w:rsidRDefault="00794E49" w:rsidP="00794E49">
      <w:pPr>
        <w:widowControl w:val="0"/>
        <w:autoSpaceDE w:val="0"/>
        <w:autoSpaceDN w:val="0"/>
        <w:adjustRightInd w:val="0"/>
        <w:jc w:val="center"/>
        <w:rPr>
          <w:rFonts w:cs="Calibri"/>
        </w:rPr>
      </w:pPr>
      <w:r>
        <w:rPr>
          <w:rFonts w:cs="Calibri"/>
        </w:rPr>
        <w:lastRenderedPageBreak/>
        <w:t>-more-</w:t>
      </w:r>
    </w:p>
    <w:p w14:paraId="2B9402EC" w14:textId="12F7F3AF" w:rsidR="00640693" w:rsidRPr="00794E49" w:rsidRDefault="00363C28" w:rsidP="00951665">
      <w:pPr>
        <w:widowControl w:val="0"/>
        <w:autoSpaceDE w:val="0"/>
        <w:autoSpaceDN w:val="0"/>
        <w:adjustRightInd w:val="0"/>
        <w:rPr>
          <w:rFonts w:cs="Calibri"/>
        </w:rPr>
      </w:pPr>
      <w:r>
        <w:rPr>
          <w:rFonts w:cs="Calibri"/>
        </w:rPr>
        <w:t>“</w:t>
      </w:r>
      <w:r w:rsidR="006B438F" w:rsidRPr="00794E49">
        <w:rPr>
          <w:rFonts w:cs="Calibri"/>
        </w:rPr>
        <w:t>Coming together while staying safe is what we must do to ensure our society continues to progress and thrive as much as possible during these trying times,” said Robert LeGrande, Founder and CEO of TDD. “Deploying smart technologies such as </w:t>
      </w:r>
      <w:r w:rsidR="006B438F" w:rsidRPr="00794E49">
        <w:rPr>
          <w:rFonts w:cs="Calibri"/>
          <w:i/>
          <w:iCs/>
        </w:rPr>
        <w:t>SafePass IDS</w:t>
      </w:r>
      <w:r w:rsidR="006B438F" w:rsidRPr="00794E49">
        <w:rPr>
          <w:rFonts w:cs="Calibri"/>
        </w:rPr>
        <w:t> is our way of giving back to the CAU community and working towards creating a safer face-to-face experience,” LeGrande added.</w:t>
      </w:r>
    </w:p>
    <w:p w14:paraId="1AAC322D" w14:textId="77777777" w:rsidR="00640693" w:rsidRPr="00794E49" w:rsidRDefault="00640693" w:rsidP="00951665">
      <w:pPr>
        <w:widowControl w:val="0"/>
        <w:autoSpaceDE w:val="0"/>
        <w:autoSpaceDN w:val="0"/>
        <w:adjustRightInd w:val="0"/>
        <w:rPr>
          <w:rFonts w:cs="Times"/>
        </w:rPr>
      </w:pPr>
    </w:p>
    <w:p w14:paraId="0C8D566A" w14:textId="6840D805" w:rsidR="00951665" w:rsidRPr="00794E49" w:rsidRDefault="00951665" w:rsidP="00951665">
      <w:pPr>
        <w:widowControl w:val="0"/>
        <w:autoSpaceDE w:val="0"/>
        <w:autoSpaceDN w:val="0"/>
        <w:adjustRightInd w:val="0"/>
        <w:rPr>
          <w:rFonts w:cs="Times"/>
        </w:rPr>
      </w:pPr>
      <w:r w:rsidRPr="00794E49">
        <w:rPr>
          <w:rFonts w:cs="Times"/>
        </w:rPr>
        <w:t>CAU is an accredited university with a rich history of academic excellence. For more than 150 years this stalwart institution has cultivated and nourished the minds and spirit of some of the nation’s leading citizens. “As a CAU graduate, I am honored to support my alma mater as it continues, during this pandemic, its distinguished tradition of excellence in education,” LeGrande noted.</w:t>
      </w:r>
    </w:p>
    <w:p w14:paraId="75B06E88" w14:textId="77777777" w:rsidR="00951665" w:rsidRPr="00794E49" w:rsidRDefault="00951665" w:rsidP="004C3C46">
      <w:pPr>
        <w:widowControl w:val="0"/>
        <w:autoSpaceDE w:val="0"/>
        <w:autoSpaceDN w:val="0"/>
        <w:adjustRightInd w:val="0"/>
        <w:rPr>
          <w:rFonts w:eastAsia="Courier New" w:cs="Courier New"/>
        </w:rPr>
      </w:pPr>
    </w:p>
    <w:p w14:paraId="4F72A553" w14:textId="285447D8" w:rsidR="007D71B7" w:rsidRPr="00794E49" w:rsidRDefault="0020085D" w:rsidP="00C868A9">
      <w:pPr>
        <w:widowControl w:val="0"/>
        <w:autoSpaceDE w:val="0"/>
        <w:autoSpaceDN w:val="0"/>
        <w:adjustRightInd w:val="0"/>
        <w:rPr>
          <w:rFonts w:cs="Times"/>
        </w:rPr>
      </w:pPr>
      <w:r w:rsidRPr="00794E49">
        <w:rPr>
          <w:rFonts w:cs="Times"/>
        </w:rPr>
        <w:t>“</w:t>
      </w:r>
      <w:r w:rsidR="00996DD5" w:rsidRPr="00794E49">
        <w:rPr>
          <w:rFonts w:cs="Times"/>
        </w:rPr>
        <w:t xml:space="preserve">Working </w:t>
      </w:r>
      <w:r w:rsidR="00F40A90" w:rsidRPr="00794E49">
        <w:rPr>
          <w:rFonts w:cs="Times"/>
        </w:rPr>
        <w:t xml:space="preserve">closely </w:t>
      </w:r>
      <w:r w:rsidR="00996DD5" w:rsidRPr="00794E49">
        <w:rPr>
          <w:rFonts w:cs="Times"/>
        </w:rPr>
        <w:t>with the students, faculty</w:t>
      </w:r>
      <w:r w:rsidR="00BE49F5" w:rsidRPr="00794E49">
        <w:rPr>
          <w:rFonts w:cs="Times"/>
        </w:rPr>
        <w:t>,</w:t>
      </w:r>
      <w:r w:rsidR="00996DD5" w:rsidRPr="00794E49">
        <w:rPr>
          <w:rFonts w:cs="Times"/>
        </w:rPr>
        <w:t xml:space="preserve"> and staff from CAU,” </w:t>
      </w:r>
      <w:r w:rsidR="00484BA1" w:rsidRPr="00794E49">
        <w:rPr>
          <w:rFonts w:cs="Times"/>
        </w:rPr>
        <w:t xml:space="preserve">said </w:t>
      </w:r>
      <w:r w:rsidR="00484BA1" w:rsidRPr="00794E49">
        <w:rPr>
          <w:rFonts w:cs="Times"/>
          <w:i/>
        </w:rPr>
        <w:t>SafePass IDS</w:t>
      </w:r>
      <w:r w:rsidR="00484BA1" w:rsidRPr="00794E49">
        <w:rPr>
          <w:rFonts w:cs="Times"/>
        </w:rPr>
        <w:t xml:space="preserve"> CEO, </w:t>
      </w:r>
      <w:r w:rsidR="001519A6" w:rsidRPr="00794E49">
        <w:rPr>
          <w:rFonts w:cs="Times"/>
        </w:rPr>
        <w:t xml:space="preserve">Donald </w:t>
      </w:r>
      <w:proofErr w:type="spellStart"/>
      <w:r w:rsidR="001519A6" w:rsidRPr="00794E49">
        <w:rPr>
          <w:rFonts w:cs="Times"/>
        </w:rPr>
        <w:t>Toatley</w:t>
      </w:r>
      <w:proofErr w:type="spellEnd"/>
      <w:r w:rsidR="00996DD5" w:rsidRPr="00794E49">
        <w:rPr>
          <w:rFonts w:cs="Times"/>
        </w:rPr>
        <w:t>, “they were really looking for a system that was not only easy to use, but also provided benefits like accurate temperature readings</w:t>
      </w:r>
      <w:r w:rsidR="0023356A" w:rsidRPr="00794E49">
        <w:rPr>
          <w:rFonts w:cs="Times"/>
        </w:rPr>
        <w:t xml:space="preserve"> easily and safely.” </w:t>
      </w:r>
    </w:p>
    <w:p w14:paraId="4879B320" w14:textId="77777777" w:rsidR="007D71B7" w:rsidRPr="00794E49" w:rsidRDefault="007D71B7" w:rsidP="004877CE">
      <w:pPr>
        <w:widowControl w:val="0"/>
        <w:autoSpaceDE w:val="0"/>
        <w:autoSpaceDN w:val="0"/>
        <w:adjustRightInd w:val="0"/>
        <w:rPr>
          <w:rFonts w:cs="Times"/>
        </w:rPr>
      </w:pPr>
    </w:p>
    <w:p w14:paraId="6E129E9E" w14:textId="31D15AEF" w:rsidR="004034DB" w:rsidRPr="00794E49" w:rsidRDefault="007D71B7" w:rsidP="004877CE">
      <w:pPr>
        <w:widowControl w:val="0"/>
        <w:autoSpaceDE w:val="0"/>
        <w:autoSpaceDN w:val="0"/>
        <w:adjustRightInd w:val="0"/>
        <w:jc w:val="center"/>
        <w:rPr>
          <w:rFonts w:eastAsia="Times New Roman" w:cstheme="minorHAnsi"/>
        </w:rPr>
      </w:pPr>
      <w:r w:rsidRPr="00794E49">
        <w:rPr>
          <w:rFonts w:cs="Times"/>
        </w:rPr>
        <w:t>###</w:t>
      </w:r>
    </w:p>
    <w:p w14:paraId="156CCD80" w14:textId="77777777" w:rsidR="0083338B" w:rsidRPr="00794E49" w:rsidRDefault="0083338B" w:rsidP="00C868A9">
      <w:pPr>
        <w:rPr>
          <w:rFonts w:eastAsia="Times New Roman" w:cstheme="minorHAnsi"/>
        </w:rPr>
      </w:pPr>
    </w:p>
    <w:p w14:paraId="7DCEDC73" w14:textId="4454E8EF" w:rsidR="00D06E0F" w:rsidRPr="00794E49" w:rsidRDefault="0001015F" w:rsidP="00C868A9">
      <w:r w:rsidRPr="00794E49">
        <w:rPr>
          <w:b/>
        </w:rPr>
        <w:t xml:space="preserve">Founded in 2007, </w:t>
      </w:r>
      <w:r w:rsidR="00513A10" w:rsidRPr="00794E49">
        <w:rPr>
          <w:b/>
        </w:rPr>
        <w:t>TDD</w:t>
      </w:r>
      <w:r w:rsidR="002B3E2B" w:rsidRPr="00794E49">
        <w:rPr>
          <w:b/>
        </w:rPr>
        <w:t xml:space="preserve"> </w:t>
      </w:r>
      <w:r w:rsidRPr="00794E49">
        <w:rPr>
          <w:bCs/>
        </w:rPr>
        <w:t xml:space="preserve">integrates and </w:t>
      </w:r>
      <w:r w:rsidR="002B3E2B" w:rsidRPr="00794E49">
        <w:rPr>
          <w:rFonts w:cs="Arial"/>
        </w:rPr>
        <w:t xml:space="preserve">delivers </w:t>
      </w:r>
      <w:r w:rsidRPr="00794E49">
        <w:rPr>
          <w:rFonts w:cs="Arial"/>
        </w:rPr>
        <w:t xml:space="preserve">a range of services that support and safeguard communities using digital services that take advantage of existing infrastructure and the Internet of Things (IoT). </w:t>
      </w:r>
      <w:r w:rsidR="00513A10" w:rsidRPr="00794E49">
        <w:rPr>
          <w:rFonts w:cs="Arial"/>
        </w:rPr>
        <w:t>TDD</w:t>
      </w:r>
      <w:r w:rsidRPr="00794E49">
        <w:rPr>
          <w:rFonts w:cs="Arial"/>
        </w:rPr>
        <w:t xml:space="preserve"> designs, builds, </w:t>
      </w:r>
      <w:r w:rsidR="007E4E3A" w:rsidRPr="00794E49">
        <w:rPr>
          <w:rFonts w:cs="Arial"/>
        </w:rPr>
        <w:t>in</w:t>
      </w:r>
      <w:r w:rsidRPr="00794E49">
        <w:rPr>
          <w:rFonts w:cs="Arial"/>
        </w:rPr>
        <w:t>stalls</w:t>
      </w:r>
      <w:r w:rsidR="00BE49F5" w:rsidRPr="00794E49">
        <w:rPr>
          <w:rFonts w:cs="Arial"/>
        </w:rPr>
        <w:t>,</w:t>
      </w:r>
      <w:r w:rsidRPr="00794E49">
        <w:rPr>
          <w:rFonts w:cs="Arial"/>
        </w:rPr>
        <w:t xml:space="preserve"> and maintains smart </w:t>
      </w:r>
      <w:r w:rsidR="00713A88" w:rsidRPr="00794E49">
        <w:rPr>
          <w:rFonts w:eastAsia="Times New Roman" w:cs="Times New Roman"/>
          <w:shd w:val="clear" w:color="auto" w:fill="FFFFFF"/>
        </w:rPr>
        <w:t>technology</w:t>
      </w:r>
      <w:r w:rsidR="00713A88" w:rsidRPr="00794E49">
        <w:rPr>
          <w:rFonts w:cs="Arial"/>
        </w:rPr>
        <w:t xml:space="preserve"> </w:t>
      </w:r>
      <w:r w:rsidRPr="00794E49">
        <w:rPr>
          <w:rFonts w:cs="Arial"/>
        </w:rPr>
        <w:t xml:space="preserve">that seamlessly integrates into existing local infrastructure to improve residents’ access to online services while making it easier to secure communities. </w:t>
      </w:r>
    </w:p>
    <w:p w14:paraId="03EC2104" w14:textId="77777777" w:rsidR="00D06E0F" w:rsidRPr="00794E49" w:rsidRDefault="00D06E0F" w:rsidP="00C868A9"/>
    <w:p w14:paraId="648A6362" w14:textId="77777777" w:rsidR="002B3E2B" w:rsidRPr="00794E49" w:rsidRDefault="00D06E0F" w:rsidP="00513A10">
      <w:pPr>
        <w:outlineLvl w:val="0"/>
      </w:pPr>
      <w:r w:rsidRPr="00794E49">
        <w:t xml:space="preserve">Find out more at </w:t>
      </w:r>
      <w:hyperlink r:id="rId11" w:history="1">
        <w:r w:rsidRPr="00794E49">
          <w:rPr>
            <w:rStyle w:val="Hyperlink"/>
            <w:color w:val="auto"/>
          </w:rPr>
          <w:t>www.TheDigitalDecision.com</w:t>
        </w:r>
      </w:hyperlink>
      <w:r w:rsidRPr="00794E49">
        <w:t xml:space="preserve">. </w:t>
      </w:r>
    </w:p>
    <w:p w14:paraId="0594A54F" w14:textId="77777777" w:rsidR="002B3E2B" w:rsidRPr="00794E49" w:rsidRDefault="002B3E2B" w:rsidP="00C868A9"/>
    <w:p w14:paraId="004B8437" w14:textId="77777777" w:rsidR="00DF15AD" w:rsidRPr="00794E49" w:rsidRDefault="00DF15AD" w:rsidP="00C868A9"/>
    <w:p w14:paraId="0F4FFC7A" w14:textId="534BCF2F" w:rsidR="00130641" w:rsidRPr="00794E49" w:rsidRDefault="00130641" w:rsidP="00C868A9"/>
    <w:sectPr w:rsidR="00130641" w:rsidRPr="00794E4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D5F4" w14:textId="77777777" w:rsidR="005C28B6" w:rsidRDefault="005C28B6" w:rsidP="00A05026">
      <w:r>
        <w:separator/>
      </w:r>
    </w:p>
  </w:endnote>
  <w:endnote w:type="continuationSeparator" w:id="0">
    <w:p w14:paraId="7089768F" w14:textId="77777777" w:rsidR="005C28B6" w:rsidRDefault="005C28B6" w:rsidP="00A0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B9810" w14:textId="77777777" w:rsidR="005C28B6" w:rsidRDefault="005C28B6" w:rsidP="00A05026">
      <w:r>
        <w:separator/>
      </w:r>
    </w:p>
  </w:footnote>
  <w:footnote w:type="continuationSeparator" w:id="0">
    <w:p w14:paraId="3FEC3473" w14:textId="77777777" w:rsidR="005C28B6" w:rsidRDefault="005C28B6" w:rsidP="00A0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A8488" w14:textId="11DBFFFF" w:rsidR="004C3C46" w:rsidRDefault="004C3C46" w:rsidP="00737C39">
    <w:pPr>
      <w:ind w:firstLine="720"/>
      <w:jc w:val="center"/>
      <w:rPr>
        <w:sz w:val="16"/>
        <w:szCs w:val="20"/>
      </w:rPr>
    </w:pPr>
    <w:r>
      <w:rPr>
        <w:noProof/>
        <w:sz w:val="16"/>
        <w:szCs w:val="20"/>
      </w:rPr>
      <w:drawing>
        <wp:inline distT="0" distB="0" distL="0" distR="0" wp14:anchorId="7572AE6D" wp14:editId="3686ABBE">
          <wp:extent cx="2108409" cy="462643"/>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679" cy="465994"/>
                  </a:xfrm>
                  <a:prstGeom prst="rect">
                    <a:avLst/>
                  </a:prstGeom>
                  <a:noFill/>
                  <a:ln>
                    <a:noFill/>
                  </a:ln>
                </pic:spPr>
              </pic:pic>
            </a:graphicData>
          </a:graphic>
        </wp:inline>
      </w:drawing>
    </w:r>
  </w:p>
  <w:p w14:paraId="47E5A634" w14:textId="77777777" w:rsidR="004C3C46" w:rsidRPr="00BF7F42" w:rsidRDefault="004C3C46" w:rsidP="00C00C9A">
    <w:pPr>
      <w:ind w:left="5760" w:firstLine="720"/>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1444E"/>
    <w:multiLevelType w:val="hybridMultilevel"/>
    <w:tmpl w:val="6A129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007CF"/>
    <w:multiLevelType w:val="hybridMultilevel"/>
    <w:tmpl w:val="8F8A3D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941C7"/>
    <w:multiLevelType w:val="hybridMultilevel"/>
    <w:tmpl w:val="4A147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F779F"/>
    <w:multiLevelType w:val="hybridMultilevel"/>
    <w:tmpl w:val="33E8ACB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5384F"/>
    <w:multiLevelType w:val="hybridMultilevel"/>
    <w:tmpl w:val="D10AF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C26C3"/>
    <w:multiLevelType w:val="multilevel"/>
    <w:tmpl w:val="8BA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B7DF6"/>
    <w:multiLevelType w:val="hybridMultilevel"/>
    <w:tmpl w:val="13CCC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02CA8"/>
    <w:multiLevelType w:val="hybridMultilevel"/>
    <w:tmpl w:val="C1DCB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94FF8"/>
    <w:multiLevelType w:val="hybridMultilevel"/>
    <w:tmpl w:val="69A40E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72A58"/>
    <w:multiLevelType w:val="hybridMultilevel"/>
    <w:tmpl w:val="7FD0E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7"/>
  </w:num>
  <w:num w:numId="6">
    <w:abstractNumId w:val="4"/>
  </w:num>
  <w:num w:numId="7">
    <w:abstractNumId w:val="2"/>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MTIzBBJGlqbGxko6SsGpxcWZ+XkgBUa1AGwBZtosAAAA"/>
  </w:docVars>
  <w:rsids>
    <w:rsidRoot w:val="00BE3859"/>
    <w:rsid w:val="0000216E"/>
    <w:rsid w:val="00005F6B"/>
    <w:rsid w:val="0001015F"/>
    <w:rsid w:val="000149FD"/>
    <w:rsid w:val="000215DD"/>
    <w:rsid w:val="00042C8E"/>
    <w:rsid w:val="00054952"/>
    <w:rsid w:val="00065A4D"/>
    <w:rsid w:val="00083587"/>
    <w:rsid w:val="000A5183"/>
    <w:rsid w:val="000A7F17"/>
    <w:rsid w:val="000B1F2A"/>
    <w:rsid w:val="000B2322"/>
    <w:rsid w:val="000D044E"/>
    <w:rsid w:val="000D2578"/>
    <w:rsid w:val="000D376D"/>
    <w:rsid w:val="000D7AC6"/>
    <w:rsid w:val="000E0787"/>
    <w:rsid w:val="000F0468"/>
    <w:rsid w:val="000F5054"/>
    <w:rsid w:val="000F64CC"/>
    <w:rsid w:val="001100BD"/>
    <w:rsid w:val="0011111E"/>
    <w:rsid w:val="00130641"/>
    <w:rsid w:val="001363BE"/>
    <w:rsid w:val="00147487"/>
    <w:rsid w:val="00150127"/>
    <w:rsid w:val="001519A6"/>
    <w:rsid w:val="001527E7"/>
    <w:rsid w:val="00154172"/>
    <w:rsid w:val="00162F99"/>
    <w:rsid w:val="00165215"/>
    <w:rsid w:val="00171BF5"/>
    <w:rsid w:val="00173A8A"/>
    <w:rsid w:val="00177278"/>
    <w:rsid w:val="001844DF"/>
    <w:rsid w:val="00194795"/>
    <w:rsid w:val="001A2DE4"/>
    <w:rsid w:val="001C48C5"/>
    <w:rsid w:val="0020085D"/>
    <w:rsid w:val="00204F00"/>
    <w:rsid w:val="00207EBA"/>
    <w:rsid w:val="00225E81"/>
    <w:rsid w:val="0023356A"/>
    <w:rsid w:val="00233EC6"/>
    <w:rsid w:val="00245CCB"/>
    <w:rsid w:val="002643BA"/>
    <w:rsid w:val="00280A0D"/>
    <w:rsid w:val="00285242"/>
    <w:rsid w:val="002A5F4C"/>
    <w:rsid w:val="002B0743"/>
    <w:rsid w:val="002B0AFA"/>
    <w:rsid w:val="002B3E2B"/>
    <w:rsid w:val="002D6C24"/>
    <w:rsid w:val="003107B6"/>
    <w:rsid w:val="003123C2"/>
    <w:rsid w:val="0033281F"/>
    <w:rsid w:val="0033297A"/>
    <w:rsid w:val="00352DB3"/>
    <w:rsid w:val="00356660"/>
    <w:rsid w:val="00363C28"/>
    <w:rsid w:val="00375516"/>
    <w:rsid w:val="00382B5D"/>
    <w:rsid w:val="003834CA"/>
    <w:rsid w:val="00387198"/>
    <w:rsid w:val="00393946"/>
    <w:rsid w:val="00394D84"/>
    <w:rsid w:val="00397BDE"/>
    <w:rsid w:val="003A2580"/>
    <w:rsid w:val="003B3B7E"/>
    <w:rsid w:val="003C6254"/>
    <w:rsid w:val="003C7A3B"/>
    <w:rsid w:val="003E2C00"/>
    <w:rsid w:val="003E48C7"/>
    <w:rsid w:val="003F695B"/>
    <w:rsid w:val="00402856"/>
    <w:rsid w:val="00402C1A"/>
    <w:rsid w:val="004034DB"/>
    <w:rsid w:val="00414097"/>
    <w:rsid w:val="00416D48"/>
    <w:rsid w:val="004204C5"/>
    <w:rsid w:val="00424E49"/>
    <w:rsid w:val="004275CD"/>
    <w:rsid w:val="0043400F"/>
    <w:rsid w:val="00437967"/>
    <w:rsid w:val="00437FEA"/>
    <w:rsid w:val="00454407"/>
    <w:rsid w:val="00455E8C"/>
    <w:rsid w:val="004722DA"/>
    <w:rsid w:val="004770FF"/>
    <w:rsid w:val="00484BA1"/>
    <w:rsid w:val="004877CE"/>
    <w:rsid w:val="004960F4"/>
    <w:rsid w:val="00497244"/>
    <w:rsid w:val="004B18A9"/>
    <w:rsid w:val="004B7927"/>
    <w:rsid w:val="004C3C46"/>
    <w:rsid w:val="005139E8"/>
    <w:rsid w:val="00513A10"/>
    <w:rsid w:val="005152DC"/>
    <w:rsid w:val="00515F89"/>
    <w:rsid w:val="00527E86"/>
    <w:rsid w:val="0053402D"/>
    <w:rsid w:val="00536F07"/>
    <w:rsid w:val="0054665C"/>
    <w:rsid w:val="00547C57"/>
    <w:rsid w:val="00560E2C"/>
    <w:rsid w:val="005713C4"/>
    <w:rsid w:val="00573443"/>
    <w:rsid w:val="005835DB"/>
    <w:rsid w:val="00587A04"/>
    <w:rsid w:val="00587B28"/>
    <w:rsid w:val="005A415B"/>
    <w:rsid w:val="005B1B43"/>
    <w:rsid w:val="005B586B"/>
    <w:rsid w:val="005C142A"/>
    <w:rsid w:val="005C28B6"/>
    <w:rsid w:val="005D0AFF"/>
    <w:rsid w:val="005D3FC8"/>
    <w:rsid w:val="005E0ABC"/>
    <w:rsid w:val="005E494E"/>
    <w:rsid w:val="006050FB"/>
    <w:rsid w:val="00630A91"/>
    <w:rsid w:val="00640693"/>
    <w:rsid w:val="00651A4A"/>
    <w:rsid w:val="0066047E"/>
    <w:rsid w:val="00670B9C"/>
    <w:rsid w:val="00694F30"/>
    <w:rsid w:val="006B438F"/>
    <w:rsid w:val="006C09C6"/>
    <w:rsid w:val="006C0C71"/>
    <w:rsid w:val="006C137C"/>
    <w:rsid w:val="006D2304"/>
    <w:rsid w:val="006E1B4F"/>
    <w:rsid w:val="006F03E5"/>
    <w:rsid w:val="006F3080"/>
    <w:rsid w:val="006F3A8F"/>
    <w:rsid w:val="00713A88"/>
    <w:rsid w:val="00725ED1"/>
    <w:rsid w:val="00737C39"/>
    <w:rsid w:val="00742576"/>
    <w:rsid w:val="007568EB"/>
    <w:rsid w:val="00762962"/>
    <w:rsid w:val="007631B2"/>
    <w:rsid w:val="00763F65"/>
    <w:rsid w:val="007836D5"/>
    <w:rsid w:val="00785C27"/>
    <w:rsid w:val="007943DE"/>
    <w:rsid w:val="00794E49"/>
    <w:rsid w:val="007B4585"/>
    <w:rsid w:val="007B64CE"/>
    <w:rsid w:val="007C0FA9"/>
    <w:rsid w:val="007C3557"/>
    <w:rsid w:val="007C41F7"/>
    <w:rsid w:val="007C7230"/>
    <w:rsid w:val="007D71B7"/>
    <w:rsid w:val="007E4E3A"/>
    <w:rsid w:val="007F167F"/>
    <w:rsid w:val="007F617A"/>
    <w:rsid w:val="00807C82"/>
    <w:rsid w:val="008310C3"/>
    <w:rsid w:val="00831522"/>
    <w:rsid w:val="0083338B"/>
    <w:rsid w:val="0084459D"/>
    <w:rsid w:val="00861F97"/>
    <w:rsid w:val="0088143A"/>
    <w:rsid w:val="00892DFE"/>
    <w:rsid w:val="00895EFE"/>
    <w:rsid w:val="008A5EF0"/>
    <w:rsid w:val="008B2B48"/>
    <w:rsid w:val="008C4C93"/>
    <w:rsid w:val="008E3CEB"/>
    <w:rsid w:val="00904C15"/>
    <w:rsid w:val="009244F8"/>
    <w:rsid w:val="00925CA2"/>
    <w:rsid w:val="0093382B"/>
    <w:rsid w:val="00944DA8"/>
    <w:rsid w:val="00945A5C"/>
    <w:rsid w:val="009466B8"/>
    <w:rsid w:val="00951665"/>
    <w:rsid w:val="009549A5"/>
    <w:rsid w:val="0095669F"/>
    <w:rsid w:val="009568CC"/>
    <w:rsid w:val="009612AB"/>
    <w:rsid w:val="00962C97"/>
    <w:rsid w:val="00965ADD"/>
    <w:rsid w:val="009677B6"/>
    <w:rsid w:val="009774BD"/>
    <w:rsid w:val="00996DD5"/>
    <w:rsid w:val="009A3A27"/>
    <w:rsid w:val="009B0414"/>
    <w:rsid w:val="009B1253"/>
    <w:rsid w:val="009B7352"/>
    <w:rsid w:val="009C2D9F"/>
    <w:rsid w:val="009C7690"/>
    <w:rsid w:val="009D5903"/>
    <w:rsid w:val="009E72EC"/>
    <w:rsid w:val="009F3712"/>
    <w:rsid w:val="00A03B61"/>
    <w:rsid w:val="00A04419"/>
    <w:rsid w:val="00A04FD1"/>
    <w:rsid w:val="00A05026"/>
    <w:rsid w:val="00A32D9D"/>
    <w:rsid w:val="00A36302"/>
    <w:rsid w:val="00A449F8"/>
    <w:rsid w:val="00A65BC5"/>
    <w:rsid w:val="00A663A7"/>
    <w:rsid w:val="00A73BEE"/>
    <w:rsid w:val="00A81AC2"/>
    <w:rsid w:val="00AB5991"/>
    <w:rsid w:val="00AD013C"/>
    <w:rsid w:val="00AE685E"/>
    <w:rsid w:val="00B17ED7"/>
    <w:rsid w:val="00B32D5C"/>
    <w:rsid w:val="00B5522E"/>
    <w:rsid w:val="00B5525C"/>
    <w:rsid w:val="00B6509E"/>
    <w:rsid w:val="00B706EB"/>
    <w:rsid w:val="00B93D3B"/>
    <w:rsid w:val="00B964A4"/>
    <w:rsid w:val="00BA7AE3"/>
    <w:rsid w:val="00BB0966"/>
    <w:rsid w:val="00BB0E86"/>
    <w:rsid w:val="00BB108D"/>
    <w:rsid w:val="00BB51E7"/>
    <w:rsid w:val="00BC4466"/>
    <w:rsid w:val="00BE3859"/>
    <w:rsid w:val="00BE49F5"/>
    <w:rsid w:val="00BE60C8"/>
    <w:rsid w:val="00BF0915"/>
    <w:rsid w:val="00BF671B"/>
    <w:rsid w:val="00BF682C"/>
    <w:rsid w:val="00BF7039"/>
    <w:rsid w:val="00BF7F42"/>
    <w:rsid w:val="00C00C9A"/>
    <w:rsid w:val="00C12D83"/>
    <w:rsid w:val="00C2243E"/>
    <w:rsid w:val="00C262EC"/>
    <w:rsid w:val="00C36AD5"/>
    <w:rsid w:val="00C53FC7"/>
    <w:rsid w:val="00C62692"/>
    <w:rsid w:val="00C76441"/>
    <w:rsid w:val="00C868A9"/>
    <w:rsid w:val="00C878F3"/>
    <w:rsid w:val="00CA1846"/>
    <w:rsid w:val="00CD7398"/>
    <w:rsid w:val="00CF3C01"/>
    <w:rsid w:val="00CF3E4A"/>
    <w:rsid w:val="00D02D98"/>
    <w:rsid w:val="00D06E0F"/>
    <w:rsid w:val="00D22AB7"/>
    <w:rsid w:val="00D32DBA"/>
    <w:rsid w:val="00D50016"/>
    <w:rsid w:val="00D52437"/>
    <w:rsid w:val="00D67DB3"/>
    <w:rsid w:val="00D826AF"/>
    <w:rsid w:val="00D86329"/>
    <w:rsid w:val="00D924AD"/>
    <w:rsid w:val="00D94079"/>
    <w:rsid w:val="00D94B26"/>
    <w:rsid w:val="00D95293"/>
    <w:rsid w:val="00D95966"/>
    <w:rsid w:val="00DC4CBC"/>
    <w:rsid w:val="00DC511F"/>
    <w:rsid w:val="00DC7C78"/>
    <w:rsid w:val="00DD1FDA"/>
    <w:rsid w:val="00DD6B60"/>
    <w:rsid w:val="00DE1DA1"/>
    <w:rsid w:val="00DF15AD"/>
    <w:rsid w:val="00E059A1"/>
    <w:rsid w:val="00E1072A"/>
    <w:rsid w:val="00E11EC6"/>
    <w:rsid w:val="00E15A4D"/>
    <w:rsid w:val="00E3733D"/>
    <w:rsid w:val="00E518B3"/>
    <w:rsid w:val="00E51E07"/>
    <w:rsid w:val="00E5583F"/>
    <w:rsid w:val="00E62E98"/>
    <w:rsid w:val="00E65ADC"/>
    <w:rsid w:val="00E739A1"/>
    <w:rsid w:val="00E75506"/>
    <w:rsid w:val="00E76ACD"/>
    <w:rsid w:val="00E92930"/>
    <w:rsid w:val="00EB3ED6"/>
    <w:rsid w:val="00EF5F0F"/>
    <w:rsid w:val="00EF61F2"/>
    <w:rsid w:val="00EF7C9E"/>
    <w:rsid w:val="00F03E47"/>
    <w:rsid w:val="00F168D0"/>
    <w:rsid w:val="00F233DA"/>
    <w:rsid w:val="00F32583"/>
    <w:rsid w:val="00F40A90"/>
    <w:rsid w:val="00F50D90"/>
    <w:rsid w:val="00F7397E"/>
    <w:rsid w:val="00FA41EA"/>
    <w:rsid w:val="00FA53C9"/>
    <w:rsid w:val="00FA7CB9"/>
    <w:rsid w:val="00FB223F"/>
    <w:rsid w:val="00FB78DB"/>
    <w:rsid w:val="00FC5D41"/>
    <w:rsid w:val="00FD1215"/>
    <w:rsid w:val="00FD17F7"/>
    <w:rsid w:val="00FD1ECA"/>
    <w:rsid w:val="00FD42A2"/>
    <w:rsid w:val="00FF7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D80113B"/>
  <w15:docId w15:val="{2C02234E-7607-4A38-BCEF-F862C4D0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D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859"/>
    <w:pPr>
      <w:ind w:left="720"/>
      <w:contextualSpacing/>
    </w:pPr>
  </w:style>
  <w:style w:type="character" w:styleId="Hyperlink">
    <w:name w:val="Hyperlink"/>
    <w:basedOn w:val="DefaultParagraphFont"/>
    <w:uiPriority w:val="99"/>
    <w:unhideWhenUsed/>
    <w:rsid w:val="00FD1ECA"/>
    <w:rPr>
      <w:color w:val="0563C1" w:themeColor="hyperlink"/>
      <w:u w:val="single"/>
    </w:rPr>
  </w:style>
  <w:style w:type="character" w:styleId="FollowedHyperlink">
    <w:name w:val="FollowedHyperlink"/>
    <w:basedOn w:val="DefaultParagraphFont"/>
    <w:uiPriority w:val="99"/>
    <w:semiHidden/>
    <w:unhideWhenUsed/>
    <w:rsid w:val="00FD1ECA"/>
    <w:rPr>
      <w:color w:val="954F72" w:themeColor="followedHyperlink"/>
      <w:u w:val="single"/>
    </w:rPr>
  </w:style>
  <w:style w:type="paragraph" w:styleId="Header">
    <w:name w:val="header"/>
    <w:basedOn w:val="Normal"/>
    <w:link w:val="HeaderChar"/>
    <w:uiPriority w:val="99"/>
    <w:unhideWhenUsed/>
    <w:rsid w:val="00A05026"/>
    <w:pPr>
      <w:tabs>
        <w:tab w:val="center" w:pos="4680"/>
        <w:tab w:val="right" w:pos="9360"/>
      </w:tabs>
    </w:pPr>
  </w:style>
  <w:style w:type="character" w:customStyle="1" w:styleId="HeaderChar">
    <w:name w:val="Header Char"/>
    <w:basedOn w:val="DefaultParagraphFont"/>
    <w:link w:val="Header"/>
    <w:uiPriority w:val="99"/>
    <w:rsid w:val="00A05026"/>
  </w:style>
  <w:style w:type="paragraph" w:styleId="Footer">
    <w:name w:val="footer"/>
    <w:basedOn w:val="Normal"/>
    <w:link w:val="FooterChar"/>
    <w:uiPriority w:val="99"/>
    <w:unhideWhenUsed/>
    <w:rsid w:val="00A05026"/>
    <w:pPr>
      <w:tabs>
        <w:tab w:val="center" w:pos="4680"/>
        <w:tab w:val="right" w:pos="9360"/>
      </w:tabs>
    </w:pPr>
  </w:style>
  <w:style w:type="character" w:customStyle="1" w:styleId="FooterChar">
    <w:name w:val="Footer Char"/>
    <w:basedOn w:val="DefaultParagraphFont"/>
    <w:link w:val="Footer"/>
    <w:uiPriority w:val="99"/>
    <w:rsid w:val="00A05026"/>
  </w:style>
  <w:style w:type="character" w:customStyle="1" w:styleId="Mention1">
    <w:name w:val="Mention1"/>
    <w:basedOn w:val="DefaultParagraphFont"/>
    <w:uiPriority w:val="99"/>
    <w:semiHidden/>
    <w:unhideWhenUsed/>
    <w:rsid w:val="008A5EF0"/>
    <w:rPr>
      <w:color w:val="2B579A"/>
      <w:shd w:val="clear" w:color="auto" w:fill="E6E6E6"/>
    </w:rPr>
  </w:style>
  <w:style w:type="character" w:customStyle="1" w:styleId="UnresolvedMention1">
    <w:name w:val="Unresolved Mention1"/>
    <w:basedOn w:val="DefaultParagraphFont"/>
    <w:uiPriority w:val="99"/>
    <w:semiHidden/>
    <w:unhideWhenUsed/>
    <w:rsid w:val="00BF7F42"/>
    <w:rPr>
      <w:color w:val="808080"/>
      <w:shd w:val="clear" w:color="auto" w:fill="E6E6E6"/>
    </w:rPr>
  </w:style>
  <w:style w:type="paragraph" w:styleId="NormalWeb">
    <w:name w:val="Normal (Web)"/>
    <w:basedOn w:val="Normal"/>
    <w:uiPriority w:val="99"/>
    <w:unhideWhenUsed/>
    <w:rsid w:val="00416D48"/>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16D4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9FD"/>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9FD"/>
    <w:rPr>
      <w:rFonts w:ascii="Lucida Grande" w:hAnsi="Lucida Grande"/>
      <w:sz w:val="18"/>
      <w:szCs w:val="18"/>
    </w:rPr>
  </w:style>
  <w:style w:type="paragraph" w:customStyle="1" w:styleId="Normal1">
    <w:name w:val="Normal1"/>
    <w:rsid w:val="00D67DB3"/>
    <w:pPr>
      <w:spacing w:after="0" w:line="276"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27843">
      <w:bodyDiv w:val="1"/>
      <w:marLeft w:val="0"/>
      <w:marRight w:val="0"/>
      <w:marTop w:val="0"/>
      <w:marBottom w:val="0"/>
      <w:divBdr>
        <w:top w:val="none" w:sz="0" w:space="0" w:color="auto"/>
        <w:left w:val="none" w:sz="0" w:space="0" w:color="auto"/>
        <w:bottom w:val="none" w:sz="0" w:space="0" w:color="auto"/>
        <w:right w:val="none" w:sz="0" w:space="0" w:color="auto"/>
      </w:divBdr>
    </w:div>
    <w:div w:id="1234662696">
      <w:bodyDiv w:val="1"/>
      <w:marLeft w:val="0"/>
      <w:marRight w:val="0"/>
      <w:marTop w:val="0"/>
      <w:marBottom w:val="0"/>
      <w:divBdr>
        <w:top w:val="none" w:sz="0" w:space="0" w:color="auto"/>
        <w:left w:val="none" w:sz="0" w:space="0" w:color="auto"/>
        <w:bottom w:val="none" w:sz="0" w:space="0" w:color="auto"/>
        <w:right w:val="none" w:sz="0" w:space="0" w:color="auto"/>
      </w:divBdr>
    </w:div>
    <w:div w:id="1459449584">
      <w:bodyDiv w:val="1"/>
      <w:marLeft w:val="0"/>
      <w:marRight w:val="0"/>
      <w:marTop w:val="0"/>
      <w:marBottom w:val="0"/>
      <w:divBdr>
        <w:top w:val="none" w:sz="0" w:space="0" w:color="auto"/>
        <w:left w:val="none" w:sz="0" w:space="0" w:color="auto"/>
        <w:bottom w:val="none" w:sz="0" w:space="0" w:color="auto"/>
        <w:right w:val="none" w:sz="0" w:space="0" w:color="auto"/>
      </w:divBdr>
    </w:div>
    <w:div w:id="2072539436">
      <w:bodyDiv w:val="1"/>
      <w:marLeft w:val="0"/>
      <w:marRight w:val="0"/>
      <w:marTop w:val="0"/>
      <w:marBottom w:val="0"/>
      <w:divBdr>
        <w:top w:val="none" w:sz="0" w:space="0" w:color="auto"/>
        <w:left w:val="none" w:sz="0" w:space="0" w:color="auto"/>
        <w:bottom w:val="none" w:sz="0" w:space="0" w:color="auto"/>
        <w:right w:val="none" w:sz="0" w:space="0" w:color="auto"/>
      </w:divBdr>
    </w:div>
    <w:div w:id="2074892290">
      <w:bodyDiv w:val="1"/>
      <w:marLeft w:val="0"/>
      <w:marRight w:val="0"/>
      <w:marTop w:val="0"/>
      <w:marBottom w:val="0"/>
      <w:divBdr>
        <w:top w:val="none" w:sz="0" w:space="0" w:color="auto"/>
        <w:left w:val="none" w:sz="0" w:space="0" w:color="auto"/>
        <w:bottom w:val="none" w:sz="0" w:space="0" w:color="auto"/>
        <w:right w:val="none" w:sz="0" w:space="0" w:color="auto"/>
      </w:divBdr>
    </w:div>
    <w:div w:id="21357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DigitalDecis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7DA97706B5DD4C89799B08C54B64A9" ma:contentTypeVersion="13" ma:contentTypeDescription="Create a new document." ma:contentTypeScope="" ma:versionID="0ed1c25e0ea1aad7d3be2dd4f08b2601">
  <xsd:schema xmlns:xsd="http://www.w3.org/2001/XMLSchema" xmlns:xs="http://www.w3.org/2001/XMLSchema" xmlns:p="http://schemas.microsoft.com/office/2006/metadata/properties" xmlns:ns3="e8641a97-0807-4765-ad70-03ee088def93" xmlns:ns4="7eebe826-4b37-49a7-8f83-5d9ca474bfed" targetNamespace="http://schemas.microsoft.com/office/2006/metadata/properties" ma:root="true" ma:fieldsID="110451f5e3df2c40cce471aac3350b7c" ns3:_="" ns4:_="">
    <xsd:import namespace="e8641a97-0807-4765-ad70-03ee088def93"/>
    <xsd:import namespace="7eebe826-4b37-49a7-8f83-5d9ca474bf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41a97-0807-4765-ad70-03ee088def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be826-4b37-49a7-8f83-5d9ca474bfe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2CE8F-A1CD-4818-84A9-6D679B7BF9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C7314F-5A4D-CD41-8C9B-93AD7CD97BB2}">
  <ds:schemaRefs>
    <ds:schemaRef ds:uri="http://schemas.openxmlformats.org/officeDocument/2006/bibliography"/>
  </ds:schemaRefs>
</ds:datastoreItem>
</file>

<file path=customXml/itemProps3.xml><?xml version="1.0" encoding="utf-8"?>
<ds:datastoreItem xmlns:ds="http://schemas.openxmlformats.org/officeDocument/2006/customXml" ds:itemID="{3C95369F-5036-47B0-80D8-20B0DCEA1D3A}">
  <ds:schemaRefs>
    <ds:schemaRef ds:uri="http://schemas.microsoft.com/sharepoint/v3/contenttype/forms"/>
  </ds:schemaRefs>
</ds:datastoreItem>
</file>

<file path=customXml/itemProps4.xml><?xml version="1.0" encoding="utf-8"?>
<ds:datastoreItem xmlns:ds="http://schemas.openxmlformats.org/officeDocument/2006/customXml" ds:itemID="{8A8A3DF4-10FD-48BE-8F0C-28907EDB2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41a97-0807-4765-ad70-03ee088def93"/>
    <ds:schemaRef ds:uri="7eebe826-4b37-49a7-8f83-5d9ca474b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dc:creator>
  <cp:keywords/>
  <dc:description/>
  <cp:lastModifiedBy>Karmen Griffith</cp:lastModifiedBy>
  <cp:revision>3</cp:revision>
  <cp:lastPrinted>2017-03-14T21:12:00Z</cp:lastPrinted>
  <dcterms:created xsi:type="dcterms:W3CDTF">2021-02-26T20:24:00Z</dcterms:created>
  <dcterms:modified xsi:type="dcterms:W3CDTF">2021-02-26T23:04:00Z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0x0101004C7DA97706B5DD4C89799B08C54B64A9</vt:lpwstr>
  </property>
</Properties>
</file>