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5082" w14:textId="12585438" w:rsidR="007E65E7" w:rsidRPr="00E90C5B" w:rsidRDefault="009F5183" w:rsidP="007E65E7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</w:rPr>
      </w:pPr>
      <w:r>
        <w:rPr>
          <w:rFonts w:ascii="Calibri Light" w:eastAsia="Times New Roman" w:hAnsi="Calibri Light" w:cs="Calibri Light"/>
          <w:sz w:val="40"/>
          <w:szCs w:val="40"/>
        </w:rPr>
        <w:t>FRSecure Mentor Program Simultaneously Aims to Smash Barriers for Those in the Information Security Industry</w:t>
      </w:r>
    </w:p>
    <w:p w14:paraId="0EDD4FCA" w14:textId="77777777" w:rsidR="007E65E7" w:rsidRDefault="007E65E7" w:rsidP="007E65E7">
      <w:pPr>
        <w:spacing w:after="0" w:line="240" w:lineRule="auto"/>
        <w:rPr>
          <w:rFonts w:ascii="Calibri" w:eastAsia="Times New Roman" w:hAnsi="Calibri" w:cs="Calibri"/>
        </w:rPr>
      </w:pPr>
    </w:p>
    <w:p w14:paraId="5B4AB393" w14:textId="061A86B7" w:rsidR="007E65E7" w:rsidRPr="00E90C5B" w:rsidRDefault="009F5183" w:rsidP="007E65E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Minnetonka, Minn.</w:t>
      </w:r>
      <w:r w:rsidRPr="00E90C5B">
        <w:rPr>
          <w:rFonts w:ascii="Calibri" w:eastAsia="Times New Roman" w:hAnsi="Calibri" w:cs="Calibri"/>
        </w:rPr>
        <w:t xml:space="preserve"> |</w:t>
      </w:r>
      <w:r w:rsidR="00E30C14">
        <w:rPr>
          <w:rFonts w:ascii="Calibri" w:eastAsia="Times New Roman" w:hAnsi="Calibri" w:cs="Calibri"/>
        </w:rPr>
        <w:t>March</w:t>
      </w:r>
      <w:r w:rsidR="005E26EC">
        <w:rPr>
          <w:rFonts w:ascii="Calibri" w:eastAsia="Times New Roman" w:hAnsi="Calibri" w:cs="Calibri"/>
        </w:rPr>
        <w:t xml:space="preserve"> 8</w:t>
      </w:r>
      <w:r w:rsidR="00E30C14">
        <w:rPr>
          <w:rFonts w:ascii="Calibri" w:eastAsia="Times New Roman" w:hAnsi="Calibri" w:cs="Calibri"/>
        </w:rPr>
        <w:t>, 2021</w:t>
      </w:r>
    </w:p>
    <w:p w14:paraId="312A29A1" w14:textId="77777777" w:rsidR="007E65E7" w:rsidRPr="00E90C5B" w:rsidRDefault="007E65E7" w:rsidP="007E65E7">
      <w:pPr>
        <w:spacing w:after="0" w:line="240" w:lineRule="auto"/>
        <w:rPr>
          <w:rFonts w:ascii="Calibri" w:eastAsia="Times New Roman" w:hAnsi="Calibri" w:cs="Calibri"/>
        </w:rPr>
      </w:pPr>
    </w:p>
    <w:p w14:paraId="3F740463" w14:textId="5D707E60" w:rsidR="00D839B8" w:rsidRDefault="009F5183" w:rsidP="00D839B8">
      <w:r>
        <w:t>FRSecure</w:t>
      </w:r>
      <w:r>
        <w:t xml:space="preserve">, a cybersecurity service provider in Minnetonka, Minn., </w:t>
      </w:r>
      <w:r w:rsidR="00FE7848">
        <w:t>is nearing the start of its 12</w:t>
      </w:r>
      <w:r w:rsidR="00FE7848" w:rsidRPr="00FE7848">
        <w:rPr>
          <w:vertAlign w:val="superscript"/>
        </w:rPr>
        <w:t>th</w:t>
      </w:r>
      <w:r w:rsidR="00FE7848">
        <w:t xml:space="preserve"> annual CISSP Mentor Program</w:t>
      </w:r>
      <w:r w:rsidR="00E44D16">
        <w:t xml:space="preserve"> as a way to give back and grow </w:t>
      </w:r>
      <w:r w:rsidR="004A710F">
        <w:t>the information security indu</w:t>
      </w:r>
      <w:r w:rsidR="009E6DA4">
        <w:t xml:space="preserve">stry, </w:t>
      </w:r>
      <w:r w:rsidR="00E44D16">
        <w:t>a</w:t>
      </w:r>
      <w:r w:rsidR="00EE71B6">
        <w:t>n industry with heavy barriers</w:t>
      </w:r>
      <w:r w:rsidR="00FB755A">
        <w:t>.</w:t>
      </w:r>
    </w:p>
    <w:p w14:paraId="4F374BB2" w14:textId="2737240C" w:rsidR="00B77FFD" w:rsidRDefault="009F5183" w:rsidP="00D839B8">
      <w:r>
        <w:t>Since its founding in 2008, FRSecure ha</w:t>
      </w:r>
      <w:r>
        <w:t xml:space="preserve">s had the </w:t>
      </w:r>
      <w:r w:rsidR="00512F49">
        <w:t xml:space="preserve">mission of fixing what CEO and founder Evan Francen considers to be a broken industry. </w:t>
      </w:r>
      <w:r>
        <w:t>Much of what makes the information security broken is that it has education, training, and mentorship barriers that make it difficult for strong, qualified ind</w:t>
      </w:r>
      <w:r>
        <w:t>ividuals to break into it.</w:t>
      </w:r>
      <w:r w:rsidR="00796EF0">
        <w:t xml:space="preserve"> </w:t>
      </w:r>
      <w:r w:rsidR="0003573A">
        <w:t xml:space="preserve">For this same reason, </w:t>
      </w:r>
      <w:r w:rsidR="00E70FB6">
        <w:t>the industry</w:t>
      </w:r>
      <w:r w:rsidR="003E0DB7">
        <w:t xml:space="preserve"> also</w:t>
      </w:r>
      <w:r w:rsidR="00E70FB6">
        <w:t xml:space="preserve"> lacks diversity</w:t>
      </w:r>
      <w:r w:rsidR="00F900A9">
        <w:t>, a problem that limits the perspectives and thinking that</w:t>
      </w:r>
      <w:r w:rsidR="00725AB0">
        <w:t xml:space="preserve"> a variety of people tend to bring.</w:t>
      </w:r>
    </w:p>
    <w:p w14:paraId="0F0D5699" w14:textId="4D362087" w:rsidR="00725AB0" w:rsidRDefault="009F5183" w:rsidP="00D839B8">
      <w:r>
        <w:t>So, in 201</w:t>
      </w:r>
      <w:r w:rsidR="006432F6">
        <w:t>0</w:t>
      </w:r>
      <w:r>
        <w:t>,</w:t>
      </w:r>
      <w:r w:rsidR="006432F6">
        <w:t xml:space="preserve"> Evan and FRSecure started the CISSP Mentor Program—a training opportunity that was intended to help industry professionals pass the CISSP certification exam. This certification is considered the gold standard in</w:t>
      </w:r>
      <w:r w:rsidR="003B5F0A">
        <w:t xml:space="preserve"> general</w:t>
      </w:r>
      <w:r w:rsidR="006432F6">
        <w:t xml:space="preserve"> </w:t>
      </w:r>
      <w:r w:rsidR="003B5F0A">
        <w:t>information security practice.</w:t>
      </w:r>
      <w:r w:rsidR="00C14D98">
        <w:t xml:space="preserve"> Since having just six students in 2010, the program has blossomed. </w:t>
      </w:r>
      <w:r w:rsidR="00E8132D">
        <w:t xml:space="preserve">It has nearly doubled in participation every year since 2018, and </w:t>
      </w:r>
      <w:r w:rsidR="006E09B9">
        <w:t>close to</w:t>
      </w:r>
      <w:r w:rsidR="00E8132D">
        <w:t xml:space="preserve"> four thousand people have registered for this year’s course</w:t>
      </w:r>
      <w:r w:rsidR="00917120">
        <w:t xml:space="preserve"> (up from 2040 last year)</w:t>
      </w:r>
      <w:r w:rsidR="00E8132D">
        <w:t>.</w:t>
      </w:r>
    </w:p>
    <w:p w14:paraId="4BD0E33F" w14:textId="42BE2714" w:rsidR="003B5F0A" w:rsidRDefault="009F5183" w:rsidP="00D839B8">
      <w:r>
        <w:t>Typically</w:t>
      </w:r>
      <w:r w:rsidR="00E8132D">
        <w:t>,</w:t>
      </w:r>
      <w:r>
        <w:t xml:space="preserve"> these courses co</w:t>
      </w:r>
      <w:r>
        <w:t>st trainees around $3,000, but FRSecure has always and will always offer it free of charge.</w:t>
      </w:r>
      <w:r w:rsidR="00E8132D">
        <w:t xml:space="preserve"> It is estimated over time that Evan and FRSecure have saved trainees</w:t>
      </w:r>
      <w:r w:rsidR="00241A22">
        <w:t xml:space="preserve"> over</w:t>
      </w:r>
      <w:r w:rsidR="00917120">
        <w:t xml:space="preserve"> $9M in collective training costs.</w:t>
      </w:r>
    </w:p>
    <w:p w14:paraId="1CE5288A" w14:textId="0A81DA68" w:rsidR="00917120" w:rsidRDefault="009F5183" w:rsidP="00D839B8">
      <w:r>
        <w:t>Since the COVID-19 pandemic hit right before the class s</w:t>
      </w:r>
      <w:r>
        <w:t xml:space="preserve">tart in 2020, the course has been shifted to online-only. It is </w:t>
      </w:r>
      <w:r w:rsidR="00705FCD">
        <w:t>live</w:t>
      </w:r>
      <w:r w:rsidR="002B4B9D">
        <w:t>-streamed on YouTube and is recorded for participants all over the globe to watch on their own time.</w:t>
      </w:r>
      <w:r w:rsidR="00E30C14">
        <w:t xml:space="preserve"> Evan still teaches the course along with colleagues, Brad Nigh and Ryan Cloutier.</w:t>
      </w:r>
      <w:r w:rsidR="002B4B9D">
        <w:t xml:space="preserve"> </w:t>
      </w:r>
      <w:r w:rsidR="00705FCD">
        <w:t>The l</w:t>
      </w:r>
      <w:r w:rsidR="002B4B9D">
        <w:t>ive sessions are</w:t>
      </w:r>
      <w:r w:rsidR="007C22A8">
        <w:t xml:space="preserve"> 6 pm – 8 pm central time</w:t>
      </w:r>
      <w:r w:rsidR="002B4B9D">
        <w:t xml:space="preserve"> </w:t>
      </w:r>
      <w:r w:rsidR="0002753B">
        <w:t>on</w:t>
      </w:r>
      <w:r w:rsidR="002B4B9D">
        <w:t xml:space="preserve"> Mondays and Wednesdays over eight weeks starting </w:t>
      </w:r>
      <w:r w:rsidR="007C22A8">
        <w:t>April 12.</w:t>
      </w:r>
    </w:p>
    <w:p w14:paraId="14CB508C" w14:textId="0EA0F1B5" w:rsidR="00E30C14" w:rsidRDefault="009F5183" w:rsidP="00D839B8">
      <w:r>
        <w:t xml:space="preserve">To learn more about the program and to register, visit: </w:t>
      </w:r>
      <w:hyperlink r:id="rId7" w:history="1">
        <w:r w:rsidRPr="00DD1499">
          <w:rPr>
            <w:rStyle w:val="Hyperlink"/>
          </w:rPr>
          <w:t>https://frsecure.com/cissp-mentor-pro</w:t>
        </w:r>
        <w:r w:rsidRPr="00DD1499">
          <w:rPr>
            <w:rStyle w:val="Hyperlink"/>
          </w:rPr>
          <w:t>gram/</w:t>
        </w:r>
      </w:hyperlink>
    </w:p>
    <w:p w14:paraId="2D95A47D" w14:textId="77777777" w:rsidR="004843F7" w:rsidRDefault="009F5183" w:rsidP="00D839B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EBF6C" wp14:editId="44F25AC4">
                <wp:simplePos x="0" y="0"/>
                <wp:positionH relativeFrom="column">
                  <wp:posOffset>5679</wp:posOffset>
                </wp:positionH>
                <wp:positionV relativeFrom="paragraph">
                  <wp:posOffset>73408</wp:posOffset>
                </wp:positionV>
                <wp:extent cx="1647055" cy="0"/>
                <wp:effectExtent l="0" t="0" r="1714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0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E1B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5" style="mso-wrap-distance-bottom:0;mso-wrap-distance-left:9pt;mso-wrap-distance-right:9pt;mso-wrap-distance-top:0;mso-wrap-style:square;position:absolute;visibility:visible;z-index:251659264" from="0.45pt,5.8pt" to="130.15pt,5.8pt" strokecolor="#ff9e1b" strokeweight="0.5pt">
                <v:stroke joinstyle="miter"/>
              </v:line>
            </w:pict>
          </mc:Fallback>
        </mc:AlternateContent>
      </w:r>
    </w:p>
    <w:p w14:paraId="7E7E144B" w14:textId="77777777" w:rsidR="004843F7" w:rsidRPr="00E90C5B" w:rsidRDefault="009F5183" w:rsidP="004843F7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About FRSecure:</w:t>
      </w:r>
    </w:p>
    <w:p w14:paraId="5C4EDADF" w14:textId="1BDF8CCE" w:rsidR="004843F7" w:rsidRPr="00E90C5B" w:rsidRDefault="009F5183" w:rsidP="004843F7">
      <w:pPr>
        <w:spacing w:after="0" w:line="240" w:lineRule="auto"/>
        <w:rPr>
          <w:rFonts w:ascii="Calibri" w:eastAsia="Times New Roman" w:hAnsi="Calibri" w:cs="Calibri"/>
        </w:rPr>
      </w:pPr>
      <w:r w:rsidRPr="00601BC4">
        <w:rPr>
          <w:rFonts w:ascii="Calibri" w:eastAsia="Times New Roman" w:hAnsi="Calibri" w:cs="Calibri"/>
        </w:rPr>
        <w:t>FRSecure is an information security consultancy based out of Minnetonka, M</w:t>
      </w:r>
      <w:r>
        <w:rPr>
          <w:rFonts w:ascii="Calibri" w:eastAsia="Times New Roman" w:hAnsi="Calibri" w:cs="Calibri"/>
        </w:rPr>
        <w:t>inn</w:t>
      </w:r>
      <w:r w:rsidRPr="00601BC4">
        <w:rPr>
          <w:rFonts w:ascii="Calibri" w:eastAsia="Times New Roman" w:hAnsi="Calibri" w:cs="Calibri"/>
        </w:rPr>
        <w:t>. Recognizing the information security industry is broken, FRSecure has developed tools, services, and teams to help companies of all sizes identify and ma</w:t>
      </w:r>
      <w:r w:rsidRPr="00601BC4">
        <w:rPr>
          <w:rFonts w:ascii="Calibri" w:eastAsia="Times New Roman" w:hAnsi="Calibri" w:cs="Calibri"/>
        </w:rPr>
        <w:t>nage their most critical assets and risks through education</w:t>
      </w:r>
      <w:r w:rsidR="001943BF">
        <w:rPr>
          <w:rFonts w:ascii="Calibri" w:eastAsia="Times New Roman" w:hAnsi="Calibri" w:cs="Calibri"/>
        </w:rPr>
        <w:t>, training, services,</w:t>
      </w:r>
      <w:r w:rsidRPr="00601BC4">
        <w:rPr>
          <w:rFonts w:ascii="Calibri" w:eastAsia="Times New Roman" w:hAnsi="Calibri" w:cs="Calibri"/>
        </w:rPr>
        <w:t xml:space="preserve"> and partnership</w:t>
      </w:r>
      <w:r w:rsidR="001943BF">
        <w:rPr>
          <w:rFonts w:ascii="Calibri" w:eastAsia="Times New Roman" w:hAnsi="Calibri" w:cs="Calibri"/>
        </w:rPr>
        <w:t>s</w:t>
      </w:r>
      <w:r w:rsidRPr="00601BC4">
        <w:rPr>
          <w:rFonts w:ascii="Calibri" w:eastAsia="Times New Roman" w:hAnsi="Calibri" w:cs="Calibri"/>
        </w:rPr>
        <w:t>.</w:t>
      </w:r>
      <w:r w:rsidRPr="00E90C5B">
        <w:rPr>
          <w:rFonts w:ascii="Calibri" w:eastAsia="Times New Roman" w:hAnsi="Calibri" w:cs="Calibri"/>
        </w:rPr>
        <w:t> </w:t>
      </w:r>
    </w:p>
    <w:p w14:paraId="582F8F0D" w14:textId="6A29785A" w:rsidR="004843F7" w:rsidRDefault="004843F7" w:rsidP="004843F7">
      <w:pPr>
        <w:rPr>
          <w:rFonts w:ascii="Calibri" w:eastAsia="Times New Roman" w:hAnsi="Calibri" w:cs="Calibri"/>
        </w:rPr>
      </w:pPr>
    </w:p>
    <w:p w14:paraId="398BC57A" w14:textId="77777777" w:rsidR="004843F7" w:rsidRDefault="009F5183" w:rsidP="004843F7">
      <w:pPr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 xml:space="preserve">For additional information </w:t>
      </w:r>
      <w:r>
        <w:rPr>
          <w:rFonts w:ascii="Calibri" w:eastAsia="Times New Roman" w:hAnsi="Calibri" w:cs="Calibri"/>
        </w:rPr>
        <w:t>about FRSecure</w:t>
      </w:r>
      <w:r w:rsidRPr="00E90C5B">
        <w:rPr>
          <w:rFonts w:ascii="Calibri" w:eastAsia="Times New Roman" w:hAnsi="Calibri" w:cs="Calibri"/>
        </w:rPr>
        <w:t>:</w:t>
      </w:r>
      <w:r>
        <w:rPr>
          <w:rFonts w:ascii="Calibri" w:eastAsia="Times New Roman" w:hAnsi="Calibri" w:cs="Calibri"/>
        </w:rPr>
        <w:t xml:space="preserve"> </w:t>
      </w:r>
      <w:hyperlink r:id="rId8" w:history="1">
        <w:r w:rsidRPr="008135E3">
          <w:rPr>
            <w:rStyle w:val="Hyperlink"/>
            <w:rFonts w:ascii="Calibri" w:eastAsia="Times New Roman" w:hAnsi="Calibri" w:cs="Calibri"/>
          </w:rPr>
          <w:t>https://frsecure.com</w:t>
        </w:r>
      </w:hyperlink>
    </w:p>
    <w:p w14:paraId="338FD119" w14:textId="77777777" w:rsidR="004843F7" w:rsidRPr="00E90C5B" w:rsidRDefault="009F5183" w:rsidP="004843F7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>Media contact:</w:t>
      </w:r>
    </w:p>
    <w:p w14:paraId="2F556AB9" w14:textId="77777777" w:rsidR="004843F7" w:rsidRDefault="009F5183" w:rsidP="004843F7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>Brandon Matis</w:t>
      </w:r>
    </w:p>
    <w:p w14:paraId="7AEC0F59" w14:textId="6B4FAF17" w:rsidR="004843F7" w:rsidRPr="00F258CC" w:rsidRDefault="009F5183" w:rsidP="004843F7">
      <w:pPr>
        <w:spacing w:after="0" w:line="240" w:lineRule="auto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>bmatis</w:t>
      </w:r>
      <w:r w:rsidRPr="00E90C5B">
        <w:rPr>
          <w:rFonts w:ascii="Calibri" w:eastAsia="Times New Roman" w:hAnsi="Calibri" w:cs="Calibri"/>
          <w:lang w:val="es-ES"/>
        </w:rPr>
        <w:t>@frsecure.com</w:t>
      </w:r>
    </w:p>
    <w:p w14:paraId="0AC5713A" w14:textId="77777777" w:rsidR="00027683" w:rsidRPr="00027683" w:rsidRDefault="00027683" w:rsidP="00027683"/>
    <w:sectPr w:rsidR="00027683" w:rsidRPr="00027683" w:rsidSect="00984748">
      <w:headerReference w:type="default" r:id="rId9"/>
      <w:footerReference w:type="default" r:id="rId10"/>
      <w:pgSz w:w="12240" w:h="15840"/>
      <w:pgMar w:top="540" w:right="90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B06B1" w14:textId="77777777" w:rsidR="009F5183" w:rsidRDefault="009F5183">
      <w:pPr>
        <w:spacing w:after="0" w:line="240" w:lineRule="auto"/>
      </w:pPr>
      <w:r>
        <w:separator/>
      </w:r>
    </w:p>
  </w:endnote>
  <w:endnote w:type="continuationSeparator" w:id="0">
    <w:p w14:paraId="380CB0C3" w14:textId="77777777" w:rsidR="009F5183" w:rsidRDefault="009F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﷽﷽﷽﷽﷽﷽﷽﷽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A1D10" w14:textId="10803DDE" w:rsidR="009515E7" w:rsidRPr="00A73575" w:rsidRDefault="009F5183" w:rsidP="00A73575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E7714" wp14:editId="07BB0C51">
              <wp:simplePos x="0" y="0"/>
              <wp:positionH relativeFrom="margin">
                <wp:posOffset>-283845</wp:posOffset>
              </wp:positionH>
              <wp:positionV relativeFrom="paragraph">
                <wp:posOffset>-88253</wp:posOffset>
              </wp:positionV>
              <wp:extent cx="6635115" cy="9525"/>
              <wp:effectExtent l="0" t="0" r="19685" b="158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115" cy="9525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-22.35pt,-6.95pt" to="500.1pt,-6.2pt" strokecolor="#ff9e1b" strokeweight="0.5pt">
              <v:stroke joinstyle="miter"/>
              <w10:wrap anchorx="margin"/>
            </v:line>
          </w:pict>
        </mc:Fallback>
      </mc:AlternateContent>
    </w:r>
  </w:p>
  <w:p w14:paraId="04F9C5BC" w14:textId="3E60552B" w:rsidR="009515E7" w:rsidRPr="009515E7" w:rsidRDefault="009F5183" w:rsidP="003914B6">
    <w:pPr>
      <w:pStyle w:val="Footer"/>
      <w:jc w:val="center"/>
      <w:rPr>
        <w:rFonts w:ascii="Montserrat Medium" w:hAnsi="Montserrat Medium"/>
        <w:sz w:val="14"/>
        <w:szCs w:val="14"/>
        <w:vertAlign w:val="subscript"/>
      </w:rPr>
    </w:pPr>
    <w:r w:rsidRPr="009515E7">
      <w:rPr>
        <w:rFonts w:ascii="Montserrat Medium" w:hAnsi="Montserrat Medium" w:cs="Roboto-Regular"/>
        <w:b/>
        <w:color w:val="1B1E29"/>
        <w:sz w:val="14"/>
        <w:szCs w:val="14"/>
      </w:rPr>
      <w:t>© FRSecure LLC.,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 All rights reserved. </w:t>
    </w:r>
    <w:r w:rsidRPr="009515E7">
      <w:rPr>
        <w:rFonts w:ascii="Montserrat Medium" w:hAnsi="Montserrat Medium" w:cs="Roboto-Regular"/>
        <w:color w:val="B8B8B8"/>
        <w:sz w:val="14"/>
        <w:szCs w:val="14"/>
      </w:rPr>
      <w:t xml:space="preserve">| 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5909 Baker Rd., Suite 500, Minnetonka, MN 55345 </w:t>
    </w:r>
    <w:r w:rsidRPr="009515E7">
      <w:rPr>
        <w:rFonts w:ascii="Montserrat Medium" w:hAnsi="Montserrat Medium" w:cs="Roboto-Regular"/>
        <w:color w:val="B8B8B8"/>
        <w:sz w:val="14"/>
        <w:szCs w:val="14"/>
      </w:rPr>
      <w:t xml:space="preserve">| 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1-888-676-8657 </w:t>
    </w:r>
    <w:r w:rsidRPr="009515E7">
      <w:rPr>
        <w:rFonts w:ascii="Montserrat Medium" w:hAnsi="Montserrat Medium" w:cs="Roboto-Regular"/>
        <w:color w:val="CDCDCD"/>
        <w:sz w:val="14"/>
        <w:szCs w:val="14"/>
      </w:rPr>
      <w:t xml:space="preserve">| </w:t>
    </w:r>
    <w:hyperlink r:id="rId1" w:history="1">
      <w:r w:rsidR="00877C53" w:rsidRPr="00114241">
        <w:rPr>
          <w:rStyle w:val="Hyperlink"/>
          <w:rFonts w:ascii="Montserrat Medium" w:hAnsi="Montserrat Medium" w:cs="Roboto-Regular"/>
          <w:sz w:val="14"/>
          <w:szCs w:val="14"/>
        </w:rPr>
        <w:t>www.frsecure.com</w:t>
      </w:r>
    </w:hyperlink>
  </w:p>
  <w:p w14:paraId="461CB52E" w14:textId="77777777" w:rsidR="009515E7" w:rsidRPr="009515E7" w:rsidRDefault="00877C53" w:rsidP="003914B6">
    <w:pPr>
      <w:pStyle w:val="Footer"/>
      <w:jc w:val="center"/>
      <w:rPr>
        <w:rFonts w:ascii="Montserrat Medium" w:hAnsi="Montserrat Medium"/>
        <w:sz w:val="14"/>
        <w:szCs w:val="14"/>
        <w:vertAlign w:val="subscript"/>
      </w:rPr>
    </w:pPr>
    <w:r w:rsidRPr="00877C53">
      <w:rPr>
        <w:rFonts w:ascii="Montserrat Medium" w:hAnsi="Montserrat Medium" w:cs="Roboto-Regular"/>
        <w:sz w:val="14"/>
        <w:szCs w:val="14"/>
      </w:rPr>
      <w:fldChar w:fldCharType="begin"/>
    </w:r>
    <w:r w:rsidRPr="00877C53">
      <w:rPr>
        <w:rFonts w:ascii="Montserrat Medium" w:hAnsi="Montserrat Medium" w:cs="Roboto-Regular"/>
        <w:sz w:val="14"/>
        <w:szCs w:val="14"/>
      </w:rPr>
      <w:instrText xml:space="preserve"> PAGE   \* MERGEFORMAT </w:instrText>
    </w:r>
    <w:r w:rsidRPr="00877C53">
      <w:rPr>
        <w:rFonts w:ascii="Montserrat Medium" w:hAnsi="Montserrat Medium" w:cs="Roboto-Regular"/>
        <w:sz w:val="14"/>
        <w:szCs w:val="14"/>
      </w:rPr>
      <w:fldChar w:fldCharType="separate"/>
    </w:r>
    <w:r>
      <w:rPr>
        <w:rFonts w:ascii="Montserrat Medium" w:hAnsi="Montserrat Medium" w:cs="Roboto-Regular"/>
        <w:noProof/>
        <w:sz w:val="14"/>
        <w:szCs w:val="14"/>
      </w:rPr>
      <w:t>1</w:t>
    </w:r>
    <w:r w:rsidRPr="00877C53">
      <w:rPr>
        <w:rFonts w:ascii="Montserrat Medium" w:hAnsi="Montserrat Medium" w:cs="Roboto-Regular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9509" w14:textId="77777777" w:rsidR="009F5183" w:rsidRDefault="009F5183">
      <w:pPr>
        <w:spacing w:after="0" w:line="240" w:lineRule="auto"/>
      </w:pPr>
      <w:r>
        <w:separator/>
      </w:r>
    </w:p>
  </w:footnote>
  <w:footnote w:type="continuationSeparator" w:id="0">
    <w:p w14:paraId="152EC50F" w14:textId="77777777" w:rsidR="009F5183" w:rsidRDefault="009F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C0AF" w14:textId="45EC832D" w:rsidR="009515E7" w:rsidRDefault="009F5183" w:rsidP="00984748">
    <w:pPr>
      <w:pStyle w:val="Header"/>
      <w:jc w:val="right"/>
    </w:pPr>
    <w:r>
      <w:tab/>
    </w:r>
    <w:r>
      <w:tab/>
    </w:r>
    <w:r w:rsidR="00AB2255">
      <w:rPr>
        <w:noProof/>
      </w:rPr>
      <w:drawing>
        <wp:inline distT="0" distB="0" distL="0" distR="0" wp14:anchorId="2090E473" wp14:editId="7198E20C">
          <wp:extent cx="1996440" cy="699820"/>
          <wp:effectExtent l="0" t="0" r="3810" b="5080"/>
          <wp:docPr id="8" name="Picture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142" cy="722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28DEF4" w14:textId="7B470B7D" w:rsidR="009515E7" w:rsidRPr="009515E7" w:rsidRDefault="009F51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24D123" wp14:editId="4C77D90C">
              <wp:simplePos x="0" y="0"/>
              <wp:positionH relativeFrom="margin">
                <wp:posOffset>-184150</wp:posOffset>
              </wp:positionH>
              <wp:positionV relativeFrom="paragraph">
                <wp:posOffset>76899</wp:posOffset>
              </wp:positionV>
              <wp:extent cx="6635115" cy="9525"/>
              <wp:effectExtent l="0" t="0" r="19685" b="158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115" cy="9525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14.5pt,6.05pt" to="507.95pt,6.8pt" strokecolor="#ff9e1b" strokeweight="0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43E"/>
    <w:multiLevelType w:val="hybridMultilevel"/>
    <w:tmpl w:val="CACEB5FC"/>
    <w:lvl w:ilvl="0" w:tplc="A98498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9E1B"/>
      </w:rPr>
    </w:lvl>
    <w:lvl w:ilvl="1" w:tplc="1FB24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09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7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A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0A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8A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A6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D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7AB"/>
    <w:multiLevelType w:val="hybridMultilevel"/>
    <w:tmpl w:val="5492ECC0"/>
    <w:lvl w:ilvl="0" w:tplc="0AE8A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2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4A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F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E6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E9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C1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05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65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69D"/>
    <w:multiLevelType w:val="hybridMultilevel"/>
    <w:tmpl w:val="650A9DEA"/>
    <w:lvl w:ilvl="0" w:tplc="2B14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4C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07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4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03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64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EE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A0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8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A37"/>
    <w:multiLevelType w:val="hybridMultilevel"/>
    <w:tmpl w:val="9F8E94E6"/>
    <w:lvl w:ilvl="0" w:tplc="8D489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C5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22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2E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4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8B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8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4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05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249B"/>
    <w:multiLevelType w:val="hybridMultilevel"/>
    <w:tmpl w:val="2780E7A4"/>
    <w:lvl w:ilvl="0" w:tplc="816A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E1B"/>
      </w:rPr>
    </w:lvl>
    <w:lvl w:ilvl="1" w:tplc="23142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E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A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2F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C2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62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C6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642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143A"/>
    <w:multiLevelType w:val="hybridMultilevel"/>
    <w:tmpl w:val="6ED8ED18"/>
    <w:lvl w:ilvl="0" w:tplc="1A40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E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49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0D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F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66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7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04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F3361"/>
    <w:multiLevelType w:val="hybridMultilevel"/>
    <w:tmpl w:val="FC4483B4"/>
    <w:lvl w:ilvl="0" w:tplc="36DE7518">
      <w:start w:val="1"/>
      <w:numFmt w:val="decimalZero"/>
      <w:lvlText w:val="%1."/>
      <w:lvlJc w:val="left"/>
      <w:pPr>
        <w:ind w:left="760" w:hanging="400"/>
      </w:pPr>
      <w:rPr>
        <w:rFonts w:hint="default"/>
      </w:rPr>
    </w:lvl>
    <w:lvl w:ilvl="1" w:tplc="A1F273BA" w:tentative="1">
      <w:start w:val="1"/>
      <w:numFmt w:val="lowerLetter"/>
      <w:lvlText w:val="%2."/>
      <w:lvlJc w:val="left"/>
      <w:pPr>
        <w:ind w:left="1440" w:hanging="360"/>
      </w:pPr>
    </w:lvl>
    <w:lvl w:ilvl="2" w:tplc="47A87C38" w:tentative="1">
      <w:start w:val="1"/>
      <w:numFmt w:val="lowerRoman"/>
      <w:lvlText w:val="%3."/>
      <w:lvlJc w:val="right"/>
      <w:pPr>
        <w:ind w:left="2160" w:hanging="180"/>
      </w:pPr>
    </w:lvl>
    <w:lvl w:ilvl="3" w:tplc="F90495A6" w:tentative="1">
      <w:start w:val="1"/>
      <w:numFmt w:val="decimal"/>
      <w:lvlText w:val="%4."/>
      <w:lvlJc w:val="left"/>
      <w:pPr>
        <w:ind w:left="2880" w:hanging="360"/>
      </w:pPr>
    </w:lvl>
    <w:lvl w:ilvl="4" w:tplc="AA040AA0" w:tentative="1">
      <w:start w:val="1"/>
      <w:numFmt w:val="lowerLetter"/>
      <w:lvlText w:val="%5."/>
      <w:lvlJc w:val="left"/>
      <w:pPr>
        <w:ind w:left="3600" w:hanging="360"/>
      </w:pPr>
    </w:lvl>
    <w:lvl w:ilvl="5" w:tplc="21DC3A24" w:tentative="1">
      <w:start w:val="1"/>
      <w:numFmt w:val="lowerRoman"/>
      <w:lvlText w:val="%6."/>
      <w:lvlJc w:val="right"/>
      <w:pPr>
        <w:ind w:left="4320" w:hanging="180"/>
      </w:pPr>
    </w:lvl>
    <w:lvl w:ilvl="6" w:tplc="CFE4D96E" w:tentative="1">
      <w:start w:val="1"/>
      <w:numFmt w:val="decimal"/>
      <w:lvlText w:val="%7."/>
      <w:lvlJc w:val="left"/>
      <w:pPr>
        <w:ind w:left="5040" w:hanging="360"/>
      </w:pPr>
    </w:lvl>
    <w:lvl w:ilvl="7" w:tplc="F676A4F8" w:tentative="1">
      <w:start w:val="1"/>
      <w:numFmt w:val="lowerLetter"/>
      <w:lvlText w:val="%8."/>
      <w:lvlJc w:val="left"/>
      <w:pPr>
        <w:ind w:left="5760" w:hanging="360"/>
      </w:pPr>
    </w:lvl>
    <w:lvl w:ilvl="8" w:tplc="4F96A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0631C"/>
    <w:multiLevelType w:val="hybridMultilevel"/>
    <w:tmpl w:val="0D5270AA"/>
    <w:lvl w:ilvl="0" w:tplc="8D1A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A2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61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E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21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CE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6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7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2B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B07A4"/>
    <w:multiLevelType w:val="hybridMultilevel"/>
    <w:tmpl w:val="A728416A"/>
    <w:lvl w:ilvl="0" w:tplc="FDE86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06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4E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25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2B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AE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8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7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gUAZADfgywAAAA="/>
  </w:docVars>
  <w:rsids>
    <w:rsidRoot w:val="009515E7"/>
    <w:rsid w:val="00005913"/>
    <w:rsid w:val="00005C71"/>
    <w:rsid w:val="00023A88"/>
    <w:rsid w:val="0002753B"/>
    <w:rsid w:val="00027683"/>
    <w:rsid w:val="0003573A"/>
    <w:rsid w:val="000529C2"/>
    <w:rsid w:val="00053970"/>
    <w:rsid w:val="00055A97"/>
    <w:rsid w:val="00062784"/>
    <w:rsid w:val="00066BEA"/>
    <w:rsid w:val="00090AC6"/>
    <w:rsid w:val="000D449B"/>
    <w:rsid w:val="00114241"/>
    <w:rsid w:val="001438A5"/>
    <w:rsid w:val="00144D3F"/>
    <w:rsid w:val="00146965"/>
    <w:rsid w:val="001470AB"/>
    <w:rsid w:val="00153F56"/>
    <w:rsid w:val="00157E93"/>
    <w:rsid w:val="00176B9A"/>
    <w:rsid w:val="00181FA8"/>
    <w:rsid w:val="00182135"/>
    <w:rsid w:val="001943BF"/>
    <w:rsid w:val="001E1CFD"/>
    <w:rsid w:val="00216F85"/>
    <w:rsid w:val="00241A22"/>
    <w:rsid w:val="00260018"/>
    <w:rsid w:val="00286CC0"/>
    <w:rsid w:val="00290CB7"/>
    <w:rsid w:val="002A74F2"/>
    <w:rsid w:val="002B4B9D"/>
    <w:rsid w:val="002C3302"/>
    <w:rsid w:val="002F03FD"/>
    <w:rsid w:val="002F7086"/>
    <w:rsid w:val="00300435"/>
    <w:rsid w:val="00322AAB"/>
    <w:rsid w:val="003467A5"/>
    <w:rsid w:val="00356C2B"/>
    <w:rsid w:val="00374129"/>
    <w:rsid w:val="00384998"/>
    <w:rsid w:val="00387723"/>
    <w:rsid w:val="00387E91"/>
    <w:rsid w:val="00391376"/>
    <w:rsid w:val="003914B6"/>
    <w:rsid w:val="003A07BF"/>
    <w:rsid w:val="003B598F"/>
    <w:rsid w:val="003B5F0A"/>
    <w:rsid w:val="003B6FB0"/>
    <w:rsid w:val="003C5540"/>
    <w:rsid w:val="003D6B07"/>
    <w:rsid w:val="003E0DB7"/>
    <w:rsid w:val="003E1794"/>
    <w:rsid w:val="003F0AD1"/>
    <w:rsid w:val="003F31AC"/>
    <w:rsid w:val="0040199B"/>
    <w:rsid w:val="00403684"/>
    <w:rsid w:val="00410C5A"/>
    <w:rsid w:val="0042109D"/>
    <w:rsid w:val="00434684"/>
    <w:rsid w:val="004423B3"/>
    <w:rsid w:val="0046105B"/>
    <w:rsid w:val="004657D5"/>
    <w:rsid w:val="0047429F"/>
    <w:rsid w:val="004843F7"/>
    <w:rsid w:val="004A4C4A"/>
    <w:rsid w:val="004A710F"/>
    <w:rsid w:val="004B0BE7"/>
    <w:rsid w:val="004D54EB"/>
    <w:rsid w:val="00506998"/>
    <w:rsid w:val="00512F49"/>
    <w:rsid w:val="005308E9"/>
    <w:rsid w:val="00533E3A"/>
    <w:rsid w:val="00543CCD"/>
    <w:rsid w:val="005575D4"/>
    <w:rsid w:val="005650DD"/>
    <w:rsid w:val="005724E0"/>
    <w:rsid w:val="00575686"/>
    <w:rsid w:val="00590637"/>
    <w:rsid w:val="00593389"/>
    <w:rsid w:val="005A27F9"/>
    <w:rsid w:val="005B5C86"/>
    <w:rsid w:val="005B7768"/>
    <w:rsid w:val="005C6BB0"/>
    <w:rsid w:val="005E26EC"/>
    <w:rsid w:val="005E2C78"/>
    <w:rsid w:val="005E7C43"/>
    <w:rsid w:val="005F4DDB"/>
    <w:rsid w:val="00601BC4"/>
    <w:rsid w:val="00601C33"/>
    <w:rsid w:val="006247B5"/>
    <w:rsid w:val="00627278"/>
    <w:rsid w:val="006432F6"/>
    <w:rsid w:val="006516B0"/>
    <w:rsid w:val="00652256"/>
    <w:rsid w:val="00675834"/>
    <w:rsid w:val="00682F17"/>
    <w:rsid w:val="006B1E47"/>
    <w:rsid w:val="006E09B9"/>
    <w:rsid w:val="006F3471"/>
    <w:rsid w:val="006F3583"/>
    <w:rsid w:val="00703D62"/>
    <w:rsid w:val="00705FCD"/>
    <w:rsid w:val="00707102"/>
    <w:rsid w:val="00725AB0"/>
    <w:rsid w:val="00730BDC"/>
    <w:rsid w:val="0074702F"/>
    <w:rsid w:val="00754129"/>
    <w:rsid w:val="007630A9"/>
    <w:rsid w:val="0079394D"/>
    <w:rsid w:val="00796EF0"/>
    <w:rsid w:val="007B0190"/>
    <w:rsid w:val="007C21D5"/>
    <w:rsid w:val="007C22A8"/>
    <w:rsid w:val="007C66E7"/>
    <w:rsid w:val="007D3BFF"/>
    <w:rsid w:val="007E65E7"/>
    <w:rsid w:val="00806F76"/>
    <w:rsid w:val="008135E3"/>
    <w:rsid w:val="00814CC2"/>
    <w:rsid w:val="00815362"/>
    <w:rsid w:val="0083500B"/>
    <w:rsid w:val="00847859"/>
    <w:rsid w:val="00863346"/>
    <w:rsid w:val="00877C53"/>
    <w:rsid w:val="00884ED1"/>
    <w:rsid w:val="00890F6F"/>
    <w:rsid w:val="00897BFA"/>
    <w:rsid w:val="008D1F9E"/>
    <w:rsid w:val="008E3FAD"/>
    <w:rsid w:val="008F1489"/>
    <w:rsid w:val="009113DF"/>
    <w:rsid w:val="00917120"/>
    <w:rsid w:val="00927FCB"/>
    <w:rsid w:val="009375ED"/>
    <w:rsid w:val="009515E7"/>
    <w:rsid w:val="009543A9"/>
    <w:rsid w:val="00956B46"/>
    <w:rsid w:val="0096222D"/>
    <w:rsid w:val="00966CC0"/>
    <w:rsid w:val="00984748"/>
    <w:rsid w:val="0099051E"/>
    <w:rsid w:val="009A1073"/>
    <w:rsid w:val="009D3885"/>
    <w:rsid w:val="009D74B7"/>
    <w:rsid w:val="009D7950"/>
    <w:rsid w:val="009E65D0"/>
    <w:rsid w:val="009E6DA4"/>
    <w:rsid w:val="009F5183"/>
    <w:rsid w:val="00A07F92"/>
    <w:rsid w:val="00A17AD9"/>
    <w:rsid w:val="00A43ADF"/>
    <w:rsid w:val="00A44EA8"/>
    <w:rsid w:val="00A501C1"/>
    <w:rsid w:val="00A62404"/>
    <w:rsid w:val="00A73575"/>
    <w:rsid w:val="00A7536F"/>
    <w:rsid w:val="00A75388"/>
    <w:rsid w:val="00A914F5"/>
    <w:rsid w:val="00AA26A6"/>
    <w:rsid w:val="00AB2255"/>
    <w:rsid w:val="00AB4023"/>
    <w:rsid w:val="00B207BF"/>
    <w:rsid w:val="00B32754"/>
    <w:rsid w:val="00B40FD2"/>
    <w:rsid w:val="00B43E18"/>
    <w:rsid w:val="00B5047F"/>
    <w:rsid w:val="00B7023B"/>
    <w:rsid w:val="00B71AF2"/>
    <w:rsid w:val="00B77FFD"/>
    <w:rsid w:val="00B92F4F"/>
    <w:rsid w:val="00BB6B73"/>
    <w:rsid w:val="00BC2396"/>
    <w:rsid w:val="00BC568A"/>
    <w:rsid w:val="00BE0058"/>
    <w:rsid w:val="00BE094D"/>
    <w:rsid w:val="00BE1DE8"/>
    <w:rsid w:val="00BE2127"/>
    <w:rsid w:val="00BE30D1"/>
    <w:rsid w:val="00BE7921"/>
    <w:rsid w:val="00BF5072"/>
    <w:rsid w:val="00C079CB"/>
    <w:rsid w:val="00C14D98"/>
    <w:rsid w:val="00C650DF"/>
    <w:rsid w:val="00C87691"/>
    <w:rsid w:val="00C92E8C"/>
    <w:rsid w:val="00C939DF"/>
    <w:rsid w:val="00C95EBC"/>
    <w:rsid w:val="00CD10BE"/>
    <w:rsid w:val="00CD32FE"/>
    <w:rsid w:val="00CD33F3"/>
    <w:rsid w:val="00CF35B3"/>
    <w:rsid w:val="00CF54C1"/>
    <w:rsid w:val="00D0198E"/>
    <w:rsid w:val="00D14A8F"/>
    <w:rsid w:val="00D30D6B"/>
    <w:rsid w:val="00D61007"/>
    <w:rsid w:val="00D61E32"/>
    <w:rsid w:val="00D76722"/>
    <w:rsid w:val="00D7735B"/>
    <w:rsid w:val="00D77CBA"/>
    <w:rsid w:val="00D806C6"/>
    <w:rsid w:val="00D80C08"/>
    <w:rsid w:val="00D839B8"/>
    <w:rsid w:val="00DA3973"/>
    <w:rsid w:val="00DC5FD0"/>
    <w:rsid w:val="00DC6144"/>
    <w:rsid w:val="00DD1499"/>
    <w:rsid w:val="00DF55F2"/>
    <w:rsid w:val="00DF6AA6"/>
    <w:rsid w:val="00E0210C"/>
    <w:rsid w:val="00E0238A"/>
    <w:rsid w:val="00E14E54"/>
    <w:rsid w:val="00E30C14"/>
    <w:rsid w:val="00E32236"/>
    <w:rsid w:val="00E44D16"/>
    <w:rsid w:val="00E45E36"/>
    <w:rsid w:val="00E6446C"/>
    <w:rsid w:val="00E70FB6"/>
    <w:rsid w:val="00E7600A"/>
    <w:rsid w:val="00E8132D"/>
    <w:rsid w:val="00E90C5B"/>
    <w:rsid w:val="00E9204D"/>
    <w:rsid w:val="00ED32D6"/>
    <w:rsid w:val="00EE33AA"/>
    <w:rsid w:val="00EE71B6"/>
    <w:rsid w:val="00EF367C"/>
    <w:rsid w:val="00F06E37"/>
    <w:rsid w:val="00F258CC"/>
    <w:rsid w:val="00F431A9"/>
    <w:rsid w:val="00F47460"/>
    <w:rsid w:val="00F6125F"/>
    <w:rsid w:val="00F6704D"/>
    <w:rsid w:val="00F674EE"/>
    <w:rsid w:val="00F752A9"/>
    <w:rsid w:val="00F86CBB"/>
    <w:rsid w:val="00F900A9"/>
    <w:rsid w:val="00F910AA"/>
    <w:rsid w:val="00FA26F9"/>
    <w:rsid w:val="00FB0F43"/>
    <w:rsid w:val="00FB1684"/>
    <w:rsid w:val="00FB755A"/>
    <w:rsid w:val="00FC3B00"/>
    <w:rsid w:val="00FC71BC"/>
    <w:rsid w:val="00FE213B"/>
    <w:rsid w:val="00FE7848"/>
    <w:rsid w:val="00FECE87"/>
    <w:rsid w:val="00FF684B"/>
    <w:rsid w:val="022EC090"/>
    <w:rsid w:val="039734C5"/>
    <w:rsid w:val="03B36BBF"/>
    <w:rsid w:val="09D4CBF3"/>
    <w:rsid w:val="0E3A30E6"/>
    <w:rsid w:val="0E3A34EC"/>
    <w:rsid w:val="0E47DA72"/>
    <w:rsid w:val="106F9297"/>
    <w:rsid w:val="107308FB"/>
    <w:rsid w:val="1143831B"/>
    <w:rsid w:val="118AE893"/>
    <w:rsid w:val="130D2F9D"/>
    <w:rsid w:val="139552B3"/>
    <w:rsid w:val="1568B457"/>
    <w:rsid w:val="15F83195"/>
    <w:rsid w:val="169A9B69"/>
    <w:rsid w:val="1803591F"/>
    <w:rsid w:val="1828EBDD"/>
    <w:rsid w:val="185C994C"/>
    <w:rsid w:val="18910BA9"/>
    <w:rsid w:val="1A67B041"/>
    <w:rsid w:val="1B605B3F"/>
    <w:rsid w:val="1BA1CCEC"/>
    <w:rsid w:val="1C513F05"/>
    <w:rsid w:val="1D9EA47D"/>
    <w:rsid w:val="1E17B4D6"/>
    <w:rsid w:val="20FC4A4A"/>
    <w:rsid w:val="2222C6D2"/>
    <w:rsid w:val="227B07AE"/>
    <w:rsid w:val="22B74BE6"/>
    <w:rsid w:val="236F6E81"/>
    <w:rsid w:val="239D6AC0"/>
    <w:rsid w:val="2449FC4A"/>
    <w:rsid w:val="24EE1940"/>
    <w:rsid w:val="25044F90"/>
    <w:rsid w:val="2546C043"/>
    <w:rsid w:val="25C1595C"/>
    <w:rsid w:val="26A1DD24"/>
    <w:rsid w:val="26BCDE75"/>
    <w:rsid w:val="26E478B0"/>
    <w:rsid w:val="27189B95"/>
    <w:rsid w:val="27AD9FE2"/>
    <w:rsid w:val="280D06FA"/>
    <w:rsid w:val="28DF1AFF"/>
    <w:rsid w:val="2A9777BB"/>
    <w:rsid w:val="2AF9EE5B"/>
    <w:rsid w:val="2CC81018"/>
    <w:rsid w:val="2D5885A5"/>
    <w:rsid w:val="2E3E695B"/>
    <w:rsid w:val="2EAADB58"/>
    <w:rsid w:val="3037EFDF"/>
    <w:rsid w:val="30C47769"/>
    <w:rsid w:val="31272398"/>
    <w:rsid w:val="32565716"/>
    <w:rsid w:val="346BEA5D"/>
    <w:rsid w:val="358B2EC8"/>
    <w:rsid w:val="3885FF38"/>
    <w:rsid w:val="389C38FB"/>
    <w:rsid w:val="38CBCA23"/>
    <w:rsid w:val="38EFCC3E"/>
    <w:rsid w:val="3A1CD3BF"/>
    <w:rsid w:val="3B2373A8"/>
    <w:rsid w:val="3B2B7879"/>
    <w:rsid w:val="3EB59B5C"/>
    <w:rsid w:val="401252BF"/>
    <w:rsid w:val="402815F2"/>
    <w:rsid w:val="41A07A5C"/>
    <w:rsid w:val="41E0CCFB"/>
    <w:rsid w:val="41F78700"/>
    <w:rsid w:val="4291D24A"/>
    <w:rsid w:val="4383E0E3"/>
    <w:rsid w:val="454926C0"/>
    <w:rsid w:val="46A8CA03"/>
    <w:rsid w:val="47FFC9A2"/>
    <w:rsid w:val="48C5C327"/>
    <w:rsid w:val="48FAC03E"/>
    <w:rsid w:val="4ADABA55"/>
    <w:rsid w:val="4BCAA82A"/>
    <w:rsid w:val="4C783393"/>
    <w:rsid w:val="4CC27728"/>
    <w:rsid w:val="4E112B0F"/>
    <w:rsid w:val="500253D7"/>
    <w:rsid w:val="502A87F0"/>
    <w:rsid w:val="518AD0CD"/>
    <w:rsid w:val="518B9D3F"/>
    <w:rsid w:val="51F3B6D9"/>
    <w:rsid w:val="528F25D7"/>
    <w:rsid w:val="52E16C10"/>
    <w:rsid w:val="543F2CE2"/>
    <w:rsid w:val="544B3C59"/>
    <w:rsid w:val="548188F2"/>
    <w:rsid w:val="55056C7A"/>
    <w:rsid w:val="55E51BE4"/>
    <w:rsid w:val="5622DE0E"/>
    <w:rsid w:val="57C0B204"/>
    <w:rsid w:val="58ED583B"/>
    <w:rsid w:val="5903EC2D"/>
    <w:rsid w:val="5A4E8EDC"/>
    <w:rsid w:val="5B0710A0"/>
    <w:rsid w:val="5BB0686F"/>
    <w:rsid w:val="5E7C1185"/>
    <w:rsid w:val="5EC88FCE"/>
    <w:rsid w:val="60396572"/>
    <w:rsid w:val="622A6C2A"/>
    <w:rsid w:val="62753FEF"/>
    <w:rsid w:val="62B69875"/>
    <w:rsid w:val="63C06FBF"/>
    <w:rsid w:val="65137CE3"/>
    <w:rsid w:val="65DC59FB"/>
    <w:rsid w:val="66EEDC96"/>
    <w:rsid w:val="670ADEC5"/>
    <w:rsid w:val="69C2FDB2"/>
    <w:rsid w:val="6A94D4F8"/>
    <w:rsid w:val="6AFBD8FD"/>
    <w:rsid w:val="6B08616D"/>
    <w:rsid w:val="6D334B08"/>
    <w:rsid w:val="6FB911D7"/>
    <w:rsid w:val="70CF74B3"/>
    <w:rsid w:val="7215D8DF"/>
    <w:rsid w:val="724F5B3C"/>
    <w:rsid w:val="72557F65"/>
    <w:rsid w:val="72FCECDE"/>
    <w:rsid w:val="74A950BE"/>
    <w:rsid w:val="751B7AB8"/>
    <w:rsid w:val="757D6C25"/>
    <w:rsid w:val="76885174"/>
    <w:rsid w:val="769C689B"/>
    <w:rsid w:val="774C01CB"/>
    <w:rsid w:val="79FD0A05"/>
    <w:rsid w:val="7BDD9191"/>
    <w:rsid w:val="7C253BE0"/>
    <w:rsid w:val="7D09229F"/>
    <w:rsid w:val="7E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7F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683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00857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F92"/>
    <w:pPr>
      <w:keepNext/>
      <w:keepLines/>
      <w:spacing w:before="40" w:after="0"/>
      <w:outlineLvl w:val="1"/>
    </w:pPr>
    <w:rPr>
      <w:rFonts w:ascii="Roboto" w:eastAsiaTheme="majorEastAsia" w:hAnsi="Roboto" w:cstheme="majorBidi"/>
      <w:i/>
      <w:color w:val="FF9E1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877C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C5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7683"/>
    <w:rPr>
      <w:rFonts w:ascii="Roboto Medium" w:eastAsiaTheme="majorEastAsia" w:hAnsi="Roboto Medium" w:cstheme="majorBidi"/>
      <w:color w:val="00857D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F92"/>
    <w:pPr>
      <w:spacing w:after="0" w:line="240" w:lineRule="auto"/>
      <w:contextualSpacing/>
    </w:pPr>
    <w:rPr>
      <w:rFonts w:ascii="Montserrat SemiBold" w:eastAsiaTheme="majorEastAsia" w:hAnsi="Montserrat SemiBold" w:cstheme="majorBidi"/>
      <w:b/>
      <w:color w:val="FF9E1B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F92"/>
    <w:rPr>
      <w:rFonts w:ascii="Montserrat SemiBold" w:eastAsiaTheme="majorEastAsia" w:hAnsi="Montserrat SemiBold" w:cstheme="majorBidi"/>
      <w:b/>
      <w:color w:val="FF9E1B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0627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7F92"/>
    <w:rPr>
      <w:rFonts w:ascii="Roboto" w:eastAsiaTheme="majorEastAsia" w:hAnsi="Roboto" w:cstheme="majorBidi"/>
      <w:i/>
      <w:color w:val="FF9E1B"/>
      <w:sz w:val="26"/>
      <w:szCs w:val="26"/>
    </w:rPr>
  </w:style>
  <w:style w:type="table" w:styleId="TableGrid">
    <w:name w:val="Table Grid"/>
    <w:basedOn w:val="TableNormal"/>
    <w:uiPriority w:val="39"/>
    <w:rsid w:val="00E9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0AD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secu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secure.com/cissp-mentor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2021-03-02T19:02:00Z</dcterms:created>
  <dcterms:modified xsi:type="dcterms:W3CDTF">2021-03-08T23:18:00Z</dcterms:modified>
</cp:coreProperties>
</file>