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E0DD0" w14:textId="77777777" w:rsidR="001E2EBA" w:rsidRPr="001E2EBA" w:rsidRDefault="001E2EBA" w:rsidP="00652AD5">
      <w:pPr>
        <w:spacing w:after="100" w:afterAutospacing="1"/>
        <w:ind w:left="5760" w:hanging="5760"/>
        <w:contextualSpacing/>
        <w:rPr>
          <w:rFonts w:ascii="Arial" w:hAnsi="Arial" w:cs="Arial"/>
          <w:sz w:val="18"/>
          <w:szCs w:val="18"/>
        </w:rPr>
      </w:pPr>
      <w:r w:rsidRPr="001E2EBA">
        <w:rPr>
          <w:rFonts w:ascii="Arial" w:hAnsi="Arial" w:cs="Arial"/>
          <w:b/>
          <w:sz w:val="28"/>
          <w:szCs w:val="28"/>
        </w:rPr>
        <w:t xml:space="preserve">FOR IMMEDIATE RELEASE                         </w:t>
      </w:r>
      <w:r w:rsidRPr="001E2EBA">
        <w:rPr>
          <w:rFonts w:ascii="Arial" w:hAnsi="Arial" w:cs="Arial"/>
          <w:b/>
          <w:sz w:val="28"/>
          <w:szCs w:val="28"/>
        </w:rPr>
        <w:tab/>
      </w:r>
      <w:r w:rsidRPr="001E2EBA">
        <w:rPr>
          <w:rFonts w:ascii="Arial" w:hAnsi="Arial" w:cs="Arial"/>
          <w:caps/>
          <w:sz w:val="18"/>
          <w:szCs w:val="18"/>
        </w:rPr>
        <w:t>CONTACT: C</w:t>
      </w:r>
      <w:r w:rsidRPr="001E2EBA">
        <w:rPr>
          <w:rFonts w:ascii="Arial" w:hAnsi="Arial" w:cs="Arial"/>
          <w:sz w:val="18"/>
          <w:szCs w:val="18"/>
        </w:rPr>
        <w:t>arrie Livingston</w:t>
      </w:r>
    </w:p>
    <w:p w14:paraId="0174C2D4" w14:textId="77777777" w:rsidR="001E2EBA" w:rsidRPr="001E2EBA" w:rsidRDefault="001E2EBA" w:rsidP="00652AD5">
      <w:pPr>
        <w:spacing w:after="100" w:afterAutospacing="1"/>
        <w:ind w:left="7200" w:hanging="1440"/>
        <w:contextualSpacing/>
        <w:rPr>
          <w:rFonts w:ascii="Arial" w:hAnsi="Arial" w:cs="Arial"/>
          <w:b/>
          <w:sz w:val="28"/>
          <w:szCs w:val="28"/>
        </w:rPr>
      </w:pPr>
      <w:r w:rsidRPr="001E2EBA">
        <w:rPr>
          <w:rFonts w:ascii="Arial" w:hAnsi="Arial" w:cs="Arial"/>
          <w:sz w:val="18"/>
          <w:szCs w:val="18"/>
        </w:rPr>
        <w:t xml:space="preserve">Email:  </w:t>
      </w:r>
      <w:hyperlink r:id="rId4" w:history="1">
        <w:r w:rsidRPr="001E2EBA">
          <w:rPr>
            <w:rStyle w:val="Hyperlink"/>
            <w:rFonts w:ascii="Arial" w:hAnsi="Arial" w:cs="Arial"/>
            <w:sz w:val="18"/>
            <w:szCs w:val="18"/>
          </w:rPr>
          <w:t>carrie@colinkurtis.com</w:t>
        </w:r>
      </w:hyperlink>
    </w:p>
    <w:p w14:paraId="2467619C" w14:textId="1AB9360A" w:rsidR="001E2EBA" w:rsidRPr="00652AD5" w:rsidRDefault="001E2EBA" w:rsidP="00652AD5">
      <w:pPr>
        <w:spacing w:after="100" w:afterAutospacing="1"/>
        <w:ind w:left="7200" w:hanging="1440"/>
        <w:rPr>
          <w:rFonts w:ascii="Arial" w:hAnsi="Arial" w:cs="Arial"/>
        </w:rPr>
      </w:pPr>
      <w:r w:rsidRPr="001E2EBA">
        <w:rPr>
          <w:rFonts w:ascii="Arial" w:hAnsi="Arial" w:cs="Arial"/>
          <w:sz w:val="18"/>
          <w:szCs w:val="18"/>
        </w:rPr>
        <w:t>Phone: 815-519-8302</w:t>
      </w:r>
      <w:r w:rsidRPr="001E2EBA">
        <w:rPr>
          <w:rFonts w:ascii="Arial" w:hAnsi="Arial" w:cs="Arial"/>
          <w:b/>
          <w:sz w:val="28"/>
          <w:szCs w:val="28"/>
        </w:rPr>
        <w:t xml:space="preserve">                             </w:t>
      </w:r>
    </w:p>
    <w:p w14:paraId="7548088D" w14:textId="0B194A80" w:rsidR="00652AD5" w:rsidRDefault="00652AD5" w:rsidP="00652AD5">
      <w:pPr>
        <w:rPr>
          <w:rFonts w:ascii="Arial" w:hAnsi="Arial" w:cs="Arial"/>
          <w:b/>
          <w:bCs/>
          <w:u w:val="single"/>
        </w:rPr>
      </w:pPr>
      <w:r>
        <w:rPr>
          <w:rFonts w:ascii="-webkit-standard" w:eastAsia="Times New Roman" w:hAnsi="-webkit-standard" w:cs="Times New Roman"/>
          <w:noProof/>
          <w:color w:val="000000"/>
          <w:sz w:val="21"/>
          <w:szCs w:val="21"/>
        </w:rPr>
        <w:drawing>
          <wp:inline distT="0" distB="0" distL="0" distR="0" wp14:anchorId="644BBE94" wp14:editId="48DB28CE">
            <wp:extent cx="2286000" cy="1028700"/>
            <wp:effectExtent l="0" t="0" r="0" b="0"/>
            <wp:docPr id="3" name="Picture 3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167AF" w14:textId="4E5AD0E2" w:rsidR="001E2EBA" w:rsidRDefault="001E2EBA" w:rsidP="00652AD5">
      <w:pPr>
        <w:rPr>
          <w:rFonts w:ascii="Arial" w:hAnsi="Arial" w:cs="Arial"/>
          <w:b/>
          <w:bCs/>
          <w:u w:val="single"/>
        </w:rPr>
      </w:pPr>
    </w:p>
    <w:p w14:paraId="1126FB7D" w14:textId="1F8AB62A" w:rsidR="009C11A8" w:rsidRDefault="009C11A8" w:rsidP="00652AD5">
      <w:pPr>
        <w:rPr>
          <w:rFonts w:ascii="Arial" w:hAnsi="Arial" w:cs="Arial"/>
          <w:b/>
          <w:bCs/>
          <w:u w:val="single"/>
        </w:rPr>
      </w:pPr>
    </w:p>
    <w:p w14:paraId="277B353D" w14:textId="77777777" w:rsidR="009C11A8" w:rsidRPr="001E2EBA" w:rsidRDefault="009C11A8" w:rsidP="00652AD5">
      <w:pPr>
        <w:rPr>
          <w:rFonts w:ascii="Arial" w:hAnsi="Arial" w:cs="Arial"/>
          <w:b/>
          <w:bCs/>
          <w:u w:val="single"/>
        </w:rPr>
      </w:pPr>
    </w:p>
    <w:p w14:paraId="41A3CF21" w14:textId="77777777" w:rsidR="001E2EBA" w:rsidRPr="001E2EBA" w:rsidRDefault="001E2EBA" w:rsidP="00652AD5">
      <w:pPr>
        <w:rPr>
          <w:rFonts w:ascii="Arial" w:hAnsi="Arial" w:cs="Arial"/>
          <w:b/>
          <w:bCs/>
          <w:u w:val="single"/>
        </w:rPr>
      </w:pPr>
    </w:p>
    <w:p w14:paraId="228EB11E" w14:textId="0DEFAD2E" w:rsidR="00AE3792" w:rsidRPr="001E2EBA" w:rsidRDefault="001E2EBA" w:rsidP="00CB2D2E">
      <w:pPr>
        <w:jc w:val="center"/>
        <w:rPr>
          <w:rFonts w:ascii="Arial" w:hAnsi="Arial" w:cs="Arial"/>
          <w:b/>
          <w:bCs/>
          <w:u w:val="single"/>
        </w:rPr>
      </w:pPr>
      <w:r w:rsidRPr="001E2EBA">
        <w:rPr>
          <w:rFonts w:ascii="Arial" w:hAnsi="Arial" w:cs="Arial"/>
          <w:b/>
          <w:bCs/>
          <w:u w:val="single"/>
        </w:rPr>
        <w:t>COLINKURTIS TO SPEARHEAD LAUNCH</w:t>
      </w:r>
      <w:r w:rsidR="006874DD">
        <w:rPr>
          <w:rFonts w:ascii="Arial" w:hAnsi="Arial" w:cs="Arial"/>
          <w:b/>
          <w:bCs/>
          <w:u w:val="single"/>
        </w:rPr>
        <w:t xml:space="preserve"> </w:t>
      </w:r>
      <w:r w:rsidRPr="001E2EBA">
        <w:rPr>
          <w:rFonts w:ascii="Arial" w:hAnsi="Arial" w:cs="Arial"/>
          <w:b/>
          <w:bCs/>
          <w:u w:val="single"/>
        </w:rPr>
        <w:t>OF</w:t>
      </w:r>
      <w:r w:rsidR="00CB2D2E">
        <w:rPr>
          <w:rFonts w:ascii="Arial" w:hAnsi="Arial" w:cs="Arial"/>
          <w:b/>
          <w:bCs/>
          <w:u w:val="single"/>
        </w:rPr>
        <w:t xml:space="preserve"> </w:t>
      </w:r>
      <w:r w:rsidR="00CB2D2E">
        <w:rPr>
          <w:rFonts w:ascii="Arial" w:hAnsi="Arial" w:cs="Arial"/>
          <w:b/>
          <w:bCs/>
          <w:u w:val="single"/>
        </w:rPr>
        <w:br/>
      </w:r>
      <w:r w:rsidRPr="001E2EBA">
        <w:rPr>
          <w:rFonts w:ascii="Arial" w:hAnsi="Arial" w:cs="Arial"/>
          <w:b/>
          <w:bCs/>
          <w:u w:val="single"/>
        </w:rPr>
        <w:t>EAGLESTONE SORTING CONVEYOR</w:t>
      </w:r>
    </w:p>
    <w:p w14:paraId="0F45FE99" w14:textId="0B44F61F" w:rsidR="00AC307D" w:rsidRPr="001E2EBA" w:rsidRDefault="00AC307D" w:rsidP="00652AD5">
      <w:pPr>
        <w:rPr>
          <w:rFonts w:cstheme="minorHAnsi"/>
        </w:rPr>
      </w:pPr>
    </w:p>
    <w:p w14:paraId="119CAA6E" w14:textId="322D4042" w:rsidR="00895045" w:rsidRPr="001E2EBA" w:rsidRDefault="00811BCF" w:rsidP="00652AD5">
      <w:pPr>
        <w:rPr>
          <w:rFonts w:cstheme="minorHAnsi"/>
        </w:rPr>
      </w:pPr>
      <w:r>
        <w:rPr>
          <w:rFonts w:cstheme="minorHAnsi"/>
        </w:rPr>
        <w:t>(</w:t>
      </w:r>
      <w:r w:rsidR="00CA7CFA">
        <w:rPr>
          <w:rFonts w:cstheme="minorHAnsi"/>
        </w:rPr>
        <w:t>April</w:t>
      </w:r>
      <w:r>
        <w:rPr>
          <w:rFonts w:cstheme="minorHAnsi"/>
        </w:rPr>
        <w:t xml:space="preserve"> </w:t>
      </w:r>
      <w:r w:rsidR="00CA7CFA">
        <w:rPr>
          <w:rFonts w:cstheme="minorHAnsi"/>
        </w:rPr>
        <w:t>6</w:t>
      </w:r>
      <w:r>
        <w:rPr>
          <w:rFonts w:cstheme="minorHAnsi"/>
        </w:rPr>
        <w:t>, 2021) Rockford, IL</w:t>
      </w:r>
      <w:r w:rsidR="001E2EBA" w:rsidRPr="001E2EBA">
        <w:rPr>
          <w:rFonts w:cstheme="minorHAnsi"/>
        </w:rPr>
        <w:t xml:space="preserve"> – </w:t>
      </w:r>
      <w:r w:rsidR="00AC307D" w:rsidRPr="001E2EBA">
        <w:rPr>
          <w:rFonts w:cstheme="minorHAnsi"/>
        </w:rPr>
        <w:t xml:space="preserve">ColinKurtis, </w:t>
      </w:r>
      <w:r w:rsidR="00831549" w:rsidRPr="001E2EBA">
        <w:rPr>
          <w:rFonts w:cstheme="minorHAnsi"/>
        </w:rPr>
        <w:t xml:space="preserve">a full-service advertising </w:t>
      </w:r>
      <w:r w:rsidR="00AF1B05">
        <w:rPr>
          <w:rFonts w:cstheme="minorHAnsi"/>
        </w:rPr>
        <w:t>firm</w:t>
      </w:r>
      <w:r w:rsidR="00831549" w:rsidRPr="001E2EBA">
        <w:rPr>
          <w:rFonts w:cstheme="minorHAnsi"/>
        </w:rPr>
        <w:t xml:space="preserve">, announced today </w:t>
      </w:r>
      <w:r w:rsidR="00AF1B05">
        <w:rPr>
          <w:rFonts w:cstheme="minorHAnsi"/>
        </w:rPr>
        <w:t>the agency</w:t>
      </w:r>
      <w:r>
        <w:rPr>
          <w:rFonts w:cstheme="minorHAnsi"/>
        </w:rPr>
        <w:t xml:space="preserve"> has</w:t>
      </w:r>
      <w:r w:rsidR="00831549" w:rsidRPr="001E2EBA">
        <w:rPr>
          <w:rFonts w:cstheme="minorHAnsi"/>
        </w:rPr>
        <w:t xml:space="preserve"> been selected to spearhead </w:t>
      </w:r>
      <w:r w:rsidR="00F2604A" w:rsidRPr="001E2EBA">
        <w:rPr>
          <w:rFonts w:cstheme="minorHAnsi"/>
        </w:rPr>
        <w:t xml:space="preserve">the launch of </w:t>
      </w:r>
      <w:r w:rsidR="00B46A24" w:rsidRPr="001E2EBA">
        <w:rPr>
          <w:rFonts w:cstheme="minorHAnsi"/>
        </w:rPr>
        <w:t>a new sorting conveyor for Eaglestone Equipment.</w:t>
      </w:r>
      <w:r w:rsidR="00C4225E" w:rsidRPr="001E2EBA">
        <w:rPr>
          <w:rFonts w:cstheme="minorHAnsi"/>
        </w:rPr>
        <w:t xml:space="preserve"> </w:t>
      </w:r>
      <w:r w:rsidR="00B46A24" w:rsidRPr="001E2EBA">
        <w:rPr>
          <w:rFonts w:cstheme="minorHAnsi"/>
        </w:rPr>
        <w:t>Eaglestone</w:t>
      </w:r>
      <w:r w:rsidR="00AF1B05">
        <w:rPr>
          <w:rFonts w:cstheme="minorHAnsi"/>
        </w:rPr>
        <w:t xml:space="preserve">, </w:t>
      </w:r>
      <w:r w:rsidR="00C4225E" w:rsidRPr="001E2EBA">
        <w:rPr>
          <w:rFonts w:cstheme="minorHAnsi"/>
        </w:rPr>
        <w:t xml:space="preserve">a </w:t>
      </w:r>
      <w:r w:rsidR="00B46A24" w:rsidRPr="001E2EBA">
        <w:rPr>
          <w:rFonts w:cstheme="minorHAnsi"/>
        </w:rPr>
        <w:t xml:space="preserve">custom </w:t>
      </w:r>
      <w:r w:rsidR="00C4225E" w:rsidRPr="001E2EBA">
        <w:rPr>
          <w:rFonts w:cstheme="minorHAnsi"/>
        </w:rPr>
        <w:t>manufacturer of</w:t>
      </w:r>
      <w:r w:rsidR="00B46A24" w:rsidRPr="001E2EBA">
        <w:rPr>
          <w:rFonts w:cstheme="minorHAnsi"/>
        </w:rPr>
        <w:t xml:space="preserve"> </w:t>
      </w:r>
      <w:r w:rsidR="00C4225E" w:rsidRPr="001E2EBA">
        <w:rPr>
          <w:rFonts w:cstheme="minorHAnsi"/>
        </w:rPr>
        <w:t>industrial processing equipment</w:t>
      </w:r>
      <w:r w:rsidR="00B6090B" w:rsidRPr="001E2EBA">
        <w:rPr>
          <w:rFonts w:cstheme="minorHAnsi"/>
        </w:rPr>
        <w:t xml:space="preserve">, </w:t>
      </w:r>
      <w:r w:rsidR="00AF1B05">
        <w:rPr>
          <w:rFonts w:cstheme="minorHAnsi"/>
        </w:rPr>
        <w:t>anticipates</w:t>
      </w:r>
      <w:r w:rsidR="00B6090B" w:rsidRPr="001E2EBA">
        <w:rPr>
          <w:rFonts w:cstheme="minorHAnsi"/>
        </w:rPr>
        <w:t xml:space="preserve"> </w:t>
      </w:r>
      <w:r w:rsidR="006055FD">
        <w:rPr>
          <w:rFonts w:cstheme="minorHAnsi"/>
        </w:rPr>
        <w:t xml:space="preserve">the new </w:t>
      </w:r>
      <w:r w:rsidR="00FB2969">
        <w:rPr>
          <w:rFonts w:cstheme="minorHAnsi"/>
        </w:rPr>
        <w:t>TrackIQ Sorting Conveyor</w:t>
      </w:r>
      <w:r w:rsidR="00B6090B" w:rsidRPr="001E2EBA">
        <w:rPr>
          <w:rFonts w:cstheme="minorHAnsi"/>
        </w:rPr>
        <w:t xml:space="preserve"> </w:t>
      </w:r>
      <w:r w:rsidR="00AF1B05">
        <w:rPr>
          <w:rFonts w:cstheme="minorHAnsi"/>
        </w:rPr>
        <w:t>will</w:t>
      </w:r>
      <w:r w:rsidR="00B6090B" w:rsidRPr="001E2EBA">
        <w:rPr>
          <w:rFonts w:cstheme="minorHAnsi"/>
        </w:rPr>
        <w:t xml:space="preserve"> become a flagship product.</w:t>
      </w:r>
      <w:r w:rsidR="00A518E7" w:rsidRPr="001E2EBA">
        <w:rPr>
          <w:rFonts w:cstheme="minorHAnsi"/>
        </w:rPr>
        <w:t xml:space="preserve"> </w:t>
      </w:r>
    </w:p>
    <w:p w14:paraId="6B8727EE" w14:textId="094E7CBE" w:rsidR="005D0792" w:rsidRPr="001E2EBA" w:rsidRDefault="005D0792" w:rsidP="00652AD5">
      <w:pPr>
        <w:rPr>
          <w:rFonts w:cstheme="minorHAnsi"/>
        </w:rPr>
      </w:pPr>
    </w:p>
    <w:p w14:paraId="00DA029D" w14:textId="30D28A96" w:rsidR="00D667FD" w:rsidRPr="001E2EBA" w:rsidRDefault="00711D01" w:rsidP="00652AD5">
      <w:pPr>
        <w:rPr>
          <w:rFonts w:cstheme="minorHAnsi"/>
        </w:rPr>
      </w:pPr>
      <w:r w:rsidRPr="001E2EBA">
        <w:rPr>
          <w:rFonts w:cstheme="minorHAnsi"/>
        </w:rPr>
        <w:t xml:space="preserve">Colin Kampmier, President, ColinKurtis said, </w:t>
      </w:r>
      <w:r w:rsidR="005D0792" w:rsidRPr="001E2EBA">
        <w:rPr>
          <w:rFonts w:cstheme="minorHAnsi"/>
        </w:rPr>
        <w:t>“Eaglestone is a company after our own heart. They take such pride in delivering great work</w:t>
      </w:r>
      <w:r w:rsidR="00811BCF">
        <w:rPr>
          <w:rFonts w:cstheme="minorHAnsi"/>
        </w:rPr>
        <w:t>,</w:t>
      </w:r>
      <w:r w:rsidR="005D0792" w:rsidRPr="001E2EBA">
        <w:rPr>
          <w:rFonts w:cstheme="minorHAnsi"/>
        </w:rPr>
        <w:t xml:space="preserve"> so partnering with them is a natural fit</w:t>
      </w:r>
      <w:r w:rsidR="00C548FB">
        <w:rPr>
          <w:rFonts w:cstheme="minorHAnsi"/>
        </w:rPr>
        <w:t xml:space="preserve"> for ColinKurtis</w:t>
      </w:r>
      <w:r w:rsidR="005D0792" w:rsidRPr="001E2EBA">
        <w:rPr>
          <w:rFonts w:cstheme="minorHAnsi"/>
        </w:rPr>
        <w:t xml:space="preserve">. </w:t>
      </w:r>
      <w:r w:rsidR="005D7127">
        <w:rPr>
          <w:rFonts w:cstheme="minorHAnsi"/>
        </w:rPr>
        <w:t xml:space="preserve">Our goal is to help up their marketing game and create messaging that really resonates with their target audience. </w:t>
      </w:r>
      <w:r w:rsidR="00480EA0">
        <w:rPr>
          <w:rFonts w:cstheme="minorHAnsi"/>
        </w:rPr>
        <w:t>Our team is excited</w:t>
      </w:r>
      <w:r w:rsidR="005D0792" w:rsidRPr="001E2EBA">
        <w:rPr>
          <w:rFonts w:cstheme="minorHAnsi"/>
        </w:rPr>
        <w:t xml:space="preserve"> to </w:t>
      </w:r>
      <w:r w:rsidR="00D667FD" w:rsidRPr="001E2EBA">
        <w:rPr>
          <w:rFonts w:cstheme="minorHAnsi"/>
        </w:rPr>
        <w:t xml:space="preserve">create a buzz </w:t>
      </w:r>
      <w:r w:rsidR="00480EA0">
        <w:rPr>
          <w:rFonts w:cstheme="minorHAnsi"/>
        </w:rPr>
        <w:t>for Eaglestone’s</w:t>
      </w:r>
      <w:r w:rsidR="00D667FD" w:rsidRPr="001E2EBA">
        <w:rPr>
          <w:rFonts w:cstheme="minorHAnsi"/>
        </w:rPr>
        <w:t xml:space="preserve"> </w:t>
      </w:r>
      <w:r w:rsidR="00F33BB7" w:rsidRPr="001E2EBA">
        <w:rPr>
          <w:rFonts w:cstheme="minorHAnsi"/>
        </w:rPr>
        <w:t>new sorting conveyor</w:t>
      </w:r>
      <w:r w:rsidR="00D667FD" w:rsidRPr="001E2EBA">
        <w:rPr>
          <w:rFonts w:cstheme="minorHAnsi"/>
        </w:rPr>
        <w:t xml:space="preserve"> and help the industry understand </w:t>
      </w:r>
      <w:r w:rsidR="00480EA0">
        <w:rPr>
          <w:rFonts w:cstheme="minorHAnsi"/>
        </w:rPr>
        <w:t>the</w:t>
      </w:r>
      <w:r w:rsidR="00D667FD" w:rsidRPr="001E2EBA">
        <w:rPr>
          <w:rFonts w:cstheme="minorHAnsi"/>
        </w:rPr>
        <w:t xml:space="preserve"> many benefits</w:t>
      </w:r>
      <w:r w:rsidR="00480EA0">
        <w:rPr>
          <w:rFonts w:cstheme="minorHAnsi"/>
        </w:rPr>
        <w:t xml:space="preserve"> it offers</w:t>
      </w:r>
      <w:r w:rsidR="00D667FD" w:rsidRPr="001E2EBA">
        <w:rPr>
          <w:rFonts w:cstheme="minorHAnsi"/>
        </w:rPr>
        <w:t>.</w:t>
      </w:r>
      <w:r w:rsidR="002D1D1E">
        <w:rPr>
          <w:rFonts w:cstheme="minorHAnsi"/>
        </w:rPr>
        <w:t>”</w:t>
      </w:r>
    </w:p>
    <w:p w14:paraId="2BEE52DA" w14:textId="77777777" w:rsidR="00711D01" w:rsidRPr="001E2EBA" w:rsidRDefault="00711D01" w:rsidP="00652AD5">
      <w:pPr>
        <w:rPr>
          <w:rFonts w:cstheme="minorHAnsi"/>
        </w:rPr>
      </w:pPr>
    </w:p>
    <w:p w14:paraId="56A2901E" w14:textId="4DAEA2B8" w:rsidR="00711D01" w:rsidRDefault="006C701E" w:rsidP="00652AD5">
      <w:pPr>
        <w:rPr>
          <w:rFonts w:cstheme="minorHAnsi"/>
        </w:rPr>
      </w:pPr>
      <w:r w:rsidRPr="001E2EBA">
        <w:rPr>
          <w:rFonts w:cstheme="minorHAnsi"/>
        </w:rPr>
        <w:t xml:space="preserve">Carmen Sammauro, President, Eaglestone Equipment </w:t>
      </w:r>
      <w:r w:rsidR="00406DB1">
        <w:rPr>
          <w:rFonts w:cstheme="minorHAnsi"/>
        </w:rPr>
        <w:t xml:space="preserve">is equally excited about what ColinKurtis can bring to the table. He </w:t>
      </w:r>
      <w:r w:rsidRPr="001E2EBA">
        <w:rPr>
          <w:rFonts w:cstheme="minorHAnsi"/>
        </w:rPr>
        <w:t xml:space="preserve">remarked, “When it comes to marketing industrial equipment, ColinKurtis has an unbelievable track record. We can’t imagine an agency better suited to help launch such an important </w:t>
      </w:r>
      <w:r w:rsidR="00652AD5">
        <w:rPr>
          <w:rFonts w:cstheme="minorHAnsi"/>
        </w:rPr>
        <w:t xml:space="preserve">and pivotal </w:t>
      </w:r>
      <w:r w:rsidRPr="001E2EBA">
        <w:rPr>
          <w:rFonts w:cstheme="minorHAnsi"/>
        </w:rPr>
        <w:t>product</w:t>
      </w:r>
      <w:r w:rsidR="00FB2969">
        <w:rPr>
          <w:rFonts w:cstheme="minorHAnsi"/>
        </w:rPr>
        <w:t xml:space="preserve"> as our TrackIQ Sorting Conveyor</w:t>
      </w:r>
      <w:r w:rsidRPr="001E2EBA">
        <w:rPr>
          <w:rFonts w:cstheme="minorHAnsi"/>
        </w:rPr>
        <w:t>.”</w:t>
      </w:r>
    </w:p>
    <w:p w14:paraId="14706E2B" w14:textId="383F2A62" w:rsidR="00406DB1" w:rsidRDefault="00406DB1" w:rsidP="00652AD5">
      <w:pPr>
        <w:rPr>
          <w:rFonts w:cstheme="minorHAnsi"/>
        </w:rPr>
      </w:pPr>
    </w:p>
    <w:p w14:paraId="6A49C55E" w14:textId="09121334" w:rsidR="00406DB1" w:rsidRPr="001E2EBA" w:rsidRDefault="00406DB1" w:rsidP="00652AD5">
      <w:pPr>
        <w:rPr>
          <w:rFonts w:cstheme="minorHAnsi"/>
        </w:rPr>
      </w:pPr>
      <w:r w:rsidRPr="001E2EBA">
        <w:rPr>
          <w:rFonts w:cstheme="minorHAnsi"/>
        </w:rPr>
        <w:t>ColinKurtis will be tasked with creating disruptive marketing that clearly communicates what a difference</w:t>
      </w:r>
      <w:r w:rsidR="007C64D2">
        <w:rPr>
          <w:rFonts w:cstheme="minorHAnsi"/>
        </w:rPr>
        <w:t>-</w:t>
      </w:r>
      <w:r w:rsidRPr="001E2EBA">
        <w:rPr>
          <w:rFonts w:cstheme="minorHAnsi"/>
        </w:rPr>
        <w:t xml:space="preserve">maker the new sorting conveyor can be. Initial efforts will relate to product positioning and naming, website updates, </w:t>
      </w:r>
      <w:r w:rsidR="00356088">
        <w:rPr>
          <w:rFonts w:cstheme="minorHAnsi"/>
        </w:rPr>
        <w:t>search engine optimization</w:t>
      </w:r>
      <w:r>
        <w:rPr>
          <w:rFonts w:cstheme="minorHAnsi"/>
        </w:rPr>
        <w:t xml:space="preserve">, </w:t>
      </w:r>
      <w:r w:rsidRPr="001E2EBA">
        <w:rPr>
          <w:rFonts w:cstheme="minorHAnsi"/>
        </w:rPr>
        <w:t xml:space="preserve">video content, </w:t>
      </w:r>
      <w:r>
        <w:rPr>
          <w:rFonts w:cstheme="minorHAnsi"/>
        </w:rPr>
        <w:t xml:space="preserve">email marketing, </w:t>
      </w:r>
      <w:r w:rsidR="00BB76B0">
        <w:rPr>
          <w:rFonts w:cstheme="minorHAnsi"/>
        </w:rPr>
        <w:t xml:space="preserve">PR </w:t>
      </w:r>
      <w:r w:rsidR="00AF1B05">
        <w:rPr>
          <w:rFonts w:cstheme="minorHAnsi"/>
        </w:rPr>
        <w:t xml:space="preserve">and </w:t>
      </w:r>
      <w:r w:rsidRPr="001E2EBA">
        <w:rPr>
          <w:rFonts w:cstheme="minorHAnsi"/>
        </w:rPr>
        <w:t>social media to help spread the word.</w:t>
      </w:r>
    </w:p>
    <w:p w14:paraId="0155FFD9" w14:textId="77777777" w:rsidR="00711D01" w:rsidRPr="001E2EBA" w:rsidRDefault="00711D01" w:rsidP="00652AD5">
      <w:pPr>
        <w:rPr>
          <w:rFonts w:cstheme="minorHAnsi"/>
        </w:rPr>
      </w:pPr>
    </w:p>
    <w:p w14:paraId="1FFE11C1" w14:textId="7946D1E7" w:rsidR="001E2EBA" w:rsidRPr="001E2EBA" w:rsidRDefault="00652AD5" w:rsidP="00652AD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Currently celebrating its 25</w:t>
      </w:r>
      <w:r w:rsidRPr="00652AD5">
        <w:rPr>
          <w:rFonts w:cstheme="minorHAnsi"/>
          <w:color w:val="000000" w:themeColor="text1"/>
          <w:vertAlign w:val="superscript"/>
        </w:rPr>
        <w:t>th</w:t>
      </w:r>
      <w:r>
        <w:rPr>
          <w:rFonts w:cstheme="minorHAnsi"/>
          <w:color w:val="000000" w:themeColor="text1"/>
        </w:rPr>
        <w:t xml:space="preserve"> anniversary, ColinKurtis is always hungry for what’s next. </w:t>
      </w:r>
      <w:r w:rsidR="001E2EBA" w:rsidRPr="001E2EBA">
        <w:rPr>
          <w:rFonts w:cstheme="minorHAnsi"/>
          <w:color w:val="000000" w:themeColor="text1"/>
        </w:rPr>
        <w:t xml:space="preserve">For more information </w:t>
      </w:r>
      <w:r w:rsidR="00971542">
        <w:rPr>
          <w:rFonts w:cstheme="minorHAnsi"/>
          <w:color w:val="000000" w:themeColor="text1"/>
        </w:rPr>
        <w:t xml:space="preserve">about the agency </w:t>
      </w:r>
      <w:r w:rsidR="001E2EBA" w:rsidRPr="001E2EBA">
        <w:rPr>
          <w:rFonts w:cstheme="minorHAnsi"/>
          <w:color w:val="000000" w:themeColor="text1"/>
        </w:rPr>
        <w:t xml:space="preserve">or to be inspired by </w:t>
      </w:r>
      <w:r w:rsidR="00971542">
        <w:rPr>
          <w:rFonts w:cstheme="minorHAnsi"/>
          <w:color w:val="000000" w:themeColor="text1"/>
        </w:rPr>
        <w:t xml:space="preserve">any of </w:t>
      </w:r>
      <w:r w:rsidR="007C64D2">
        <w:rPr>
          <w:rFonts w:cstheme="minorHAnsi"/>
          <w:color w:val="000000" w:themeColor="text1"/>
        </w:rPr>
        <w:t>its</w:t>
      </w:r>
      <w:r w:rsidR="00971542">
        <w:rPr>
          <w:rFonts w:cstheme="minorHAnsi"/>
          <w:color w:val="000000" w:themeColor="text1"/>
        </w:rPr>
        <w:t xml:space="preserve"> other</w:t>
      </w:r>
      <w:r w:rsidR="001E2EBA" w:rsidRPr="001E2EBA">
        <w:rPr>
          <w:rFonts w:cstheme="minorHAnsi"/>
          <w:color w:val="000000" w:themeColor="text1"/>
        </w:rPr>
        <w:t xml:space="preserve"> work, please visit</w:t>
      </w:r>
      <w:r>
        <w:rPr>
          <w:rFonts w:cstheme="minorHAnsi"/>
          <w:color w:val="000000" w:themeColor="text1"/>
        </w:rPr>
        <w:t xml:space="preserve"> </w:t>
      </w:r>
      <w:hyperlink r:id="rId6" w:history="1">
        <w:r w:rsidRPr="00834FBC">
          <w:rPr>
            <w:rStyle w:val="Hyperlink"/>
            <w:rFonts w:cstheme="minorHAnsi"/>
          </w:rPr>
          <w:t>http://www.colinkurtis.com</w:t>
        </w:r>
      </w:hyperlink>
      <w:r w:rsidR="001E2EBA" w:rsidRPr="001E2EBA">
        <w:rPr>
          <w:rFonts w:cstheme="minorHAnsi"/>
          <w:color w:val="000000" w:themeColor="text1"/>
        </w:rPr>
        <w:t>.</w:t>
      </w:r>
    </w:p>
    <w:p w14:paraId="43BDC541" w14:textId="62453124" w:rsidR="001E2EBA" w:rsidRPr="001E2EBA" w:rsidRDefault="001E2EBA" w:rsidP="00652AD5">
      <w:pPr>
        <w:rPr>
          <w:rFonts w:cstheme="minorHAnsi"/>
          <w:color w:val="000000" w:themeColor="text1"/>
        </w:rPr>
      </w:pPr>
    </w:p>
    <w:p w14:paraId="0F51FD64" w14:textId="77777777" w:rsidR="001E2EBA" w:rsidRPr="001E2EBA" w:rsidRDefault="001E2EBA" w:rsidP="00652AD5">
      <w:pPr>
        <w:rPr>
          <w:rFonts w:cstheme="minorHAnsi"/>
          <w:color w:val="000000" w:themeColor="text1"/>
        </w:rPr>
      </w:pPr>
    </w:p>
    <w:p w14:paraId="70FBE34A" w14:textId="77777777" w:rsidR="001E2EBA" w:rsidRPr="001E2EBA" w:rsidRDefault="001E2EBA" w:rsidP="00652AD5">
      <w:pPr>
        <w:ind w:left="3600" w:firstLine="720"/>
        <w:rPr>
          <w:rFonts w:cstheme="minorHAnsi"/>
        </w:rPr>
      </w:pPr>
      <w:r w:rsidRPr="001E2EBA">
        <w:rPr>
          <w:rFonts w:cstheme="minorHAnsi"/>
        </w:rPr>
        <w:t>###</w:t>
      </w:r>
    </w:p>
    <w:p w14:paraId="4E31EC4D" w14:textId="1D7D860B" w:rsidR="00D667FD" w:rsidRDefault="001E2EBA" w:rsidP="00652AD5">
      <w:pPr>
        <w:rPr>
          <w:rFonts w:cstheme="minorHAnsi"/>
        </w:rPr>
      </w:pPr>
      <w:r w:rsidRPr="001E2EBA">
        <w:rPr>
          <w:rFonts w:cstheme="minorHAnsi"/>
          <w:b/>
          <w:i/>
        </w:rPr>
        <w:lastRenderedPageBreak/>
        <w:t>About ColinKurtis Advertising</w:t>
      </w:r>
      <w:r w:rsidRPr="001E2EBA">
        <w:rPr>
          <w:rFonts w:cstheme="minorHAnsi"/>
          <w:b/>
          <w:i/>
        </w:rPr>
        <w:br/>
      </w:r>
      <w:r w:rsidRPr="001E2EBA">
        <w:rPr>
          <w:rFonts w:cstheme="minorHAnsi"/>
        </w:rPr>
        <w:t xml:space="preserve">ColinKurtis Advertising, a Rockford, Illinois-based company, is a full-service advertising and design firm. </w:t>
      </w:r>
      <w:r w:rsidR="00811BCF">
        <w:rPr>
          <w:rFonts w:cstheme="minorHAnsi"/>
        </w:rPr>
        <w:t>The agency strives</w:t>
      </w:r>
      <w:r w:rsidRPr="001E2EBA">
        <w:rPr>
          <w:rFonts w:cstheme="minorHAnsi"/>
        </w:rPr>
        <w:t xml:space="preserve"> to provide both business-to-business and business-to-consumer clients strategic marketing solutions delivered through solid creative direction and concise communication messaging.</w:t>
      </w:r>
    </w:p>
    <w:p w14:paraId="6B35926A" w14:textId="0906B28E" w:rsidR="00652AD5" w:rsidRDefault="00652AD5" w:rsidP="00652AD5">
      <w:pPr>
        <w:rPr>
          <w:rFonts w:cstheme="minorHAnsi"/>
        </w:rPr>
      </w:pPr>
    </w:p>
    <w:p w14:paraId="60FCA61C" w14:textId="77777777" w:rsidR="004169B8" w:rsidRDefault="004169B8" w:rsidP="00652AD5">
      <w:pPr>
        <w:rPr>
          <w:rFonts w:cstheme="minorHAnsi"/>
        </w:rPr>
      </w:pPr>
    </w:p>
    <w:p w14:paraId="35C592A4" w14:textId="77975FD0" w:rsidR="00652AD5" w:rsidRDefault="00652AD5" w:rsidP="00652AD5">
      <w:pPr>
        <w:rPr>
          <w:rFonts w:cstheme="minorHAnsi"/>
        </w:rPr>
      </w:pPr>
    </w:p>
    <w:p w14:paraId="05439E49" w14:textId="032ED000" w:rsidR="00652AD5" w:rsidRDefault="00652AD5" w:rsidP="00652AD5">
      <w:pPr>
        <w:rPr>
          <w:rFonts w:cstheme="minorHAnsi"/>
          <w:b/>
          <w:i/>
        </w:rPr>
      </w:pPr>
    </w:p>
    <w:p w14:paraId="35EE41C1" w14:textId="77777777" w:rsidR="00652AD5" w:rsidRPr="001E2EBA" w:rsidRDefault="00652AD5" w:rsidP="00652AD5">
      <w:pPr>
        <w:rPr>
          <w:rFonts w:cstheme="minorHAnsi"/>
          <w:b/>
          <w:i/>
        </w:rPr>
      </w:pPr>
    </w:p>
    <w:sectPr w:rsidR="00652AD5" w:rsidRPr="001E2EBA" w:rsidSect="00636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FD"/>
    <w:rsid w:val="00041EC8"/>
    <w:rsid w:val="000A24C6"/>
    <w:rsid w:val="000C1FB4"/>
    <w:rsid w:val="00155B3B"/>
    <w:rsid w:val="00192E1E"/>
    <w:rsid w:val="001E2EBA"/>
    <w:rsid w:val="00272C84"/>
    <w:rsid w:val="00290487"/>
    <w:rsid w:val="002D1D1E"/>
    <w:rsid w:val="00324871"/>
    <w:rsid w:val="00356088"/>
    <w:rsid w:val="00395164"/>
    <w:rsid w:val="00406DB1"/>
    <w:rsid w:val="004169B8"/>
    <w:rsid w:val="00430B85"/>
    <w:rsid w:val="0047401F"/>
    <w:rsid w:val="00480EA0"/>
    <w:rsid w:val="004C75B9"/>
    <w:rsid w:val="004F591B"/>
    <w:rsid w:val="00514723"/>
    <w:rsid w:val="005D0792"/>
    <w:rsid w:val="005D7127"/>
    <w:rsid w:val="005E06DF"/>
    <w:rsid w:val="006055FD"/>
    <w:rsid w:val="006364CE"/>
    <w:rsid w:val="00652AD5"/>
    <w:rsid w:val="006544B6"/>
    <w:rsid w:val="006874DD"/>
    <w:rsid w:val="006A0A84"/>
    <w:rsid w:val="006C701E"/>
    <w:rsid w:val="006D7BCB"/>
    <w:rsid w:val="00711D01"/>
    <w:rsid w:val="007C64D2"/>
    <w:rsid w:val="0081056D"/>
    <w:rsid w:val="00811BCF"/>
    <w:rsid w:val="00831549"/>
    <w:rsid w:val="00850BFD"/>
    <w:rsid w:val="00895045"/>
    <w:rsid w:val="00971542"/>
    <w:rsid w:val="009C11A8"/>
    <w:rsid w:val="00A518E7"/>
    <w:rsid w:val="00AB6F4A"/>
    <w:rsid w:val="00AC307D"/>
    <w:rsid w:val="00AC6D7E"/>
    <w:rsid w:val="00AF1B05"/>
    <w:rsid w:val="00B06C5A"/>
    <w:rsid w:val="00B46A24"/>
    <w:rsid w:val="00B6090B"/>
    <w:rsid w:val="00BB76B0"/>
    <w:rsid w:val="00C4225E"/>
    <w:rsid w:val="00C548FB"/>
    <w:rsid w:val="00CA7CFA"/>
    <w:rsid w:val="00CB2D2E"/>
    <w:rsid w:val="00D667FD"/>
    <w:rsid w:val="00E540B4"/>
    <w:rsid w:val="00EE11B2"/>
    <w:rsid w:val="00F2604A"/>
    <w:rsid w:val="00F33BB7"/>
    <w:rsid w:val="00F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0810C"/>
  <w15:chartTrackingRefBased/>
  <w15:docId w15:val="{AD0DB9AC-EAE5-0042-9111-12036982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E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2A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A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11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B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B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7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2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linkurtis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carrie@colinkurt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O’Driscoll</dc:creator>
  <cp:keywords/>
  <dc:description/>
  <cp:lastModifiedBy>Carrie Livingston</cp:lastModifiedBy>
  <cp:revision>5</cp:revision>
  <dcterms:created xsi:type="dcterms:W3CDTF">2021-03-25T16:11:00Z</dcterms:created>
  <dcterms:modified xsi:type="dcterms:W3CDTF">2021-04-05T19:47:00Z</dcterms:modified>
</cp:coreProperties>
</file>