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99428" w14:textId="09BB25F3" w:rsidR="008B4CBF" w:rsidRPr="008B4CBF" w:rsidRDefault="008B4CBF">
      <w:pPr>
        <w:rPr>
          <w:b/>
          <w:sz w:val="20"/>
          <w:szCs w:val="20"/>
        </w:rPr>
      </w:pPr>
      <w:r w:rsidRPr="008B4CBF">
        <w:rPr>
          <w:b/>
          <w:noProof/>
          <w:sz w:val="20"/>
          <w:szCs w:val="20"/>
        </w:rPr>
        <w:drawing>
          <wp:anchor distT="0" distB="0" distL="114300" distR="114300" simplePos="0" relativeHeight="251658240" behindDoc="1" locked="0" layoutInCell="1" allowOverlap="1" wp14:anchorId="151BFC31" wp14:editId="6124889E">
            <wp:simplePos x="0" y="0"/>
            <wp:positionH relativeFrom="column">
              <wp:posOffset>-241300</wp:posOffset>
            </wp:positionH>
            <wp:positionV relativeFrom="paragraph">
              <wp:posOffset>-450850</wp:posOffset>
            </wp:positionV>
            <wp:extent cx="2231390" cy="86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865505"/>
                    </a:xfrm>
                    <a:prstGeom prst="rect">
                      <a:avLst/>
                    </a:prstGeom>
                    <a:noFill/>
                  </pic:spPr>
                </pic:pic>
              </a:graphicData>
            </a:graphic>
            <wp14:sizeRelH relativeFrom="page">
              <wp14:pctWidth>0</wp14:pctWidth>
            </wp14:sizeRelH>
            <wp14:sizeRelV relativeFrom="page">
              <wp14:pctHeight>0</wp14:pctHeight>
            </wp14:sizeRelV>
          </wp:anchor>
        </w:drawing>
      </w:r>
    </w:p>
    <w:p w14:paraId="1C15C947" w14:textId="77777777" w:rsidR="008B4CBF" w:rsidRPr="008B4CBF" w:rsidRDefault="008B4CBF">
      <w:pPr>
        <w:rPr>
          <w:b/>
          <w:sz w:val="20"/>
          <w:szCs w:val="20"/>
        </w:rPr>
      </w:pPr>
    </w:p>
    <w:p w14:paraId="3722A2DA" w14:textId="77777777" w:rsidR="007414ED" w:rsidRDefault="007414ED">
      <w:pPr>
        <w:rPr>
          <w:rFonts w:ascii="Arial" w:hAnsi="Arial" w:cs="Arial"/>
          <w:b/>
          <w:sz w:val="20"/>
          <w:szCs w:val="20"/>
        </w:rPr>
      </w:pPr>
    </w:p>
    <w:p w14:paraId="722E3138" w14:textId="748F43A2" w:rsidR="001F3300" w:rsidRPr="008B4CBF" w:rsidRDefault="001F3300">
      <w:pPr>
        <w:rPr>
          <w:rFonts w:ascii="Arial" w:hAnsi="Arial" w:cs="Arial"/>
          <w:b/>
          <w:sz w:val="20"/>
          <w:szCs w:val="20"/>
        </w:rPr>
      </w:pPr>
      <w:r w:rsidRPr="008B4CBF">
        <w:rPr>
          <w:rFonts w:ascii="Arial" w:hAnsi="Arial" w:cs="Arial"/>
          <w:b/>
          <w:sz w:val="20"/>
          <w:szCs w:val="20"/>
        </w:rPr>
        <w:t>FOR IMMEDIATE RELEASE</w:t>
      </w:r>
    </w:p>
    <w:p w14:paraId="659E2138" w14:textId="6AFA5170" w:rsidR="008B4CBF" w:rsidRPr="007414ED" w:rsidRDefault="008B4CBF">
      <w:pPr>
        <w:rPr>
          <w:rFonts w:ascii="Arial" w:hAnsi="Arial" w:cs="Arial"/>
          <w:sz w:val="20"/>
          <w:szCs w:val="20"/>
        </w:rPr>
      </w:pPr>
    </w:p>
    <w:p w14:paraId="3B77BB43" w14:textId="145231C3" w:rsidR="001F3300" w:rsidRPr="008B4CBF" w:rsidRDefault="002C524D" w:rsidP="001F3300">
      <w:pPr>
        <w:jc w:val="center"/>
        <w:rPr>
          <w:rFonts w:ascii="Arial" w:hAnsi="Arial" w:cs="Arial"/>
          <w:b/>
          <w:sz w:val="20"/>
          <w:szCs w:val="20"/>
        </w:rPr>
      </w:pPr>
      <w:r>
        <w:rPr>
          <w:rFonts w:ascii="Arial" w:hAnsi="Arial" w:cs="Arial"/>
          <w:b/>
          <w:sz w:val="20"/>
          <w:szCs w:val="20"/>
        </w:rPr>
        <w:t>Shriners Hospitals for Children</w:t>
      </w:r>
      <w:r w:rsidR="008B4CBF" w:rsidRPr="008B4CBF">
        <w:rPr>
          <w:rFonts w:ascii="Arial" w:hAnsi="Arial" w:cs="Arial"/>
          <w:b/>
          <w:sz w:val="20"/>
          <w:szCs w:val="20"/>
        </w:rPr>
        <w:t xml:space="preserve"> Offers Firework Safety Tips </w:t>
      </w:r>
      <w:r w:rsidR="00A40E2A" w:rsidRPr="008B4CBF">
        <w:rPr>
          <w:rFonts w:ascii="Arial" w:hAnsi="Arial" w:cs="Arial"/>
          <w:b/>
          <w:sz w:val="20"/>
          <w:szCs w:val="20"/>
        </w:rPr>
        <w:t>for</w:t>
      </w:r>
      <w:r w:rsidR="008B4CBF" w:rsidRPr="008B4CBF">
        <w:rPr>
          <w:rFonts w:ascii="Arial" w:hAnsi="Arial" w:cs="Arial"/>
          <w:b/>
          <w:sz w:val="20"/>
          <w:szCs w:val="20"/>
        </w:rPr>
        <w:t xml:space="preserve"> Parents </w:t>
      </w:r>
    </w:p>
    <w:p w14:paraId="15DB922A" w14:textId="23832223" w:rsidR="001F3300" w:rsidRPr="008B4CBF" w:rsidRDefault="001F3300" w:rsidP="001F3300">
      <w:pPr>
        <w:rPr>
          <w:rFonts w:ascii="Arial" w:hAnsi="Arial" w:cs="Arial"/>
          <w:b/>
          <w:sz w:val="20"/>
          <w:szCs w:val="20"/>
        </w:rPr>
      </w:pPr>
      <w:bookmarkStart w:id="0" w:name="_GoBack"/>
      <w:bookmarkEnd w:id="0"/>
    </w:p>
    <w:p w14:paraId="050756DF" w14:textId="6BC22614" w:rsidR="00105993" w:rsidRPr="008B4CBF" w:rsidRDefault="008B4CBF">
      <w:pPr>
        <w:rPr>
          <w:rFonts w:ascii="Arial" w:hAnsi="Arial" w:cs="Arial"/>
          <w:sz w:val="20"/>
          <w:szCs w:val="20"/>
        </w:rPr>
      </w:pPr>
      <w:r w:rsidRPr="008B4CBF">
        <w:rPr>
          <w:rFonts w:ascii="Arial" w:hAnsi="Arial" w:cs="Arial"/>
          <w:sz w:val="20"/>
          <w:szCs w:val="20"/>
        </w:rPr>
        <w:t>TAMPA, Florida (</w:t>
      </w:r>
      <w:r w:rsidR="00DB4168">
        <w:rPr>
          <w:rFonts w:ascii="Arial" w:hAnsi="Arial" w:cs="Arial"/>
          <w:sz w:val="20"/>
          <w:szCs w:val="20"/>
        </w:rPr>
        <w:t>July 1, 2021</w:t>
      </w:r>
      <w:r w:rsidRPr="008B4CBF">
        <w:rPr>
          <w:rFonts w:ascii="Arial" w:hAnsi="Arial" w:cs="Arial"/>
          <w:sz w:val="20"/>
          <w:szCs w:val="20"/>
        </w:rPr>
        <w:t xml:space="preserve">) – </w:t>
      </w:r>
      <w:r w:rsidR="001D548C" w:rsidRPr="008B4CBF">
        <w:rPr>
          <w:rFonts w:ascii="Arial" w:hAnsi="Arial" w:cs="Arial"/>
          <w:sz w:val="20"/>
          <w:szCs w:val="20"/>
        </w:rPr>
        <w:t xml:space="preserve">As one of the </w:t>
      </w:r>
      <w:r w:rsidR="001C3054" w:rsidRPr="008B4CBF">
        <w:rPr>
          <w:rFonts w:ascii="Arial" w:hAnsi="Arial" w:cs="Arial"/>
          <w:sz w:val="20"/>
          <w:szCs w:val="20"/>
        </w:rPr>
        <w:t xml:space="preserve">pioneering and </w:t>
      </w:r>
      <w:hyperlink r:id="rId8" w:history="1">
        <w:r w:rsidR="001D548C" w:rsidRPr="008B4CBF">
          <w:rPr>
            <w:rStyle w:val="Hyperlink"/>
            <w:rFonts w:ascii="Arial" w:hAnsi="Arial" w:cs="Arial"/>
            <w:sz w:val="20"/>
            <w:szCs w:val="20"/>
          </w:rPr>
          <w:t>leading pediatric healthcare systems for burn care in the nation</w:t>
        </w:r>
      </w:hyperlink>
      <w:r w:rsidR="001D548C" w:rsidRPr="008B4CBF">
        <w:rPr>
          <w:rFonts w:ascii="Arial" w:hAnsi="Arial" w:cs="Arial"/>
          <w:sz w:val="20"/>
          <w:szCs w:val="20"/>
        </w:rPr>
        <w:t xml:space="preserve">, </w:t>
      </w:r>
      <w:r w:rsidR="001F3300" w:rsidRPr="008B4CBF">
        <w:rPr>
          <w:rFonts w:ascii="Arial" w:hAnsi="Arial" w:cs="Arial"/>
          <w:sz w:val="20"/>
          <w:szCs w:val="20"/>
        </w:rPr>
        <w:t>Shriners Hospitals for Children</w:t>
      </w:r>
      <w:r w:rsidR="008C42C7" w:rsidRPr="00A40E2A">
        <w:rPr>
          <w:rFonts w:ascii="Arial" w:hAnsi="Arial" w:cs="Arial"/>
          <w:sz w:val="20"/>
          <w:szCs w:val="20"/>
          <w:vertAlign w:val="superscript"/>
        </w:rPr>
        <w:t>®</w:t>
      </w:r>
      <w:r w:rsidR="001D548C" w:rsidRPr="008B4CBF">
        <w:rPr>
          <w:rFonts w:ascii="Arial" w:hAnsi="Arial" w:cs="Arial"/>
          <w:sz w:val="20"/>
          <w:szCs w:val="20"/>
        </w:rPr>
        <w:t xml:space="preserve"> is offering tips for</w:t>
      </w:r>
      <w:r w:rsidR="005B3CC0" w:rsidRPr="008B4CBF">
        <w:rPr>
          <w:rFonts w:ascii="Arial" w:hAnsi="Arial" w:cs="Arial"/>
          <w:sz w:val="20"/>
          <w:szCs w:val="20"/>
        </w:rPr>
        <w:t xml:space="preserve"> </w:t>
      </w:r>
      <w:r w:rsidR="001D548C" w:rsidRPr="008B4CBF">
        <w:rPr>
          <w:rFonts w:ascii="Arial" w:hAnsi="Arial" w:cs="Arial"/>
          <w:sz w:val="20"/>
          <w:szCs w:val="20"/>
        </w:rPr>
        <w:t xml:space="preserve">practicing fire safety this week in advance of the </w:t>
      </w:r>
      <w:r w:rsidR="002C524D">
        <w:rPr>
          <w:rFonts w:ascii="Arial" w:hAnsi="Arial" w:cs="Arial"/>
          <w:sz w:val="20"/>
          <w:szCs w:val="20"/>
        </w:rPr>
        <w:t>Fourth</w:t>
      </w:r>
      <w:r w:rsidR="001D548C" w:rsidRPr="008B4CBF">
        <w:rPr>
          <w:rFonts w:ascii="Arial" w:hAnsi="Arial" w:cs="Arial"/>
          <w:sz w:val="20"/>
          <w:szCs w:val="20"/>
        </w:rPr>
        <w:t xml:space="preserve"> of July holiday. </w:t>
      </w:r>
      <w:r w:rsidR="00A40E2A" w:rsidRPr="00A40E2A">
        <w:rPr>
          <w:rFonts w:ascii="Arial" w:hAnsi="Arial" w:cs="Arial"/>
          <w:sz w:val="20"/>
          <w:szCs w:val="20"/>
        </w:rPr>
        <w:t>Since the 1960s, Shriners Hospitals for Children has been a leader in burn care, research and education — and burn injury prevention is a key component in these efforts.</w:t>
      </w:r>
    </w:p>
    <w:p w14:paraId="5CDC7ED4" w14:textId="77777777" w:rsidR="00105993" w:rsidRPr="008B4CBF" w:rsidRDefault="00105993">
      <w:pPr>
        <w:rPr>
          <w:rFonts w:ascii="Arial" w:hAnsi="Arial" w:cs="Arial"/>
          <w:sz w:val="20"/>
          <w:szCs w:val="20"/>
        </w:rPr>
      </w:pPr>
    </w:p>
    <w:p w14:paraId="66166EBC" w14:textId="4FAC85BE" w:rsidR="00105993" w:rsidRPr="008B4CBF" w:rsidRDefault="00105993" w:rsidP="00105993">
      <w:pPr>
        <w:rPr>
          <w:rFonts w:ascii="Arial" w:hAnsi="Arial" w:cs="Arial"/>
          <w:sz w:val="20"/>
          <w:szCs w:val="20"/>
        </w:rPr>
      </w:pPr>
      <w:r w:rsidRPr="008B4CBF">
        <w:rPr>
          <w:rFonts w:ascii="Arial" w:hAnsi="Arial" w:cs="Arial"/>
          <w:sz w:val="20"/>
          <w:szCs w:val="20"/>
        </w:rPr>
        <w:t xml:space="preserve">More than 3,000 children under the age of 15 are sent to the emergency room each year in the United States because of fireworks, </w:t>
      </w:r>
      <w:r w:rsidR="00312674">
        <w:rPr>
          <w:rFonts w:ascii="Arial" w:hAnsi="Arial" w:cs="Arial"/>
          <w:sz w:val="20"/>
          <w:szCs w:val="20"/>
        </w:rPr>
        <w:t xml:space="preserve">and </w:t>
      </w:r>
      <w:r w:rsidRPr="008B4CBF">
        <w:rPr>
          <w:rFonts w:ascii="Arial" w:hAnsi="Arial" w:cs="Arial"/>
          <w:sz w:val="20"/>
          <w:szCs w:val="20"/>
        </w:rPr>
        <w:t xml:space="preserve">the majority of </w:t>
      </w:r>
      <w:r w:rsidR="00312674">
        <w:rPr>
          <w:rFonts w:ascii="Arial" w:hAnsi="Arial" w:cs="Arial"/>
          <w:sz w:val="20"/>
          <w:szCs w:val="20"/>
        </w:rPr>
        <w:t>these burn injuries</w:t>
      </w:r>
      <w:r w:rsidRPr="008B4CBF">
        <w:rPr>
          <w:rFonts w:ascii="Arial" w:hAnsi="Arial" w:cs="Arial"/>
          <w:sz w:val="20"/>
          <w:szCs w:val="20"/>
        </w:rPr>
        <w:t xml:space="preserve"> occur on or around the </w:t>
      </w:r>
      <w:r w:rsidR="002C524D">
        <w:rPr>
          <w:rFonts w:ascii="Arial" w:hAnsi="Arial" w:cs="Arial"/>
          <w:sz w:val="20"/>
          <w:szCs w:val="20"/>
        </w:rPr>
        <w:t>Fourth</w:t>
      </w:r>
      <w:r w:rsidR="00312674">
        <w:rPr>
          <w:rFonts w:ascii="Arial" w:hAnsi="Arial" w:cs="Arial"/>
          <w:sz w:val="20"/>
          <w:szCs w:val="20"/>
        </w:rPr>
        <w:t xml:space="preserve"> of July</w:t>
      </w:r>
      <w:r w:rsidRPr="008B4CBF">
        <w:rPr>
          <w:rFonts w:ascii="Arial" w:hAnsi="Arial" w:cs="Arial"/>
          <w:sz w:val="20"/>
          <w:szCs w:val="20"/>
        </w:rPr>
        <w:t>. Children younger than 15 account for one out of every four firework-related injuries. Sparklers burn at around 2,000 degrees Fahrenheit, which is hot enough to cause third degree burns and melt glass. Third degree burns can cause blindness and permanent scarring, and the most frequent firework-related burn injuries are to hands, the head/neck area and eyes.</w:t>
      </w:r>
    </w:p>
    <w:p w14:paraId="4F074B34" w14:textId="77777777" w:rsidR="00105993" w:rsidRPr="008B4CBF" w:rsidRDefault="00105993">
      <w:pPr>
        <w:rPr>
          <w:rFonts w:ascii="Arial" w:hAnsi="Arial" w:cs="Arial"/>
          <w:sz w:val="20"/>
          <w:szCs w:val="20"/>
        </w:rPr>
      </w:pPr>
    </w:p>
    <w:p w14:paraId="7515245F" w14:textId="4E55C799" w:rsidR="001D548C" w:rsidRPr="008B4CBF" w:rsidRDefault="00FE32AB">
      <w:pPr>
        <w:rPr>
          <w:rFonts w:ascii="Arial" w:hAnsi="Arial" w:cs="Arial"/>
          <w:sz w:val="20"/>
          <w:szCs w:val="20"/>
        </w:rPr>
      </w:pPr>
      <w:hyperlink r:id="rId9" w:history="1">
        <w:r w:rsidR="004B3868" w:rsidRPr="008B4CBF">
          <w:rPr>
            <w:rStyle w:val="Hyperlink"/>
            <w:rFonts w:ascii="Arial" w:hAnsi="Arial" w:cs="Arial"/>
            <w:sz w:val="20"/>
            <w:szCs w:val="20"/>
          </w:rPr>
          <w:t>Preventing burn injuries in children</w:t>
        </w:r>
      </w:hyperlink>
      <w:r w:rsidR="00B067E2" w:rsidRPr="008B4CBF">
        <w:rPr>
          <w:rFonts w:ascii="Arial" w:hAnsi="Arial" w:cs="Arial"/>
          <w:sz w:val="20"/>
          <w:szCs w:val="20"/>
        </w:rPr>
        <w:t xml:space="preserve"> is a</w:t>
      </w:r>
      <w:r w:rsidR="005B3CC0" w:rsidRPr="008B4CBF">
        <w:rPr>
          <w:rFonts w:ascii="Arial" w:hAnsi="Arial" w:cs="Arial"/>
          <w:sz w:val="20"/>
          <w:szCs w:val="20"/>
        </w:rPr>
        <w:t xml:space="preserve">n important </w:t>
      </w:r>
      <w:r w:rsidR="00B067E2" w:rsidRPr="008B4CBF">
        <w:rPr>
          <w:rFonts w:ascii="Arial" w:hAnsi="Arial" w:cs="Arial"/>
          <w:sz w:val="20"/>
          <w:szCs w:val="20"/>
        </w:rPr>
        <w:t xml:space="preserve">Shriners Hospitals for Children initiative. </w:t>
      </w:r>
      <w:r w:rsidR="002C524D">
        <w:rPr>
          <w:rFonts w:ascii="Arial" w:hAnsi="Arial" w:cs="Arial"/>
          <w:sz w:val="20"/>
          <w:szCs w:val="20"/>
        </w:rPr>
        <w:t>Here is</w:t>
      </w:r>
      <w:r w:rsidR="00C27932" w:rsidRPr="008B4CBF">
        <w:rPr>
          <w:rFonts w:ascii="Arial" w:hAnsi="Arial" w:cs="Arial"/>
          <w:sz w:val="20"/>
          <w:szCs w:val="20"/>
        </w:rPr>
        <w:t xml:space="preserve"> what </w:t>
      </w:r>
      <w:r w:rsidR="00A40E2A">
        <w:rPr>
          <w:rFonts w:ascii="Arial" w:hAnsi="Arial" w:cs="Arial"/>
          <w:sz w:val="20"/>
          <w:szCs w:val="20"/>
        </w:rPr>
        <w:t>families</w:t>
      </w:r>
      <w:r w:rsidR="00C27932" w:rsidRPr="008B4CBF">
        <w:rPr>
          <w:rFonts w:ascii="Arial" w:hAnsi="Arial" w:cs="Arial"/>
          <w:sz w:val="20"/>
          <w:szCs w:val="20"/>
        </w:rPr>
        <w:t xml:space="preserve"> can </w:t>
      </w:r>
      <w:r w:rsidR="001C3054" w:rsidRPr="008B4CBF">
        <w:rPr>
          <w:rFonts w:ascii="Arial" w:hAnsi="Arial" w:cs="Arial"/>
          <w:sz w:val="20"/>
          <w:szCs w:val="20"/>
        </w:rPr>
        <w:t>do protect children from firework-related burn injuries</w:t>
      </w:r>
      <w:r w:rsidR="00A40E2A">
        <w:rPr>
          <w:rFonts w:ascii="Arial" w:hAnsi="Arial" w:cs="Arial"/>
          <w:sz w:val="20"/>
          <w:szCs w:val="20"/>
        </w:rPr>
        <w:t xml:space="preserve"> this year:</w:t>
      </w:r>
    </w:p>
    <w:p w14:paraId="70C9507B" w14:textId="76216735" w:rsidR="001D548C" w:rsidRPr="008B4CBF" w:rsidRDefault="001D548C">
      <w:pPr>
        <w:rPr>
          <w:rFonts w:ascii="Arial" w:hAnsi="Arial" w:cs="Arial"/>
          <w:sz w:val="20"/>
          <w:szCs w:val="20"/>
        </w:rPr>
      </w:pPr>
    </w:p>
    <w:p w14:paraId="7A814513" w14:textId="269686ED" w:rsidR="001D548C" w:rsidRPr="008B4CBF" w:rsidRDefault="002C524D">
      <w:pPr>
        <w:rPr>
          <w:rFonts w:ascii="Arial" w:hAnsi="Arial" w:cs="Arial"/>
          <w:b/>
          <w:sz w:val="20"/>
          <w:szCs w:val="20"/>
        </w:rPr>
      </w:pPr>
      <w:r>
        <w:rPr>
          <w:rFonts w:ascii="Arial" w:hAnsi="Arial" w:cs="Arial"/>
          <w:b/>
          <w:sz w:val="20"/>
          <w:szCs w:val="20"/>
        </w:rPr>
        <w:t>Fourth</w:t>
      </w:r>
      <w:r w:rsidR="00300089" w:rsidRPr="008B4CBF">
        <w:rPr>
          <w:rFonts w:ascii="Arial" w:hAnsi="Arial" w:cs="Arial"/>
          <w:b/>
          <w:sz w:val="20"/>
          <w:szCs w:val="20"/>
        </w:rPr>
        <w:t xml:space="preserve"> of July </w:t>
      </w:r>
      <w:r w:rsidR="00C77CDF" w:rsidRPr="008B4CBF">
        <w:rPr>
          <w:rFonts w:ascii="Arial" w:hAnsi="Arial" w:cs="Arial"/>
          <w:b/>
          <w:sz w:val="20"/>
          <w:szCs w:val="20"/>
        </w:rPr>
        <w:t xml:space="preserve">Safety </w:t>
      </w:r>
      <w:r w:rsidR="006F2503" w:rsidRPr="008B4CBF">
        <w:rPr>
          <w:rFonts w:ascii="Arial" w:hAnsi="Arial" w:cs="Arial"/>
          <w:b/>
          <w:sz w:val="20"/>
          <w:szCs w:val="20"/>
        </w:rPr>
        <w:t xml:space="preserve">Tips  </w:t>
      </w:r>
    </w:p>
    <w:p w14:paraId="091634B9" w14:textId="33F15794" w:rsidR="005B3CC0" w:rsidRPr="008B4CBF" w:rsidRDefault="001D548C" w:rsidP="001D548C">
      <w:pPr>
        <w:pStyle w:val="ListParagraph"/>
        <w:numPr>
          <w:ilvl w:val="0"/>
          <w:numId w:val="1"/>
        </w:numPr>
        <w:rPr>
          <w:rFonts w:ascii="Arial" w:hAnsi="Arial" w:cs="Arial"/>
          <w:sz w:val="20"/>
          <w:szCs w:val="20"/>
        </w:rPr>
      </w:pPr>
      <w:r w:rsidRPr="008B4CBF">
        <w:rPr>
          <w:rFonts w:ascii="Arial" w:hAnsi="Arial" w:cs="Arial"/>
          <w:sz w:val="20"/>
          <w:szCs w:val="20"/>
        </w:rPr>
        <w:t xml:space="preserve">Never allow children to light fireworks </w:t>
      </w:r>
    </w:p>
    <w:p w14:paraId="5083CBB8" w14:textId="2D8AEDD2" w:rsidR="001D548C" w:rsidRPr="008B4CBF" w:rsidRDefault="001D548C" w:rsidP="001D548C">
      <w:pPr>
        <w:pStyle w:val="ListParagraph"/>
        <w:numPr>
          <w:ilvl w:val="0"/>
          <w:numId w:val="1"/>
        </w:numPr>
        <w:rPr>
          <w:rFonts w:ascii="Arial" w:hAnsi="Arial" w:cs="Arial"/>
          <w:sz w:val="20"/>
          <w:szCs w:val="20"/>
        </w:rPr>
      </w:pPr>
      <w:r w:rsidRPr="008B4CBF">
        <w:rPr>
          <w:rFonts w:ascii="Arial" w:hAnsi="Arial" w:cs="Arial"/>
          <w:sz w:val="20"/>
          <w:szCs w:val="20"/>
        </w:rPr>
        <w:t xml:space="preserve">Adult supervision of </w:t>
      </w:r>
      <w:r w:rsidR="00105993" w:rsidRPr="008B4CBF">
        <w:rPr>
          <w:rFonts w:ascii="Arial" w:hAnsi="Arial" w:cs="Arial"/>
          <w:sz w:val="20"/>
          <w:szCs w:val="20"/>
        </w:rPr>
        <w:t xml:space="preserve">a </w:t>
      </w:r>
      <w:r w:rsidRPr="008B4CBF">
        <w:rPr>
          <w:rFonts w:ascii="Arial" w:hAnsi="Arial" w:cs="Arial"/>
          <w:sz w:val="20"/>
          <w:szCs w:val="20"/>
        </w:rPr>
        <w:t>designated firework area is key</w:t>
      </w:r>
      <w:r w:rsidR="00105993" w:rsidRPr="008B4CBF">
        <w:rPr>
          <w:rFonts w:ascii="Arial" w:hAnsi="Arial" w:cs="Arial"/>
          <w:sz w:val="20"/>
          <w:szCs w:val="20"/>
        </w:rPr>
        <w:t>; do not let children near or around fireworks</w:t>
      </w:r>
      <w:r w:rsidRPr="008B4CBF">
        <w:rPr>
          <w:rFonts w:ascii="Arial" w:hAnsi="Arial" w:cs="Arial"/>
          <w:sz w:val="20"/>
          <w:szCs w:val="20"/>
        </w:rPr>
        <w:t xml:space="preserve"> </w:t>
      </w:r>
    </w:p>
    <w:p w14:paraId="53AA083B" w14:textId="543C9C19" w:rsidR="006F2503" w:rsidRPr="008B4CBF" w:rsidRDefault="006F2503" w:rsidP="001D548C">
      <w:pPr>
        <w:pStyle w:val="ListParagraph"/>
        <w:numPr>
          <w:ilvl w:val="0"/>
          <w:numId w:val="1"/>
        </w:numPr>
        <w:rPr>
          <w:rFonts w:ascii="Arial" w:hAnsi="Arial" w:cs="Arial"/>
          <w:sz w:val="20"/>
          <w:szCs w:val="20"/>
        </w:rPr>
      </w:pPr>
      <w:r w:rsidRPr="008B4CBF">
        <w:rPr>
          <w:rFonts w:ascii="Arial" w:hAnsi="Arial" w:cs="Arial"/>
          <w:sz w:val="20"/>
          <w:szCs w:val="20"/>
        </w:rPr>
        <w:t>Never let children handle sparklers – use glow sticks instead</w:t>
      </w:r>
    </w:p>
    <w:p w14:paraId="4C63746C" w14:textId="77777777" w:rsidR="00300089" w:rsidRPr="008B4CBF" w:rsidRDefault="00C77CDF" w:rsidP="001D548C">
      <w:pPr>
        <w:pStyle w:val="ListParagraph"/>
        <w:numPr>
          <w:ilvl w:val="0"/>
          <w:numId w:val="1"/>
        </w:numPr>
        <w:rPr>
          <w:rFonts w:ascii="Arial" w:hAnsi="Arial" w:cs="Arial"/>
          <w:sz w:val="20"/>
          <w:szCs w:val="20"/>
        </w:rPr>
      </w:pPr>
      <w:r w:rsidRPr="008B4CBF">
        <w:rPr>
          <w:rFonts w:ascii="Arial" w:hAnsi="Arial" w:cs="Arial"/>
          <w:sz w:val="20"/>
          <w:szCs w:val="20"/>
        </w:rPr>
        <w:t>Never try to relight fireworks that are not functional</w:t>
      </w:r>
      <w:r w:rsidR="00300089" w:rsidRPr="008B4CBF">
        <w:rPr>
          <w:rFonts w:ascii="Arial" w:hAnsi="Arial" w:cs="Arial"/>
          <w:sz w:val="20"/>
          <w:szCs w:val="20"/>
        </w:rPr>
        <w:t xml:space="preserve"> </w:t>
      </w:r>
    </w:p>
    <w:p w14:paraId="79C78F14" w14:textId="2465C1F3" w:rsidR="00C77CDF" w:rsidRPr="008B4CBF" w:rsidRDefault="00300089" w:rsidP="001D548C">
      <w:pPr>
        <w:pStyle w:val="ListParagraph"/>
        <w:numPr>
          <w:ilvl w:val="0"/>
          <w:numId w:val="1"/>
        </w:numPr>
        <w:rPr>
          <w:rFonts w:ascii="Arial" w:hAnsi="Arial" w:cs="Arial"/>
          <w:sz w:val="20"/>
          <w:szCs w:val="20"/>
        </w:rPr>
      </w:pPr>
      <w:r w:rsidRPr="008B4CBF">
        <w:rPr>
          <w:rFonts w:ascii="Arial" w:hAnsi="Arial" w:cs="Arial"/>
          <w:sz w:val="20"/>
          <w:szCs w:val="20"/>
        </w:rPr>
        <w:t>Adults should d</w:t>
      </w:r>
      <w:r w:rsidR="00C77CDF" w:rsidRPr="008B4CBF">
        <w:rPr>
          <w:rFonts w:ascii="Arial" w:hAnsi="Arial" w:cs="Arial"/>
          <w:sz w:val="20"/>
          <w:szCs w:val="20"/>
        </w:rPr>
        <w:t xml:space="preserve">ispose of </w:t>
      </w:r>
      <w:r w:rsidR="005B3CC0" w:rsidRPr="008B4CBF">
        <w:rPr>
          <w:rFonts w:ascii="Arial" w:hAnsi="Arial" w:cs="Arial"/>
          <w:sz w:val="20"/>
          <w:szCs w:val="20"/>
        </w:rPr>
        <w:t>all fireworks</w:t>
      </w:r>
      <w:r w:rsidR="00C77CDF" w:rsidRPr="008B4CBF">
        <w:rPr>
          <w:rFonts w:ascii="Arial" w:hAnsi="Arial" w:cs="Arial"/>
          <w:sz w:val="20"/>
          <w:szCs w:val="20"/>
        </w:rPr>
        <w:t xml:space="preserve"> in a bucket of water </w:t>
      </w:r>
    </w:p>
    <w:p w14:paraId="44A505E1" w14:textId="77777777" w:rsidR="005B3CC0" w:rsidRPr="008B4CBF" w:rsidRDefault="005B3CC0" w:rsidP="005B3CC0">
      <w:pPr>
        <w:pStyle w:val="ListParagraph"/>
        <w:numPr>
          <w:ilvl w:val="0"/>
          <w:numId w:val="1"/>
        </w:numPr>
        <w:rPr>
          <w:rFonts w:ascii="Arial" w:hAnsi="Arial" w:cs="Arial"/>
          <w:sz w:val="20"/>
          <w:szCs w:val="20"/>
        </w:rPr>
      </w:pPr>
      <w:r w:rsidRPr="008B4CBF">
        <w:rPr>
          <w:rFonts w:ascii="Arial" w:hAnsi="Arial" w:cs="Arial"/>
          <w:sz w:val="20"/>
          <w:szCs w:val="20"/>
        </w:rPr>
        <w:t>Keep a fire extinguisher and/or a hose nearby in case of a fire</w:t>
      </w:r>
    </w:p>
    <w:p w14:paraId="4EA14224" w14:textId="5730E086" w:rsidR="00C77CDF" w:rsidRPr="008B4CBF" w:rsidRDefault="004C15CA" w:rsidP="001D548C">
      <w:pPr>
        <w:pStyle w:val="ListParagraph"/>
        <w:numPr>
          <w:ilvl w:val="0"/>
          <w:numId w:val="1"/>
        </w:numPr>
        <w:rPr>
          <w:rFonts w:ascii="Arial" w:hAnsi="Arial" w:cs="Arial"/>
          <w:sz w:val="20"/>
          <w:szCs w:val="20"/>
        </w:rPr>
      </w:pPr>
      <w:r w:rsidRPr="008B4CBF">
        <w:rPr>
          <w:rFonts w:ascii="Arial" w:hAnsi="Arial" w:cs="Arial"/>
          <w:sz w:val="20"/>
          <w:szCs w:val="20"/>
        </w:rPr>
        <w:t>Educate your children about the dangers of fireworks</w:t>
      </w:r>
      <w:r w:rsidR="001C3054" w:rsidRPr="008B4CBF">
        <w:rPr>
          <w:rFonts w:ascii="Arial" w:hAnsi="Arial" w:cs="Arial"/>
          <w:sz w:val="20"/>
          <w:szCs w:val="20"/>
        </w:rPr>
        <w:t xml:space="preserve"> </w:t>
      </w:r>
    </w:p>
    <w:p w14:paraId="504E2593" w14:textId="4085C1AD" w:rsidR="009C57B1" w:rsidRPr="008B4CBF" w:rsidRDefault="009C57B1" w:rsidP="001D548C">
      <w:pPr>
        <w:pStyle w:val="ListParagraph"/>
        <w:numPr>
          <w:ilvl w:val="0"/>
          <w:numId w:val="1"/>
        </w:numPr>
        <w:rPr>
          <w:rFonts w:ascii="Arial" w:hAnsi="Arial" w:cs="Arial"/>
          <w:sz w:val="20"/>
          <w:szCs w:val="20"/>
        </w:rPr>
      </w:pPr>
      <w:r w:rsidRPr="008B4CBF">
        <w:rPr>
          <w:rFonts w:ascii="Arial" w:hAnsi="Arial" w:cs="Arial"/>
          <w:sz w:val="20"/>
          <w:szCs w:val="20"/>
        </w:rPr>
        <w:t>Keep flammable liquids (gasoline) away from</w:t>
      </w:r>
      <w:r w:rsidR="00300089" w:rsidRPr="008B4CBF">
        <w:rPr>
          <w:rFonts w:ascii="Arial" w:hAnsi="Arial" w:cs="Arial"/>
          <w:sz w:val="20"/>
          <w:szCs w:val="20"/>
        </w:rPr>
        <w:t xml:space="preserve"> designated</w:t>
      </w:r>
      <w:r w:rsidRPr="008B4CBF">
        <w:rPr>
          <w:rFonts w:ascii="Arial" w:hAnsi="Arial" w:cs="Arial"/>
          <w:sz w:val="20"/>
          <w:szCs w:val="20"/>
        </w:rPr>
        <w:t xml:space="preserve"> firework area </w:t>
      </w:r>
    </w:p>
    <w:p w14:paraId="61347535" w14:textId="343D4FDD" w:rsidR="009C57B1" w:rsidRPr="008B4CBF" w:rsidRDefault="006F2503" w:rsidP="001D548C">
      <w:pPr>
        <w:pStyle w:val="ListParagraph"/>
        <w:numPr>
          <w:ilvl w:val="0"/>
          <w:numId w:val="1"/>
        </w:numPr>
        <w:rPr>
          <w:rFonts w:ascii="Arial" w:hAnsi="Arial" w:cs="Arial"/>
          <w:sz w:val="20"/>
          <w:szCs w:val="20"/>
        </w:rPr>
      </w:pPr>
      <w:r w:rsidRPr="008B4CBF">
        <w:rPr>
          <w:rFonts w:ascii="Arial" w:hAnsi="Arial" w:cs="Arial"/>
          <w:sz w:val="20"/>
          <w:szCs w:val="20"/>
        </w:rPr>
        <w:t xml:space="preserve">Never wear loose clothing while lighting fireworks </w:t>
      </w:r>
    </w:p>
    <w:p w14:paraId="2F2D9087" w14:textId="12419E8F" w:rsidR="006F2503" w:rsidRPr="008B4CBF" w:rsidRDefault="006F2503" w:rsidP="001D548C">
      <w:pPr>
        <w:pStyle w:val="ListParagraph"/>
        <w:numPr>
          <w:ilvl w:val="0"/>
          <w:numId w:val="1"/>
        </w:numPr>
        <w:rPr>
          <w:rFonts w:ascii="Arial" w:hAnsi="Arial" w:cs="Arial"/>
          <w:sz w:val="20"/>
          <w:szCs w:val="20"/>
        </w:rPr>
      </w:pPr>
      <w:r w:rsidRPr="008B4CBF">
        <w:rPr>
          <w:rFonts w:ascii="Arial" w:hAnsi="Arial" w:cs="Arial"/>
          <w:sz w:val="20"/>
          <w:szCs w:val="20"/>
        </w:rPr>
        <w:t>The best and safest way to enjoy fireworks is to attend a public display</w:t>
      </w:r>
      <w:r w:rsidR="004B3868" w:rsidRPr="008B4CBF">
        <w:rPr>
          <w:rFonts w:ascii="Arial" w:hAnsi="Arial" w:cs="Arial"/>
          <w:sz w:val="20"/>
          <w:szCs w:val="20"/>
        </w:rPr>
        <w:t xml:space="preserve"> run by trained professionals </w:t>
      </w:r>
    </w:p>
    <w:p w14:paraId="028C21ED" w14:textId="54FE2164" w:rsidR="001D548C" w:rsidRPr="008B4CBF" w:rsidRDefault="001D548C">
      <w:pPr>
        <w:rPr>
          <w:rFonts w:ascii="Arial" w:hAnsi="Arial" w:cs="Arial"/>
          <w:sz w:val="20"/>
          <w:szCs w:val="20"/>
        </w:rPr>
      </w:pPr>
    </w:p>
    <w:p w14:paraId="641AA134" w14:textId="494C9CEF" w:rsidR="005659E4" w:rsidRPr="008B4CBF" w:rsidRDefault="00A71E12">
      <w:pPr>
        <w:rPr>
          <w:rFonts w:ascii="Arial" w:hAnsi="Arial" w:cs="Arial"/>
          <w:sz w:val="20"/>
          <w:szCs w:val="20"/>
        </w:rPr>
      </w:pPr>
      <w:r w:rsidRPr="008B4CBF">
        <w:rPr>
          <w:rFonts w:ascii="Arial" w:hAnsi="Arial" w:cs="Arial"/>
          <w:sz w:val="20"/>
          <w:szCs w:val="20"/>
        </w:rPr>
        <w:t>Remember, c</w:t>
      </w:r>
      <w:r w:rsidR="00B664D2" w:rsidRPr="008B4CBF">
        <w:rPr>
          <w:rFonts w:ascii="Arial" w:hAnsi="Arial" w:cs="Arial"/>
          <w:sz w:val="20"/>
          <w:szCs w:val="20"/>
        </w:rPr>
        <w:t xml:space="preserve">hildren are always at risk around </w:t>
      </w:r>
      <w:r w:rsidRPr="008B4CBF">
        <w:rPr>
          <w:rFonts w:ascii="Arial" w:hAnsi="Arial" w:cs="Arial"/>
          <w:sz w:val="20"/>
          <w:szCs w:val="20"/>
        </w:rPr>
        <w:t xml:space="preserve">residential </w:t>
      </w:r>
      <w:r w:rsidR="00B664D2" w:rsidRPr="008B4CBF">
        <w:rPr>
          <w:rFonts w:ascii="Arial" w:hAnsi="Arial" w:cs="Arial"/>
          <w:sz w:val="20"/>
          <w:szCs w:val="20"/>
        </w:rPr>
        <w:t xml:space="preserve">fireworks, even if they are not the ones handling them. </w:t>
      </w:r>
      <w:r w:rsidR="00C27932" w:rsidRPr="008B4CBF">
        <w:rPr>
          <w:rFonts w:ascii="Arial" w:hAnsi="Arial" w:cs="Arial"/>
          <w:sz w:val="20"/>
          <w:szCs w:val="20"/>
        </w:rPr>
        <w:t xml:space="preserve">The best way to protect children is to not use fireworks at home. Public firework shows </w:t>
      </w:r>
      <w:r w:rsidRPr="008B4CBF">
        <w:rPr>
          <w:rFonts w:ascii="Arial" w:hAnsi="Arial" w:cs="Arial"/>
          <w:sz w:val="20"/>
          <w:szCs w:val="20"/>
        </w:rPr>
        <w:t>operated and produced</w:t>
      </w:r>
      <w:r w:rsidR="00C27932" w:rsidRPr="008B4CBF">
        <w:rPr>
          <w:rFonts w:ascii="Arial" w:hAnsi="Arial" w:cs="Arial"/>
          <w:sz w:val="20"/>
          <w:szCs w:val="20"/>
        </w:rPr>
        <w:t xml:space="preserve"> </w:t>
      </w:r>
      <w:r w:rsidR="005659E4" w:rsidRPr="008B4CBF">
        <w:rPr>
          <w:rFonts w:ascii="Arial" w:hAnsi="Arial" w:cs="Arial"/>
          <w:sz w:val="20"/>
          <w:szCs w:val="20"/>
        </w:rPr>
        <w:t xml:space="preserve">by </w:t>
      </w:r>
      <w:r w:rsidRPr="008B4CBF">
        <w:rPr>
          <w:rFonts w:ascii="Arial" w:hAnsi="Arial" w:cs="Arial"/>
          <w:sz w:val="20"/>
          <w:szCs w:val="20"/>
        </w:rPr>
        <w:t xml:space="preserve">trained </w:t>
      </w:r>
      <w:r w:rsidR="005659E4" w:rsidRPr="008B4CBF">
        <w:rPr>
          <w:rFonts w:ascii="Arial" w:hAnsi="Arial" w:cs="Arial"/>
          <w:sz w:val="20"/>
          <w:szCs w:val="20"/>
        </w:rPr>
        <w:t>professionals</w:t>
      </w:r>
      <w:r w:rsidR="00C27932" w:rsidRPr="008B4CBF">
        <w:rPr>
          <w:rFonts w:ascii="Arial" w:hAnsi="Arial" w:cs="Arial"/>
          <w:sz w:val="20"/>
          <w:szCs w:val="20"/>
        </w:rPr>
        <w:t xml:space="preserve"> are</w:t>
      </w:r>
      <w:r w:rsidRPr="008B4CBF">
        <w:rPr>
          <w:rFonts w:ascii="Arial" w:hAnsi="Arial" w:cs="Arial"/>
          <w:sz w:val="20"/>
          <w:szCs w:val="20"/>
        </w:rPr>
        <w:t xml:space="preserve"> </w:t>
      </w:r>
      <w:r w:rsidR="00C27932" w:rsidRPr="008B4CBF">
        <w:rPr>
          <w:rFonts w:ascii="Arial" w:hAnsi="Arial" w:cs="Arial"/>
          <w:sz w:val="20"/>
          <w:szCs w:val="20"/>
        </w:rPr>
        <w:t xml:space="preserve">safest. </w:t>
      </w:r>
    </w:p>
    <w:p w14:paraId="6674AA2F" w14:textId="788199BB" w:rsidR="005659E4" w:rsidRPr="008B4CBF" w:rsidRDefault="005659E4">
      <w:pPr>
        <w:rPr>
          <w:rFonts w:ascii="Arial" w:hAnsi="Arial" w:cs="Arial"/>
          <w:sz w:val="20"/>
          <w:szCs w:val="20"/>
        </w:rPr>
      </w:pPr>
    </w:p>
    <w:p w14:paraId="1EF3A3C1" w14:textId="0EBAF38D" w:rsidR="008A01B9" w:rsidRDefault="008A01B9">
      <w:pPr>
        <w:rPr>
          <w:rFonts w:ascii="Arial" w:hAnsi="Arial" w:cs="Arial"/>
          <w:sz w:val="20"/>
          <w:szCs w:val="20"/>
        </w:rPr>
      </w:pPr>
      <w:r w:rsidRPr="008B4CBF">
        <w:rPr>
          <w:rFonts w:ascii="Arial" w:hAnsi="Arial" w:cs="Arial"/>
          <w:sz w:val="20"/>
          <w:szCs w:val="20"/>
        </w:rPr>
        <w:t xml:space="preserve">Instead of fireworks, consider </w:t>
      </w:r>
      <w:hyperlink r:id="rId10" w:history="1">
        <w:r w:rsidRPr="0035746F">
          <w:rPr>
            <w:rStyle w:val="Hyperlink"/>
            <w:rFonts w:ascii="Arial" w:hAnsi="Arial" w:cs="Arial"/>
            <w:sz w:val="20"/>
            <w:szCs w:val="20"/>
          </w:rPr>
          <w:t>these fun activities with children</w:t>
        </w:r>
      </w:hyperlink>
      <w:r w:rsidRPr="008B4CBF">
        <w:rPr>
          <w:rFonts w:ascii="Arial" w:hAnsi="Arial" w:cs="Arial"/>
          <w:sz w:val="20"/>
          <w:szCs w:val="20"/>
        </w:rPr>
        <w:t xml:space="preserve"> </w:t>
      </w:r>
      <w:r w:rsidR="002C524D">
        <w:rPr>
          <w:rFonts w:ascii="Arial" w:hAnsi="Arial" w:cs="Arial"/>
          <w:sz w:val="20"/>
          <w:szCs w:val="20"/>
        </w:rPr>
        <w:t>to celebrate the Fourth of July holiday.</w:t>
      </w:r>
    </w:p>
    <w:p w14:paraId="19912845" w14:textId="70C29A08" w:rsidR="00A40E2A" w:rsidRDefault="00A40E2A">
      <w:pPr>
        <w:rPr>
          <w:rFonts w:ascii="Arial" w:hAnsi="Arial" w:cs="Arial"/>
          <w:sz w:val="20"/>
          <w:szCs w:val="20"/>
        </w:rPr>
      </w:pPr>
    </w:p>
    <w:p w14:paraId="749C233C" w14:textId="0CBC4ACD" w:rsidR="00A40E2A" w:rsidRPr="008B4CBF" w:rsidRDefault="00A40E2A" w:rsidP="00BC5E3B">
      <w:pPr>
        <w:rPr>
          <w:rFonts w:ascii="Arial" w:hAnsi="Arial" w:cs="Arial"/>
          <w:sz w:val="20"/>
          <w:szCs w:val="20"/>
        </w:rPr>
      </w:pPr>
      <w:r w:rsidRPr="00A40E2A">
        <w:rPr>
          <w:rFonts w:ascii="Arial" w:hAnsi="Arial" w:cs="Arial"/>
          <w:sz w:val="20"/>
          <w:szCs w:val="20"/>
        </w:rPr>
        <w:t>“It is really important to follow</w:t>
      </w:r>
      <w:r>
        <w:rPr>
          <w:rFonts w:ascii="Arial" w:hAnsi="Arial" w:cs="Arial"/>
          <w:sz w:val="20"/>
          <w:szCs w:val="20"/>
        </w:rPr>
        <w:t xml:space="preserve"> these safety tips relating to the Fourth</w:t>
      </w:r>
      <w:r w:rsidRPr="00A40E2A">
        <w:rPr>
          <w:rFonts w:ascii="Arial" w:hAnsi="Arial" w:cs="Arial"/>
          <w:sz w:val="20"/>
          <w:szCs w:val="20"/>
        </w:rPr>
        <w:t xml:space="preserve"> of July so that we all can h</w:t>
      </w:r>
      <w:r>
        <w:rPr>
          <w:rFonts w:ascii="Arial" w:hAnsi="Arial" w:cs="Arial"/>
          <w:sz w:val="20"/>
          <w:szCs w:val="20"/>
        </w:rPr>
        <w:t xml:space="preserve">ave a safe and healthy holiday,” said </w:t>
      </w:r>
      <w:r w:rsidR="00BC5E3B">
        <w:rPr>
          <w:rFonts w:ascii="Arial" w:hAnsi="Arial" w:cs="Arial"/>
          <w:sz w:val="20"/>
          <w:szCs w:val="20"/>
        </w:rPr>
        <w:t>Frances A. Farley, M.D., chief medical o</w:t>
      </w:r>
      <w:r w:rsidR="00BC5E3B" w:rsidRPr="00BC5E3B">
        <w:rPr>
          <w:rFonts w:ascii="Arial" w:hAnsi="Arial" w:cs="Arial"/>
          <w:sz w:val="20"/>
          <w:szCs w:val="20"/>
        </w:rPr>
        <w:t>fficer</w:t>
      </w:r>
      <w:r w:rsidR="00BC5E3B">
        <w:rPr>
          <w:rFonts w:ascii="Arial" w:hAnsi="Arial" w:cs="Arial"/>
          <w:sz w:val="20"/>
          <w:szCs w:val="20"/>
        </w:rPr>
        <w:t xml:space="preserve"> of Shriners Hospitals for Children.</w:t>
      </w:r>
    </w:p>
    <w:p w14:paraId="665C2844" w14:textId="77777777" w:rsidR="008A01B9" w:rsidRPr="008B4CBF" w:rsidRDefault="008A01B9">
      <w:pPr>
        <w:rPr>
          <w:rFonts w:ascii="Arial" w:hAnsi="Arial" w:cs="Arial"/>
          <w:sz w:val="20"/>
          <w:szCs w:val="20"/>
        </w:rPr>
      </w:pPr>
    </w:p>
    <w:p w14:paraId="28EBD359" w14:textId="40ED6F8E" w:rsidR="00300089" w:rsidRPr="008B4CBF" w:rsidRDefault="00A40E2A" w:rsidP="00300089">
      <w:pPr>
        <w:rPr>
          <w:rFonts w:ascii="Arial" w:hAnsi="Arial" w:cs="Arial"/>
          <w:sz w:val="20"/>
          <w:szCs w:val="20"/>
        </w:rPr>
      </w:pPr>
      <w:r>
        <w:rPr>
          <w:rFonts w:ascii="Arial" w:hAnsi="Arial" w:cs="Arial"/>
          <w:sz w:val="20"/>
          <w:szCs w:val="20"/>
        </w:rPr>
        <w:t xml:space="preserve">Parents should </w:t>
      </w:r>
      <w:r w:rsidR="00B067E2" w:rsidRPr="008B4CBF">
        <w:rPr>
          <w:rFonts w:ascii="Arial" w:hAnsi="Arial" w:cs="Arial"/>
          <w:sz w:val="20"/>
          <w:szCs w:val="20"/>
        </w:rPr>
        <w:t xml:space="preserve">seek </w:t>
      </w:r>
      <w:r>
        <w:rPr>
          <w:rFonts w:ascii="Arial" w:hAnsi="Arial" w:cs="Arial"/>
          <w:sz w:val="20"/>
          <w:szCs w:val="20"/>
        </w:rPr>
        <w:t xml:space="preserve">immediate </w:t>
      </w:r>
      <w:r w:rsidR="00B067E2" w:rsidRPr="008B4CBF">
        <w:rPr>
          <w:rFonts w:ascii="Arial" w:hAnsi="Arial" w:cs="Arial"/>
          <w:sz w:val="20"/>
          <w:szCs w:val="20"/>
        </w:rPr>
        <w:t xml:space="preserve">medical attention if a child is injured by fireworks. </w:t>
      </w:r>
      <w:r w:rsidR="00B664D2" w:rsidRPr="008B4CBF">
        <w:rPr>
          <w:rFonts w:ascii="Arial" w:hAnsi="Arial" w:cs="Arial"/>
          <w:sz w:val="20"/>
          <w:szCs w:val="20"/>
        </w:rPr>
        <w:t>Call 911</w:t>
      </w:r>
      <w:r w:rsidR="005659E4" w:rsidRPr="008B4CBF">
        <w:rPr>
          <w:rFonts w:ascii="Arial" w:hAnsi="Arial" w:cs="Arial"/>
          <w:sz w:val="20"/>
          <w:szCs w:val="20"/>
        </w:rPr>
        <w:t xml:space="preserve"> or </w:t>
      </w:r>
      <w:r w:rsidR="00B664D2" w:rsidRPr="008B4CBF">
        <w:rPr>
          <w:rFonts w:ascii="Arial" w:hAnsi="Arial" w:cs="Arial"/>
          <w:sz w:val="20"/>
          <w:szCs w:val="20"/>
        </w:rPr>
        <w:t>immediately go to the emergency room</w:t>
      </w:r>
      <w:r w:rsidR="005659E4" w:rsidRPr="008B4CBF">
        <w:rPr>
          <w:rFonts w:ascii="Arial" w:hAnsi="Arial" w:cs="Arial"/>
          <w:sz w:val="20"/>
          <w:szCs w:val="20"/>
        </w:rPr>
        <w:t xml:space="preserve">. </w:t>
      </w:r>
      <w:hyperlink r:id="rId11" w:history="1">
        <w:r w:rsidR="005659E4" w:rsidRPr="008B4CBF">
          <w:rPr>
            <w:rStyle w:val="Hyperlink"/>
            <w:rFonts w:ascii="Arial" w:hAnsi="Arial" w:cs="Arial"/>
            <w:sz w:val="20"/>
            <w:szCs w:val="20"/>
          </w:rPr>
          <w:t>Shriners Hospitals for Children provides world-renowned burn care to children</w:t>
        </w:r>
      </w:hyperlink>
      <w:r w:rsidR="002C524D">
        <w:rPr>
          <w:rStyle w:val="Hyperlink"/>
          <w:rFonts w:ascii="Arial" w:hAnsi="Arial" w:cs="Arial"/>
          <w:sz w:val="20"/>
          <w:szCs w:val="20"/>
        </w:rPr>
        <w:t>,</w:t>
      </w:r>
      <w:r w:rsidR="005659E4" w:rsidRPr="008B4CBF">
        <w:rPr>
          <w:rFonts w:ascii="Arial" w:hAnsi="Arial" w:cs="Arial"/>
          <w:sz w:val="20"/>
          <w:szCs w:val="20"/>
        </w:rPr>
        <w:t xml:space="preserve"> regardless of </w:t>
      </w:r>
      <w:r w:rsidR="00312674">
        <w:rPr>
          <w:rFonts w:ascii="Arial" w:hAnsi="Arial" w:cs="Arial"/>
          <w:sz w:val="20"/>
          <w:szCs w:val="20"/>
        </w:rPr>
        <w:t>the families’</w:t>
      </w:r>
      <w:r w:rsidR="005659E4" w:rsidRPr="008B4CBF">
        <w:rPr>
          <w:rFonts w:ascii="Arial" w:hAnsi="Arial" w:cs="Arial"/>
          <w:sz w:val="20"/>
          <w:szCs w:val="20"/>
        </w:rPr>
        <w:t xml:space="preserve"> ability to pay or insurance status. </w:t>
      </w:r>
      <w:r w:rsidR="002C524D">
        <w:rPr>
          <w:rFonts w:ascii="Arial" w:hAnsi="Arial" w:cs="Arial"/>
          <w:sz w:val="20"/>
          <w:szCs w:val="20"/>
        </w:rPr>
        <w:t>Shriners Hospitals locations</w:t>
      </w:r>
      <w:r w:rsidR="005659E4" w:rsidRPr="008B4CBF">
        <w:rPr>
          <w:rFonts w:ascii="Arial" w:hAnsi="Arial" w:cs="Arial"/>
          <w:sz w:val="20"/>
          <w:szCs w:val="20"/>
        </w:rPr>
        <w:t xml:space="preserve"> that provide </w:t>
      </w:r>
      <w:r w:rsidR="00A71E12" w:rsidRPr="008B4CBF">
        <w:rPr>
          <w:rFonts w:ascii="Arial" w:hAnsi="Arial" w:cs="Arial"/>
          <w:sz w:val="20"/>
          <w:szCs w:val="20"/>
        </w:rPr>
        <w:t xml:space="preserve">various levels of </w:t>
      </w:r>
      <w:r w:rsidR="005659E4" w:rsidRPr="008B4CBF">
        <w:rPr>
          <w:rFonts w:ascii="Arial" w:hAnsi="Arial" w:cs="Arial"/>
          <w:sz w:val="20"/>
          <w:szCs w:val="20"/>
        </w:rPr>
        <w:t>burn</w:t>
      </w:r>
      <w:r w:rsidR="00A71E12" w:rsidRPr="008B4CBF">
        <w:rPr>
          <w:rFonts w:ascii="Arial" w:hAnsi="Arial" w:cs="Arial"/>
          <w:sz w:val="20"/>
          <w:szCs w:val="20"/>
        </w:rPr>
        <w:t xml:space="preserve"> </w:t>
      </w:r>
      <w:r w:rsidR="005659E4" w:rsidRPr="008B4CBF">
        <w:rPr>
          <w:rFonts w:ascii="Arial" w:hAnsi="Arial" w:cs="Arial"/>
          <w:sz w:val="20"/>
          <w:szCs w:val="20"/>
        </w:rPr>
        <w:t xml:space="preserve">care include </w:t>
      </w:r>
      <w:hyperlink r:id="rId12" w:history="1">
        <w:r w:rsidR="002C524D">
          <w:rPr>
            <w:rStyle w:val="Hyperlink"/>
            <w:rFonts w:ascii="Arial" w:hAnsi="Arial" w:cs="Arial"/>
            <w:sz w:val="20"/>
            <w:szCs w:val="20"/>
          </w:rPr>
          <w:t>Pasadena, California</w:t>
        </w:r>
      </w:hyperlink>
      <w:r w:rsidR="002C524D">
        <w:rPr>
          <w:rFonts w:ascii="Arial" w:hAnsi="Arial" w:cs="Arial"/>
          <w:sz w:val="20"/>
          <w:szCs w:val="20"/>
        </w:rPr>
        <w:t>;</w:t>
      </w:r>
      <w:r w:rsidR="005659E4" w:rsidRPr="008B4CBF">
        <w:rPr>
          <w:rFonts w:ascii="Arial" w:hAnsi="Arial" w:cs="Arial"/>
          <w:sz w:val="20"/>
          <w:szCs w:val="20"/>
        </w:rPr>
        <w:t xml:space="preserve"> </w:t>
      </w:r>
      <w:hyperlink r:id="rId13" w:history="1">
        <w:r w:rsidR="005659E4" w:rsidRPr="008B4CBF">
          <w:rPr>
            <w:rStyle w:val="Hyperlink"/>
            <w:rFonts w:ascii="Arial" w:hAnsi="Arial" w:cs="Arial"/>
            <w:sz w:val="20"/>
            <w:szCs w:val="20"/>
          </w:rPr>
          <w:t>Northern California (Sacramento</w:t>
        </w:r>
        <w:r w:rsidR="006712B0">
          <w:rPr>
            <w:rStyle w:val="Hyperlink"/>
            <w:rFonts w:ascii="Arial" w:hAnsi="Arial" w:cs="Arial"/>
            <w:sz w:val="20"/>
            <w:szCs w:val="20"/>
          </w:rPr>
          <w:t>, California</w:t>
        </w:r>
        <w:r w:rsidR="005659E4" w:rsidRPr="008B4CBF">
          <w:rPr>
            <w:rStyle w:val="Hyperlink"/>
            <w:rFonts w:ascii="Arial" w:hAnsi="Arial" w:cs="Arial"/>
            <w:sz w:val="20"/>
            <w:szCs w:val="20"/>
          </w:rPr>
          <w:t>)</w:t>
        </w:r>
      </w:hyperlink>
      <w:r w:rsidR="002C524D">
        <w:rPr>
          <w:rFonts w:ascii="Arial" w:hAnsi="Arial" w:cs="Arial"/>
          <w:sz w:val="20"/>
          <w:szCs w:val="20"/>
        </w:rPr>
        <w:t>;</w:t>
      </w:r>
      <w:r w:rsidR="005659E4" w:rsidRPr="008B4CBF">
        <w:rPr>
          <w:rFonts w:ascii="Arial" w:hAnsi="Arial" w:cs="Arial"/>
          <w:sz w:val="20"/>
          <w:szCs w:val="20"/>
        </w:rPr>
        <w:t xml:space="preserve"> </w:t>
      </w:r>
      <w:r w:rsidR="006712B0">
        <w:rPr>
          <w:rStyle w:val="Hyperlink"/>
          <w:rFonts w:ascii="Arial" w:hAnsi="Arial" w:cs="Arial"/>
          <w:sz w:val="20"/>
          <w:szCs w:val="20"/>
        </w:rPr>
        <w:t>Texas (Galveston, Texas)</w:t>
      </w:r>
      <w:r w:rsidR="002C524D">
        <w:rPr>
          <w:rFonts w:ascii="Arial" w:hAnsi="Arial" w:cs="Arial"/>
          <w:sz w:val="20"/>
          <w:szCs w:val="20"/>
        </w:rPr>
        <w:t>;</w:t>
      </w:r>
      <w:r w:rsidR="005659E4" w:rsidRPr="008B4CBF">
        <w:rPr>
          <w:rFonts w:ascii="Arial" w:hAnsi="Arial" w:cs="Arial"/>
          <w:sz w:val="20"/>
          <w:szCs w:val="20"/>
        </w:rPr>
        <w:t xml:space="preserve"> </w:t>
      </w:r>
      <w:hyperlink r:id="rId14" w:history="1">
        <w:r w:rsidR="005659E4" w:rsidRPr="008B4CBF">
          <w:rPr>
            <w:rStyle w:val="Hyperlink"/>
            <w:rFonts w:ascii="Arial" w:hAnsi="Arial" w:cs="Arial"/>
            <w:sz w:val="20"/>
            <w:szCs w:val="20"/>
          </w:rPr>
          <w:t>Dayton</w:t>
        </w:r>
      </w:hyperlink>
      <w:r w:rsidR="002C524D">
        <w:rPr>
          <w:rStyle w:val="Hyperlink"/>
          <w:rFonts w:ascii="Arial" w:hAnsi="Arial" w:cs="Arial"/>
          <w:sz w:val="20"/>
          <w:szCs w:val="20"/>
        </w:rPr>
        <w:t>, Ohio;</w:t>
      </w:r>
      <w:r w:rsidR="005659E4" w:rsidRPr="008B4CBF">
        <w:rPr>
          <w:rFonts w:ascii="Arial" w:hAnsi="Arial" w:cs="Arial"/>
          <w:sz w:val="20"/>
          <w:szCs w:val="20"/>
        </w:rPr>
        <w:t xml:space="preserve"> and </w:t>
      </w:r>
      <w:hyperlink r:id="rId15" w:history="1">
        <w:r w:rsidR="005659E4" w:rsidRPr="008B4CBF">
          <w:rPr>
            <w:rStyle w:val="Hyperlink"/>
            <w:rFonts w:ascii="Arial" w:hAnsi="Arial" w:cs="Arial"/>
            <w:sz w:val="20"/>
            <w:szCs w:val="20"/>
          </w:rPr>
          <w:t>Boston</w:t>
        </w:r>
      </w:hyperlink>
      <w:r w:rsidR="005659E4" w:rsidRPr="008B4CBF">
        <w:rPr>
          <w:rFonts w:ascii="Arial" w:hAnsi="Arial" w:cs="Arial"/>
          <w:sz w:val="20"/>
          <w:szCs w:val="20"/>
        </w:rPr>
        <w:t xml:space="preserve">. </w:t>
      </w:r>
    </w:p>
    <w:p w14:paraId="7A32955D" w14:textId="1490BC7C" w:rsidR="00CB423A" w:rsidRPr="008B4CBF" w:rsidRDefault="00CB423A" w:rsidP="00300089">
      <w:pPr>
        <w:rPr>
          <w:rFonts w:ascii="Arial" w:hAnsi="Arial" w:cs="Arial"/>
          <w:sz w:val="20"/>
          <w:szCs w:val="20"/>
        </w:rPr>
      </w:pPr>
    </w:p>
    <w:p w14:paraId="0F9BA203" w14:textId="5EA30679" w:rsidR="00300089" w:rsidRPr="008B4CBF" w:rsidRDefault="00300089" w:rsidP="00300089">
      <w:pPr>
        <w:rPr>
          <w:rFonts w:ascii="Arial" w:hAnsi="Arial" w:cs="Arial"/>
          <w:b/>
          <w:sz w:val="20"/>
          <w:szCs w:val="20"/>
        </w:rPr>
      </w:pPr>
      <w:r w:rsidRPr="008B4CBF">
        <w:rPr>
          <w:rFonts w:ascii="Arial" w:hAnsi="Arial" w:cs="Arial"/>
          <w:b/>
          <w:sz w:val="20"/>
          <w:szCs w:val="20"/>
        </w:rPr>
        <w:t xml:space="preserve">About Shriners Hospitals for Children </w:t>
      </w:r>
    </w:p>
    <w:p w14:paraId="2F3C45BF" w14:textId="364C788B" w:rsidR="00300089" w:rsidRPr="008B4CBF" w:rsidRDefault="00300089" w:rsidP="00300089">
      <w:pPr>
        <w:rPr>
          <w:rFonts w:ascii="Arial" w:hAnsi="Arial" w:cs="Arial"/>
          <w:sz w:val="20"/>
          <w:szCs w:val="20"/>
        </w:rPr>
      </w:pPr>
    </w:p>
    <w:p w14:paraId="14564838" w14:textId="528EC7FE" w:rsidR="00300089" w:rsidRPr="008B4CBF" w:rsidRDefault="00300089" w:rsidP="00300089">
      <w:pPr>
        <w:rPr>
          <w:rFonts w:ascii="Arial" w:hAnsi="Arial" w:cs="Arial"/>
          <w:sz w:val="20"/>
          <w:szCs w:val="20"/>
        </w:rPr>
      </w:pPr>
      <w:r w:rsidRPr="008B4CBF">
        <w:rPr>
          <w:rFonts w:ascii="Arial" w:hAnsi="Arial" w:cs="Arial"/>
          <w:color w:val="000000" w:themeColor="text1"/>
          <w:sz w:val="20"/>
          <w:szCs w:val="20"/>
        </w:rPr>
        <w:t xml:space="preserve">Shriners Hospitals for Children is changing lives every day through innovative pediatric specialty care, world-class research and outstanding medical education. Our health care system provides care for children with orthopaedic conditions, burns, spinal cord injuries, and cleft lip and palate. All care and services are provided regardless of the families’ ability to pay. Since opening its first location in 1922, the health care </w:t>
      </w:r>
      <w:r w:rsidR="00A36436">
        <w:rPr>
          <w:rFonts w:ascii="Arial" w:hAnsi="Arial" w:cs="Arial"/>
          <w:color w:val="000000" w:themeColor="text1"/>
          <w:sz w:val="20"/>
          <w:szCs w:val="20"/>
        </w:rPr>
        <w:t>system has treated more than 1.5</w:t>
      </w:r>
      <w:r w:rsidRPr="008B4CBF">
        <w:rPr>
          <w:rFonts w:ascii="Arial" w:hAnsi="Arial" w:cs="Arial"/>
          <w:color w:val="000000" w:themeColor="text1"/>
          <w:sz w:val="20"/>
          <w:szCs w:val="20"/>
        </w:rPr>
        <w:t xml:space="preserve"> million children. To learn more, please visit </w:t>
      </w:r>
      <w:hyperlink r:id="rId16" w:history="1">
        <w:r w:rsidRPr="008B4CBF">
          <w:rPr>
            <w:rStyle w:val="Hyperlink"/>
            <w:rFonts w:ascii="Arial" w:hAnsi="Arial" w:cs="Arial"/>
            <w:sz w:val="20"/>
            <w:szCs w:val="20"/>
          </w:rPr>
          <w:t>shrinershospitalsforchildren.org</w:t>
        </w:r>
      </w:hyperlink>
      <w:r w:rsidRPr="008B4CBF">
        <w:rPr>
          <w:rFonts w:ascii="Arial" w:hAnsi="Arial" w:cs="Arial"/>
          <w:color w:val="333333"/>
          <w:sz w:val="20"/>
          <w:szCs w:val="20"/>
        </w:rPr>
        <w:t>.</w:t>
      </w:r>
    </w:p>
    <w:p w14:paraId="3AFBD22B" w14:textId="77777777" w:rsidR="007414ED" w:rsidRDefault="007414ED" w:rsidP="008B4CBF">
      <w:pPr>
        <w:jc w:val="center"/>
        <w:rPr>
          <w:rFonts w:ascii="Arial" w:hAnsi="Arial" w:cs="Arial"/>
          <w:sz w:val="20"/>
          <w:szCs w:val="20"/>
        </w:rPr>
      </w:pPr>
    </w:p>
    <w:p w14:paraId="1308D843" w14:textId="77777777" w:rsidR="007414ED" w:rsidRPr="00B1150A" w:rsidRDefault="007414ED" w:rsidP="007414ED">
      <w:pPr>
        <w:jc w:val="center"/>
      </w:pPr>
      <w:r w:rsidRPr="00B1150A">
        <w:rPr>
          <w:rFonts w:ascii="Arial" w:hAnsi="Arial" w:cs="Arial"/>
          <w:sz w:val="20"/>
          <w:szCs w:val="20"/>
        </w:rPr>
        <w:t>###</w:t>
      </w:r>
    </w:p>
    <w:p w14:paraId="535A0628" w14:textId="77777777" w:rsidR="007414ED" w:rsidRPr="00B1150A" w:rsidRDefault="007414ED" w:rsidP="007414ED">
      <w:pPr>
        <w:rPr>
          <w:rFonts w:ascii="Arial" w:hAnsi="Arial" w:cs="Arial"/>
          <w:b/>
          <w:sz w:val="20"/>
          <w:szCs w:val="20"/>
        </w:rPr>
      </w:pPr>
    </w:p>
    <w:p w14:paraId="555D37D6" w14:textId="59873168" w:rsidR="007414ED" w:rsidRPr="00B1150A" w:rsidRDefault="007414ED" w:rsidP="007414ED">
      <w:pPr>
        <w:rPr>
          <w:rFonts w:ascii="Arial" w:hAnsi="Arial" w:cs="Arial"/>
          <w:b/>
          <w:sz w:val="20"/>
          <w:szCs w:val="20"/>
        </w:rPr>
      </w:pPr>
      <w:r w:rsidRPr="00B1150A">
        <w:rPr>
          <w:rFonts w:ascii="Arial" w:hAnsi="Arial" w:cs="Arial"/>
          <w:b/>
          <w:sz w:val="20"/>
          <w:szCs w:val="20"/>
        </w:rPr>
        <w:t xml:space="preserve">Media Contact: </w:t>
      </w:r>
    </w:p>
    <w:p w14:paraId="4FF08B61" w14:textId="2EEB35FC" w:rsidR="007414ED" w:rsidRPr="007414ED" w:rsidRDefault="007414ED" w:rsidP="007414ED">
      <w:pPr>
        <w:rPr>
          <w:rFonts w:ascii="Arial" w:hAnsi="Arial" w:cs="Arial"/>
          <w:sz w:val="20"/>
          <w:szCs w:val="20"/>
        </w:rPr>
      </w:pPr>
      <w:r w:rsidRPr="007414ED">
        <w:rPr>
          <w:rFonts w:ascii="Arial" w:hAnsi="Arial" w:cs="Arial"/>
          <w:sz w:val="20"/>
          <w:szCs w:val="20"/>
        </w:rPr>
        <w:t xml:space="preserve">Ashley Ozols, </w:t>
      </w:r>
      <w:hyperlink r:id="rId17" w:history="1">
        <w:r w:rsidRPr="007414ED">
          <w:rPr>
            <w:rStyle w:val="Hyperlink"/>
            <w:rFonts w:ascii="Arial" w:hAnsi="Arial" w:cs="Arial"/>
            <w:sz w:val="20"/>
            <w:szCs w:val="20"/>
          </w:rPr>
          <w:t>aozols@shrinenet.org</w:t>
        </w:r>
      </w:hyperlink>
      <w:r w:rsidRPr="007414ED">
        <w:rPr>
          <w:rFonts w:ascii="Arial" w:hAnsi="Arial" w:cs="Arial"/>
          <w:sz w:val="20"/>
          <w:szCs w:val="20"/>
        </w:rPr>
        <w:t>, 813-499-4273</w:t>
      </w:r>
    </w:p>
    <w:sectPr w:rsidR="007414ED" w:rsidRPr="007414ED" w:rsidSect="007414ED">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7FFAE" w14:textId="77777777" w:rsidR="00FE32AB" w:rsidRDefault="00FE32AB" w:rsidP="00147B0B">
      <w:r>
        <w:separator/>
      </w:r>
    </w:p>
  </w:endnote>
  <w:endnote w:type="continuationSeparator" w:id="0">
    <w:p w14:paraId="710FE187" w14:textId="77777777" w:rsidR="00FE32AB" w:rsidRDefault="00FE32AB" w:rsidP="0014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05E9" w14:textId="77777777" w:rsidR="00147B0B" w:rsidRDefault="00147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0310" w14:textId="77777777" w:rsidR="00147B0B" w:rsidRDefault="00147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3B53" w14:textId="77777777" w:rsidR="00147B0B" w:rsidRDefault="0014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4A19" w14:textId="77777777" w:rsidR="00FE32AB" w:rsidRDefault="00FE32AB" w:rsidP="00147B0B">
      <w:r>
        <w:separator/>
      </w:r>
    </w:p>
  </w:footnote>
  <w:footnote w:type="continuationSeparator" w:id="0">
    <w:p w14:paraId="19B1F7C5" w14:textId="77777777" w:rsidR="00FE32AB" w:rsidRDefault="00FE32AB" w:rsidP="0014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886B" w14:textId="77777777" w:rsidR="00147B0B" w:rsidRDefault="00147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90C78" w14:textId="4005D954" w:rsidR="00147B0B" w:rsidRDefault="00147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B4E65" w14:textId="77777777" w:rsidR="00147B0B" w:rsidRDefault="0014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A7557"/>
    <w:multiLevelType w:val="hybridMultilevel"/>
    <w:tmpl w:val="A8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B31E9"/>
    <w:multiLevelType w:val="hybridMultilevel"/>
    <w:tmpl w:val="0628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00"/>
    <w:rsid w:val="000626EF"/>
    <w:rsid w:val="00105993"/>
    <w:rsid w:val="00147B0B"/>
    <w:rsid w:val="001C3054"/>
    <w:rsid w:val="001D548C"/>
    <w:rsid w:val="001F3300"/>
    <w:rsid w:val="00264564"/>
    <w:rsid w:val="002C524D"/>
    <w:rsid w:val="00300089"/>
    <w:rsid w:val="00312674"/>
    <w:rsid w:val="0035746F"/>
    <w:rsid w:val="003C0E24"/>
    <w:rsid w:val="004B3868"/>
    <w:rsid w:val="004C050B"/>
    <w:rsid w:val="004C13B3"/>
    <w:rsid w:val="004C15CA"/>
    <w:rsid w:val="005659E4"/>
    <w:rsid w:val="005B3CC0"/>
    <w:rsid w:val="006712A5"/>
    <w:rsid w:val="006712B0"/>
    <w:rsid w:val="006D035F"/>
    <w:rsid w:val="006F2503"/>
    <w:rsid w:val="007414ED"/>
    <w:rsid w:val="008A01B9"/>
    <w:rsid w:val="008B4CBF"/>
    <w:rsid w:val="008C42C7"/>
    <w:rsid w:val="009C57B1"/>
    <w:rsid w:val="00A05D5E"/>
    <w:rsid w:val="00A36436"/>
    <w:rsid w:val="00A40E2A"/>
    <w:rsid w:val="00A71E12"/>
    <w:rsid w:val="00A92019"/>
    <w:rsid w:val="00B067E2"/>
    <w:rsid w:val="00B1150A"/>
    <w:rsid w:val="00B664D2"/>
    <w:rsid w:val="00B86616"/>
    <w:rsid w:val="00BC5E3B"/>
    <w:rsid w:val="00BF22AF"/>
    <w:rsid w:val="00C27932"/>
    <w:rsid w:val="00C77CDF"/>
    <w:rsid w:val="00CB423A"/>
    <w:rsid w:val="00D66631"/>
    <w:rsid w:val="00DB4168"/>
    <w:rsid w:val="00E53299"/>
    <w:rsid w:val="00E83A22"/>
    <w:rsid w:val="00F134E8"/>
    <w:rsid w:val="00F71892"/>
    <w:rsid w:val="00FC517D"/>
    <w:rsid w:val="00FE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9C82C"/>
  <w15:chartTrackingRefBased/>
  <w15:docId w15:val="{B2781C58-3B78-A143-9210-B5D8B6E4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300"/>
    <w:rPr>
      <w:color w:val="0563C1" w:themeColor="hyperlink"/>
      <w:u w:val="single"/>
    </w:rPr>
  </w:style>
  <w:style w:type="character" w:customStyle="1" w:styleId="UnresolvedMention">
    <w:name w:val="Unresolved Mention"/>
    <w:basedOn w:val="DefaultParagraphFont"/>
    <w:uiPriority w:val="99"/>
    <w:semiHidden/>
    <w:unhideWhenUsed/>
    <w:rsid w:val="001F3300"/>
    <w:rPr>
      <w:color w:val="605E5C"/>
      <w:shd w:val="clear" w:color="auto" w:fill="E1DFDD"/>
    </w:rPr>
  </w:style>
  <w:style w:type="character" w:styleId="FollowedHyperlink">
    <w:name w:val="FollowedHyperlink"/>
    <w:basedOn w:val="DefaultParagraphFont"/>
    <w:uiPriority w:val="99"/>
    <w:semiHidden/>
    <w:unhideWhenUsed/>
    <w:rsid w:val="001F3300"/>
    <w:rPr>
      <w:color w:val="954F72" w:themeColor="followedHyperlink"/>
      <w:u w:val="single"/>
    </w:rPr>
  </w:style>
  <w:style w:type="paragraph" w:styleId="ListParagraph">
    <w:name w:val="List Paragraph"/>
    <w:basedOn w:val="Normal"/>
    <w:uiPriority w:val="34"/>
    <w:qFormat/>
    <w:rsid w:val="001D548C"/>
    <w:pPr>
      <w:ind w:left="720"/>
      <w:contextualSpacing/>
    </w:pPr>
  </w:style>
  <w:style w:type="paragraph" w:styleId="Header">
    <w:name w:val="header"/>
    <w:basedOn w:val="Normal"/>
    <w:link w:val="HeaderChar"/>
    <w:uiPriority w:val="99"/>
    <w:unhideWhenUsed/>
    <w:rsid w:val="00147B0B"/>
    <w:pPr>
      <w:tabs>
        <w:tab w:val="center" w:pos="4680"/>
        <w:tab w:val="right" w:pos="9360"/>
      </w:tabs>
    </w:pPr>
  </w:style>
  <w:style w:type="character" w:customStyle="1" w:styleId="HeaderChar">
    <w:name w:val="Header Char"/>
    <w:basedOn w:val="DefaultParagraphFont"/>
    <w:link w:val="Header"/>
    <w:uiPriority w:val="99"/>
    <w:rsid w:val="00147B0B"/>
  </w:style>
  <w:style w:type="paragraph" w:styleId="Footer">
    <w:name w:val="footer"/>
    <w:basedOn w:val="Normal"/>
    <w:link w:val="FooterChar"/>
    <w:uiPriority w:val="99"/>
    <w:unhideWhenUsed/>
    <w:rsid w:val="00147B0B"/>
    <w:pPr>
      <w:tabs>
        <w:tab w:val="center" w:pos="4680"/>
        <w:tab w:val="right" w:pos="9360"/>
      </w:tabs>
    </w:pPr>
  </w:style>
  <w:style w:type="character" w:customStyle="1" w:styleId="FooterChar">
    <w:name w:val="Footer Char"/>
    <w:basedOn w:val="DefaultParagraphFont"/>
    <w:link w:val="Footer"/>
    <w:uiPriority w:val="99"/>
    <w:rsid w:val="00147B0B"/>
  </w:style>
  <w:style w:type="character" w:styleId="CommentReference">
    <w:name w:val="annotation reference"/>
    <w:basedOn w:val="DefaultParagraphFont"/>
    <w:uiPriority w:val="99"/>
    <w:semiHidden/>
    <w:unhideWhenUsed/>
    <w:rsid w:val="008A01B9"/>
    <w:rPr>
      <w:sz w:val="16"/>
      <w:szCs w:val="16"/>
    </w:rPr>
  </w:style>
  <w:style w:type="paragraph" w:styleId="CommentText">
    <w:name w:val="annotation text"/>
    <w:basedOn w:val="Normal"/>
    <w:link w:val="CommentTextChar"/>
    <w:uiPriority w:val="99"/>
    <w:semiHidden/>
    <w:unhideWhenUsed/>
    <w:rsid w:val="008A01B9"/>
    <w:rPr>
      <w:sz w:val="20"/>
      <w:szCs w:val="20"/>
    </w:rPr>
  </w:style>
  <w:style w:type="character" w:customStyle="1" w:styleId="CommentTextChar">
    <w:name w:val="Comment Text Char"/>
    <w:basedOn w:val="DefaultParagraphFont"/>
    <w:link w:val="CommentText"/>
    <w:uiPriority w:val="99"/>
    <w:semiHidden/>
    <w:rsid w:val="008A01B9"/>
    <w:rPr>
      <w:sz w:val="20"/>
      <w:szCs w:val="20"/>
    </w:rPr>
  </w:style>
  <w:style w:type="paragraph" w:styleId="CommentSubject">
    <w:name w:val="annotation subject"/>
    <w:basedOn w:val="CommentText"/>
    <w:next w:val="CommentText"/>
    <w:link w:val="CommentSubjectChar"/>
    <w:uiPriority w:val="99"/>
    <w:semiHidden/>
    <w:unhideWhenUsed/>
    <w:rsid w:val="008A01B9"/>
    <w:rPr>
      <w:b/>
      <w:bCs/>
    </w:rPr>
  </w:style>
  <w:style w:type="character" w:customStyle="1" w:styleId="CommentSubjectChar">
    <w:name w:val="Comment Subject Char"/>
    <w:basedOn w:val="CommentTextChar"/>
    <w:link w:val="CommentSubject"/>
    <w:uiPriority w:val="99"/>
    <w:semiHidden/>
    <w:rsid w:val="008A01B9"/>
    <w:rPr>
      <w:b/>
      <w:bCs/>
      <w:sz w:val="20"/>
      <w:szCs w:val="20"/>
    </w:rPr>
  </w:style>
  <w:style w:type="paragraph" w:styleId="BalloonText">
    <w:name w:val="Balloon Text"/>
    <w:basedOn w:val="Normal"/>
    <w:link w:val="BalloonTextChar"/>
    <w:uiPriority w:val="99"/>
    <w:semiHidden/>
    <w:unhideWhenUsed/>
    <w:rsid w:val="008A0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inershospitalsforchildren.org/shc/pediatric-burns" TargetMode="External"/><Relationship Id="rId13" Type="http://schemas.openxmlformats.org/officeDocument/2006/relationships/hyperlink" Target="https://www.shrinershospitalsforchildren.org/sacramento/burn-car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shrinershospitalsforchildren.org/pasadena/burn-reconstruction" TargetMode="External"/><Relationship Id="rId17" Type="http://schemas.openxmlformats.org/officeDocument/2006/relationships/hyperlink" Target="mailto:aozols@shrinenet.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aozols\AppData\Local\Microsoft\Windows\INetCache\Content.Outlook\SDKDATQO\shrinershospitalsforchildren.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rinershospitalsforchildren.org/shc/pediatric-bur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hrinershospitalsforchildren.org/boston/burn-care" TargetMode="External"/><Relationship Id="rId23" Type="http://schemas.openxmlformats.org/officeDocument/2006/relationships/footer" Target="footer3.xml"/><Relationship Id="rId10" Type="http://schemas.openxmlformats.org/officeDocument/2006/relationships/hyperlink" Target="https://shrinersdigital.merlinone.net/MX/ContentHub/Burn_Awareness_campaign/index.html?portalview=182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hrinershospitalsforchildren.org/shc/bawtips" TargetMode="External"/><Relationship Id="rId14" Type="http://schemas.openxmlformats.org/officeDocument/2006/relationships/hyperlink" Target="https://www.shrinershospitalsforchildren.org/ohio/burn-car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Ozols, Ashley</cp:lastModifiedBy>
  <cp:revision>2</cp:revision>
  <dcterms:created xsi:type="dcterms:W3CDTF">2021-07-01T21:15:00Z</dcterms:created>
  <dcterms:modified xsi:type="dcterms:W3CDTF">2021-07-01T21:15:00Z</dcterms:modified>
</cp:coreProperties>
</file>