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D7DD" w14:textId="77777777" w:rsidR="00B26786" w:rsidRPr="00B26786" w:rsidRDefault="00B26786" w:rsidP="00B26786">
      <w:r w:rsidRPr="00B26786">
        <w:t xml:space="preserve">FOR IMMEDIATE RELEASE: </w:t>
      </w:r>
    </w:p>
    <w:p w14:paraId="04BC31A0" w14:textId="77777777" w:rsidR="00B26786" w:rsidRPr="00B26786" w:rsidRDefault="00B26786" w:rsidP="00B26786">
      <w:r w:rsidRPr="00B26786">
        <w:t>Erin Kennedy</w:t>
      </w:r>
    </w:p>
    <w:p w14:paraId="42C86FD0" w14:textId="77777777" w:rsidR="00B26786" w:rsidRPr="00B26786" w:rsidRDefault="00B26786" w:rsidP="00B26786">
      <w:r w:rsidRPr="00B26786">
        <w:t>CyberMaxx</w:t>
      </w:r>
    </w:p>
    <w:p w14:paraId="1E764A3E" w14:textId="77777777" w:rsidR="00B26786" w:rsidRPr="00B26786" w:rsidRDefault="00B26786" w:rsidP="00B26786">
      <w:r w:rsidRPr="00B26786">
        <w:t xml:space="preserve">833-987-6299 </w:t>
      </w:r>
    </w:p>
    <w:p w14:paraId="3B0AF188" w14:textId="77777777" w:rsidR="00B26786" w:rsidRPr="00B26786" w:rsidRDefault="002000BA" w:rsidP="00B26786">
      <w:hyperlink r:id="rId8" w:history="1">
        <w:r w:rsidR="00B26786" w:rsidRPr="00B26786">
          <w:rPr>
            <w:rStyle w:val="Hyperlink"/>
          </w:rPr>
          <w:t>ekennedy@cybermaxx.com</w:t>
        </w:r>
      </w:hyperlink>
    </w:p>
    <w:p w14:paraId="28878877" w14:textId="77777777" w:rsidR="00B26786" w:rsidRDefault="00B26786">
      <w:pPr>
        <w:rPr>
          <w:b/>
          <w:bCs/>
        </w:rPr>
      </w:pPr>
    </w:p>
    <w:p w14:paraId="47648791" w14:textId="71CFAF3A" w:rsidR="00802413" w:rsidRDefault="00595087" w:rsidP="00B26786">
      <w:pPr>
        <w:jc w:val="center"/>
        <w:rPr>
          <w:b/>
          <w:bCs/>
        </w:rPr>
      </w:pPr>
      <w:r>
        <w:rPr>
          <w:b/>
          <w:bCs/>
        </w:rPr>
        <w:t xml:space="preserve">CyberMaxx Announces New </w:t>
      </w:r>
      <w:r w:rsidR="006B0765">
        <w:rPr>
          <w:b/>
          <w:bCs/>
        </w:rPr>
        <w:t xml:space="preserve">Platform </w:t>
      </w:r>
      <w:r w:rsidR="00B87F34">
        <w:rPr>
          <w:b/>
          <w:bCs/>
        </w:rPr>
        <w:t>Investment by</w:t>
      </w:r>
      <w:r>
        <w:rPr>
          <w:b/>
          <w:bCs/>
        </w:rPr>
        <w:t xml:space="preserve"> Periscope Equity</w:t>
      </w:r>
    </w:p>
    <w:p w14:paraId="562C1722" w14:textId="2F12D15A" w:rsidR="00B26786" w:rsidRPr="00B26786" w:rsidRDefault="00C301A6" w:rsidP="00B26786">
      <w:pPr>
        <w:jc w:val="center"/>
        <w:rPr>
          <w:i/>
          <w:iCs/>
        </w:rPr>
      </w:pPr>
      <w:r>
        <w:rPr>
          <w:i/>
          <w:iCs/>
        </w:rPr>
        <w:t>N</w:t>
      </w:r>
      <w:r w:rsidR="009D560F">
        <w:rPr>
          <w:i/>
          <w:iCs/>
        </w:rPr>
        <w:t>ew partnership</w:t>
      </w:r>
      <w:r w:rsidR="00595087">
        <w:rPr>
          <w:i/>
          <w:iCs/>
        </w:rPr>
        <w:t xml:space="preserve"> creates opportunity for innovation</w:t>
      </w:r>
      <w:r w:rsidR="009D560F">
        <w:rPr>
          <w:i/>
          <w:iCs/>
        </w:rPr>
        <w:t xml:space="preserve"> in the cybersecurity space</w:t>
      </w:r>
    </w:p>
    <w:p w14:paraId="4D9775C4" w14:textId="468DB360" w:rsidR="00DA3457" w:rsidRDefault="00DA3457"/>
    <w:p w14:paraId="7B030E29" w14:textId="404B1B2D" w:rsidR="00C4076A" w:rsidRDefault="00B26786" w:rsidP="00595087">
      <w:r w:rsidRPr="00B26786">
        <w:rPr>
          <w:b/>
          <w:bCs/>
        </w:rPr>
        <w:t>NASHVILLE,</w:t>
      </w:r>
      <w:r w:rsidR="00853202" w:rsidRPr="00553972">
        <w:rPr>
          <w:rFonts w:eastAsia="Times New Roman" w:cstheme="minorHAnsi"/>
          <w:b/>
          <w:bCs/>
          <w:color w:val="333333"/>
          <w:shd w:val="clear" w:color="auto" w:fill="FFFFFF"/>
        </w:rPr>
        <w:t> </w:t>
      </w:r>
      <w:r w:rsidR="005A4303" w:rsidRPr="00553972">
        <w:rPr>
          <w:rFonts w:eastAsia="Times New Roman" w:cstheme="minorHAnsi"/>
          <w:b/>
          <w:bCs/>
          <w:color w:val="333333"/>
          <w:shd w:val="clear" w:color="auto" w:fill="FFFFFF"/>
        </w:rPr>
        <w:t xml:space="preserve">August </w:t>
      </w:r>
      <w:r w:rsidR="00806613">
        <w:rPr>
          <w:rFonts w:eastAsia="Times New Roman" w:cstheme="minorHAnsi"/>
          <w:b/>
          <w:bCs/>
          <w:color w:val="333333"/>
          <w:shd w:val="clear" w:color="auto" w:fill="FFFFFF"/>
        </w:rPr>
        <w:t>17</w:t>
      </w:r>
      <w:r w:rsidR="00553972" w:rsidRPr="00553972">
        <w:rPr>
          <w:rFonts w:eastAsia="Times New Roman" w:cstheme="minorHAnsi"/>
          <w:b/>
          <w:bCs/>
          <w:color w:val="333333"/>
          <w:shd w:val="clear" w:color="auto" w:fill="FFFFFF"/>
        </w:rPr>
        <w:t>, 2021</w:t>
      </w:r>
      <w:r w:rsidR="00853202" w:rsidRPr="00553972">
        <w:rPr>
          <w:rFonts w:eastAsia="Times New Roman" w:cstheme="minorHAnsi"/>
          <w:b/>
          <w:bCs/>
          <w:color w:val="333333"/>
          <w:shd w:val="clear" w:color="auto" w:fill="FFFFFF"/>
        </w:rPr>
        <w:t>–</w:t>
      </w:r>
      <w:r w:rsidR="00853202" w:rsidRPr="00853202">
        <w:rPr>
          <w:rFonts w:ascii="Arial" w:eastAsia="Times New Roman" w:hAnsi="Arial" w:cs="Arial"/>
          <w:color w:val="333333"/>
          <w:shd w:val="clear" w:color="auto" w:fill="FFFFFF"/>
        </w:rPr>
        <w:t> </w:t>
      </w:r>
      <w:r w:rsidR="00595087">
        <w:t xml:space="preserve">CyberMaxx announced </w:t>
      </w:r>
      <w:r w:rsidR="009D560F">
        <w:t xml:space="preserve">today </w:t>
      </w:r>
      <w:r w:rsidR="00595087">
        <w:t xml:space="preserve">its partnership with </w:t>
      </w:r>
      <w:hyperlink r:id="rId9" w:history="1">
        <w:r w:rsidR="00595087" w:rsidRPr="0077601A">
          <w:rPr>
            <w:rStyle w:val="Hyperlink"/>
          </w:rPr>
          <w:t>Periscope Equity</w:t>
        </w:r>
      </w:hyperlink>
      <w:r w:rsidR="0077601A">
        <w:t xml:space="preserve">, </w:t>
      </w:r>
      <w:r w:rsidR="0077601A" w:rsidRPr="0077601A">
        <w:t>a Chicago-based private equity ﬁrm</w:t>
      </w:r>
      <w:r w:rsidR="00336AF7">
        <w:t xml:space="preserve"> </w:t>
      </w:r>
      <w:r w:rsidR="001F4E74">
        <w:t xml:space="preserve">with a </w:t>
      </w:r>
      <w:r w:rsidR="001F4E74" w:rsidRPr="001F4E74">
        <w:t xml:space="preserve">depth of experience growing and scaling </w:t>
      </w:r>
      <w:r w:rsidR="00925142">
        <w:t>healthcare technology</w:t>
      </w:r>
      <w:r w:rsidR="00073A62">
        <w:t>, software,</w:t>
      </w:r>
      <w:r w:rsidR="00925142">
        <w:t xml:space="preserve"> and </w:t>
      </w:r>
      <w:r w:rsidR="007D74C4">
        <w:t>security businesses</w:t>
      </w:r>
      <w:r w:rsidR="00336AF7">
        <w:t xml:space="preserve">. </w:t>
      </w:r>
      <w:r w:rsidR="00C4076A" w:rsidRPr="003E113B">
        <w:t>Th</w:t>
      </w:r>
      <w:r w:rsidR="00073A62" w:rsidRPr="003E113B">
        <w:t>is</w:t>
      </w:r>
      <w:r w:rsidR="003E113B">
        <w:t xml:space="preserve"> investment</w:t>
      </w:r>
      <w:r w:rsidR="00C4076A">
        <w:t xml:space="preserve"> will drive </w:t>
      </w:r>
      <w:r w:rsidR="00073A62">
        <w:t>significant value for CyberMaxx customers and healthcare organizations</w:t>
      </w:r>
      <w:r w:rsidR="00CF4B87">
        <w:t xml:space="preserve"> by </w:t>
      </w:r>
      <w:r w:rsidR="00073A62">
        <w:t xml:space="preserve">enabling new research and development, </w:t>
      </w:r>
      <w:r w:rsidR="00C26406">
        <w:t xml:space="preserve">developing </w:t>
      </w:r>
      <w:r w:rsidR="00C301A6">
        <w:t>cutting-edge</w:t>
      </w:r>
      <w:r w:rsidR="000F7789">
        <w:t xml:space="preserve"> </w:t>
      </w:r>
      <w:r w:rsidR="00DD5CE0">
        <w:t>technologies,</w:t>
      </w:r>
      <w:r w:rsidR="00073A62">
        <w:t xml:space="preserve"> and </w:t>
      </w:r>
      <w:r w:rsidR="000F7789">
        <w:t xml:space="preserve">driving </w:t>
      </w:r>
      <w:r w:rsidR="00073A62">
        <w:t xml:space="preserve">innovation </w:t>
      </w:r>
      <w:r w:rsidR="00C26406">
        <w:t xml:space="preserve">to </w:t>
      </w:r>
      <w:r w:rsidR="00073A62">
        <w:t>creat</w:t>
      </w:r>
      <w:r w:rsidR="00C26406">
        <w:t>e</w:t>
      </w:r>
      <w:r w:rsidR="00073A62">
        <w:t xml:space="preserve"> </w:t>
      </w:r>
      <w:r w:rsidR="00CF4B87">
        <w:t xml:space="preserve">additional services to </w:t>
      </w:r>
      <w:r w:rsidR="00077182">
        <w:t xml:space="preserve">prevent, detect and respond to </w:t>
      </w:r>
      <w:r w:rsidR="003834AB">
        <w:t xml:space="preserve">cyberattacks </w:t>
      </w:r>
      <w:r w:rsidR="00077182">
        <w:t xml:space="preserve">against our nation's </w:t>
      </w:r>
      <w:r w:rsidR="007D74C4">
        <w:t xml:space="preserve">largest </w:t>
      </w:r>
      <w:r w:rsidR="0098049F">
        <w:t>healthcare organizations</w:t>
      </w:r>
      <w:r w:rsidR="00CF4B87">
        <w:t>.</w:t>
      </w:r>
    </w:p>
    <w:p w14:paraId="1588E3FF" w14:textId="77777777" w:rsidR="0051441B" w:rsidRDefault="0051441B" w:rsidP="00595087"/>
    <w:p w14:paraId="4FC14285" w14:textId="1C5E5714" w:rsidR="00E11E31" w:rsidRDefault="00871DCC" w:rsidP="00E11E31">
      <w:r w:rsidRPr="00267DF9">
        <w:t>CyberMaxx provides the healthcare industry with a full suite of services to prevent, detect, and respond to cyberattacks. Founded in 2009 and headquartered in Nashville, CyberMaxx’s proprietary software, along with its extensive healthcare expertise, protects highly</w:t>
      </w:r>
      <w:r w:rsidR="00C26406">
        <w:t>-</w:t>
      </w:r>
      <w:r w:rsidRPr="00267DF9">
        <w:t>regulated industries that require cloud-based and on-premise security solutions.</w:t>
      </w:r>
    </w:p>
    <w:p w14:paraId="7CE87DFA" w14:textId="77777777" w:rsidR="00871DCC" w:rsidRPr="00B87F34" w:rsidRDefault="00871DCC" w:rsidP="00E11E31"/>
    <w:p w14:paraId="3A3EF41D" w14:textId="0D5C3A08" w:rsidR="00B87F34" w:rsidRDefault="00B87F34" w:rsidP="00B87F34">
      <w:r w:rsidRPr="00FF7052">
        <w:t>“</w:t>
      </w:r>
      <w:r w:rsidR="0086781D" w:rsidRPr="0086781D">
        <w:t>This investment will advance our innovation to remain ahead of cyber</w:t>
      </w:r>
      <w:r w:rsidR="00822FC4">
        <w:t xml:space="preserve"> </w:t>
      </w:r>
      <w:r w:rsidR="0086781D" w:rsidRPr="0086781D">
        <w:t>criminals</w:t>
      </w:r>
      <w:r w:rsidR="00830FF4">
        <w:t xml:space="preserve">,” </w:t>
      </w:r>
      <w:r w:rsidR="00830FF4" w:rsidRPr="00FF7052">
        <w:t xml:space="preserve">said CyberMaxx </w:t>
      </w:r>
      <w:r w:rsidR="00830FF4" w:rsidRPr="00B87F34">
        <w:t>Co-Founder</w:t>
      </w:r>
      <w:r w:rsidR="00830FF4" w:rsidRPr="00FF7052">
        <w:t xml:space="preserve"> Thomas Lewis.</w:t>
      </w:r>
      <w:r w:rsidR="00830FF4">
        <w:t xml:space="preserve"> “</w:t>
      </w:r>
      <w:r w:rsidR="0086781D" w:rsidRPr="0086781D">
        <w:t>As our growth continues to accelerate, we remain steadfast in our goal of being the healthcare industry’s leading trusted cybersecurity partner</w:t>
      </w:r>
      <w:r w:rsidR="00830FF4">
        <w:t>.</w:t>
      </w:r>
      <w:r w:rsidRPr="00FF7052">
        <w:t xml:space="preserve">” </w:t>
      </w:r>
      <w:r w:rsidR="00822FC4">
        <w:t xml:space="preserve"> </w:t>
      </w:r>
    </w:p>
    <w:p w14:paraId="1C27C8F7" w14:textId="77777777" w:rsidR="00B87F34" w:rsidRDefault="00B87F34" w:rsidP="00B87F34"/>
    <w:p w14:paraId="453FD927" w14:textId="262AEAD2" w:rsidR="001E61BA" w:rsidRDefault="001F4E74" w:rsidP="00CF4B87">
      <w:r w:rsidRPr="005B3B42">
        <w:t>This partnership</w:t>
      </w:r>
      <w:r>
        <w:t xml:space="preserve"> comes </w:t>
      </w:r>
      <w:r w:rsidR="00E40046">
        <w:t>during a crucial time of</w:t>
      </w:r>
      <w:r>
        <w:t xml:space="preserve"> </w:t>
      </w:r>
      <w:hyperlink r:id="rId10" w:history="1">
        <w:r w:rsidRPr="00533140">
          <w:rPr>
            <w:rStyle w:val="Hyperlink"/>
          </w:rPr>
          <w:t xml:space="preserve">rampant </w:t>
        </w:r>
        <w:r w:rsidR="00822FC4">
          <w:rPr>
            <w:rStyle w:val="Hyperlink"/>
          </w:rPr>
          <w:t xml:space="preserve">cyberattacks </w:t>
        </w:r>
      </w:hyperlink>
      <w:r w:rsidR="00FD71F7">
        <w:t xml:space="preserve"> targeting the </w:t>
      </w:r>
      <w:r w:rsidR="00FD71F7" w:rsidRPr="00FD71F7">
        <w:t>healthcare industry</w:t>
      </w:r>
      <w:r w:rsidR="00611380">
        <w:t xml:space="preserve"> and personal healthcare information. </w:t>
      </w:r>
      <w:r>
        <w:t xml:space="preserve">Federal agencies have </w:t>
      </w:r>
      <w:hyperlink r:id="rId11" w:history="1">
        <w:r w:rsidRPr="00533140">
          <w:rPr>
            <w:rStyle w:val="Hyperlink"/>
          </w:rPr>
          <w:t>warned</w:t>
        </w:r>
      </w:hyperlink>
      <w:r>
        <w:t xml:space="preserve"> </w:t>
      </w:r>
      <w:r w:rsidR="00533140">
        <w:t xml:space="preserve">healthcare </w:t>
      </w:r>
      <w:r>
        <w:t>organizations</w:t>
      </w:r>
      <w:r w:rsidR="00533140">
        <w:t xml:space="preserve"> </w:t>
      </w:r>
      <w:r>
        <w:t>to adopt a heightened state of awareness</w:t>
      </w:r>
      <w:r w:rsidR="00533140">
        <w:t xml:space="preserve"> against ransomware attacks</w:t>
      </w:r>
      <w:r w:rsidR="00CF4B87">
        <w:t>.</w:t>
      </w:r>
      <w:r w:rsidR="001E61BA">
        <w:t xml:space="preserve"> </w:t>
      </w:r>
      <w:hyperlink r:id="rId12" w:history="1">
        <w:r w:rsidR="001E61BA" w:rsidRPr="00965231">
          <w:rPr>
            <w:rStyle w:val="Hyperlink"/>
            <w:i/>
            <w:iCs/>
          </w:rPr>
          <w:t>Cybersecurity Ventures</w:t>
        </w:r>
      </w:hyperlink>
      <w:r w:rsidR="001E61BA" w:rsidRPr="001E61BA">
        <w:t xml:space="preserve"> predicts healthcare companies suffer two to three times more cyberattacks than companies in other industries. According to </w:t>
      </w:r>
      <w:hyperlink r:id="rId13" w:history="1">
        <w:r w:rsidR="001E61BA" w:rsidRPr="00965231">
          <w:rPr>
            <w:rStyle w:val="Hyperlink"/>
            <w:i/>
            <w:iCs/>
          </w:rPr>
          <w:t>Health IT Security</w:t>
        </w:r>
      </w:hyperlink>
      <w:r w:rsidR="001E61BA" w:rsidRPr="001E61BA">
        <w:rPr>
          <w:i/>
          <w:iCs/>
        </w:rPr>
        <w:t>,</w:t>
      </w:r>
      <w:r w:rsidR="001E61BA" w:rsidRPr="001E61BA">
        <w:t xml:space="preserve"> between 2017 and 2020, ransomware attacks on healthcare organizations quadrupled and are expected to increase five-fold by the end of 2025.</w:t>
      </w:r>
    </w:p>
    <w:p w14:paraId="64DB7A0D" w14:textId="52E6277A" w:rsidR="00135D1B" w:rsidRDefault="00135D1B" w:rsidP="00CF4B87"/>
    <w:p w14:paraId="62855C98" w14:textId="22E1F0D1" w:rsidR="00135D1B" w:rsidRDefault="00135D1B" w:rsidP="00CF4B87">
      <w:r w:rsidRPr="00135D1B">
        <w:t>“We are very excited to partner with Periscope on this next phase of growth</w:t>
      </w:r>
      <w:r w:rsidR="00C301A6">
        <w:t xml:space="preserve">,” </w:t>
      </w:r>
      <w:r w:rsidR="00C301A6" w:rsidRPr="00135D1B">
        <w:t xml:space="preserve">said CyberMaxx CEO Jason Riddle. </w:t>
      </w:r>
      <w:r w:rsidR="00830FF4">
        <w:t>“</w:t>
      </w:r>
      <w:r w:rsidRPr="00135D1B">
        <w:t>Their extensive experience with high-growth healthcare and technology companies and their relentless focus on creating value aligns perfectly with our efforts to drive innovation in healthcare cybersecurity</w:t>
      </w:r>
      <w:r w:rsidR="00830FF4">
        <w:t>.</w:t>
      </w:r>
      <w:r w:rsidRPr="00135D1B">
        <w:t xml:space="preserve">” </w:t>
      </w:r>
    </w:p>
    <w:p w14:paraId="1DC8A9DD" w14:textId="77777777" w:rsidR="001E61BA" w:rsidRDefault="001E61BA" w:rsidP="00CF4B87"/>
    <w:p w14:paraId="0162DA8B" w14:textId="6D130DDB" w:rsidR="001F4E74" w:rsidRDefault="00FD71F7" w:rsidP="00CF4B87">
      <w:r w:rsidRPr="0033295D">
        <w:t>Th</w:t>
      </w:r>
      <w:r w:rsidR="00C301A6">
        <w:t>e</w:t>
      </w:r>
      <w:r w:rsidR="00CF4B87" w:rsidRPr="0033295D">
        <w:t xml:space="preserve"> </w:t>
      </w:r>
      <w:r w:rsidR="0033295D">
        <w:t>relationship</w:t>
      </w:r>
      <w:r w:rsidR="00E36FEB">
        <w:t xml:space="preserve"> with Periscope Equity</w:t>
      </w:r>
      <w:r w:rsidR="00CF4B87">
        <w:t xml:space="preserve"> will allow for geographical expansion, </w:t>
      </w:r>
      <w:r w:rsidR="00CE4AB4">
        <w:t>increasing</w:t>
      </w:r>
      <w:r w:rsidR="00CF4B87">
        <w:t xml:space="preserve"> CyberMaxx</w:t>
      </w:r>
      <w:r w:rsidR="00CE4AB4">
        <w:t>’s</w:t>
      </w:r>
      <w:r w:rsidR="00CF4B87">
        <w:t xml:space="preserve"> bandwidth to serve and protect healthcare entities across the country.</w:t>
      </w:r>
      <w:r w:rsidR="00533140">
        <w:t xml:space="preserve"> CyberMaxx will continue to have a strong relationship with LBMC and </w:t>
      </w:r>
      <w:r w:rsidR="00C301A6">
        <w:t>their</w:t>
      </w:r>
      <w:r w:rsidR="00C62518">
        <w:t xml:space="preserve"> </w:t>
      </w:r>
      <w:r w:rsidR="00533140">
        <w:t>family of companies</w:t>
      </w:r>
      <w:r w:rsidR="00A20E97">
        <w:t xml:space="preserve"> </w:t>
      </w:r>
      <w:r w:rsidR="001C6885">
        <w:t>serving those share</w:t>
      </w:r>
      <w:r w:rsidR="00E64328">
        <w:t>d</w:t>
      </w:r>
      <w:r w:rsidR="001C6885">
        <w:t xml:space="preserve"> customers </w:t>
      </w:r>
      <w:r w:rsidR="00830FF4">
        <w:t>as</w:t>
      </w:r>
      <w:r w:rsidR="001C6885">
        <w:t xml:space="preserve"> they have for over a decade</w:t>
      </w:r>
      <w:r w:rsidR="00A20E97">
        <w:t>.</w:t>
      </w:r>
    </w:p>
    <w:p w14:paraId="709D528D" w14:textId="5E74F131" w:rsidR="00CF4B87" w:rsidRDefault="00CF4B87" w:rsidP="00595087"/>
    <w:p w14:paraId="5CDF9234" w14:textId="0D30ACD0" w:rsidR="00336AF7" w:rsidRDefault="002000BA" w:rsidP="00595087">
      <w:hyperlink r:id="rId14" w:history="1">
        <w:r w:rsidR="00F8091D" w:rsidRPr="00CE4AB4">
          <w:rPr>
            <w:rStyle w:val="Hyperlink"/>
          </w:rPr>
          <w:t>Stephens Inc.</w:t>
        </w:r>
      </w:hyperlink>
      <w:r w:rsidR="00F8091D" w:rsidRPr="00F8091D">
        <w:t xml:space="preserve"> served as </w:t>
      </w:r>
      <w:r w:rsidR="00C62518">
        <w:t xml:space="preserve">the </w:t>
      </w:r>
      <w:r w:rsidR="00F8091D" w:rsidRPr="00F8091D">
        <w:t>exclusive financial advisor to CyberMaxx in this transaction</w:t>
      </w:r>
      <w:r w:rsidR="00F8091D">
        <w:t>.</w:t>
      </w:r>
      <w:r w:rsidR="00C4076A">
        <w:t xml:space="preserve"> </w:t>
      </w:r>
    </w:p>
    <w:p w14:paraId="2EA06B45" w14:textId="5B401347" w:rsidR="00B26786" w:rsidRDefault="00B26786" w:rsidP="00B26786"/>
    <w:p w14:paraId="44306322" w14:textId="414D7EB6" w:rsidR="00B26786" w:rsidRPr="00B26786" w:rsidRDefault="00B26786" w:rsidP="00B26786">
      <w:pPr>
        <w:jc w:val="center"/>
        <w:rPr>
          <w:b/>
          <w:bCs/>
        </w:rPr>
      </w:pPr>
      <w:r w:rsidRPr="00B26786">
        <w:rPr>
          <w:b/>
          <w:bCs/>
        </w:rPr>
        <w:t>###</w:t>
      </w:r>
    </w:p>
    <w:p w14:paraId="4142EBBE" w14:textId="77777777" w:rsidR="00B26786" w:rsidRDefault="00B26786"/>
    <w:p w14:paraId="5D68CD43" w14:textId="359A50CB" w:rsidR="00B26786" w:rsidRPr="00B26786" w:rsidRDefault="00B26786">
      <w:pPr>
        <w:rPr>
          <w:b/>
          <w:bCs/>
        </w:rPr>
      </w:pPr>
      <w:r w:rsidRPr="00B26786">
        <w:rPr>
          <w:b/>
          <w:bCs/>
        </w:rPr>
        <w:t>About CyberMaxx</w:t>
      </w:r>
    </w:p>
    <w:p w14:paraId="4210056B" w14:textId="27BEB296" w:rsidR="005E6F6A" w:rsidRDefault="005E6F6A" w:rsidP="005E6F6A">
      <w:r w:rsidRPr="005E6F6A">
        <w:t>CyberMaxx revolutionized full-service cybersecurity protection of healthcare organizations and maintains a 99% customer retention rate. With a hands-on approach, CyberMaxx’s experts provide 24/7/365 protection to their customers with a full suite of services, including endpoint threat detection and response (MAXX EDR), network-based threat detection and prevention (MAXX NETWORK), and security information and event management (MAXX SIEM). CyberMaxx’s managed detection and response solution (MAXX MDR) is designed to cover you from all sides, ultimately giving you peace of mind that your systems and data are secure. Think of CyberMaxx as the loyal partner you know you can trust in a crisis—That’s why our logo is man’s best friend.</w:t>
      </w:r>
    </w:p>
    <w:p w14:paraId="59D5DABD" w14:textId="7C3571FA" w:rsidR="00E11E31" w:rsidRDefault="00E11E31" w:rsidP="005E6F6A"/>
    <w:p w14:paraId="56ED2379" w14:textId="77777777" w:rsidR="00E11E31" w:rsidRPr="00B87F34" w:rsidRDefault="00E11E31" w:rsidP="00E11E31">
      <w:pPr>
        <w:rPr>
          <w:b/>
          <w:bCs/>
        </w:rPr>
      </w:pPr>
      <w:r w:rsidRPr="00B87F34">
        <w:rPr>
          <w:b/>
          <w:bCs/>
        </w:rPr>
        <w:t>About Periscope Equity</w:t>
      </w:r>
    </w:p>
    <w:p w14:paraId="2962848D" w14:textId="4F574ED7" w:rsidR="00E11E31" w:rsidRDefault="00822FC4" w:rsidP="005E6F6A">
      <w:r w:rsidRPr="00822FC4">
        <w:t>Periscope Equity is a Chicago-based private equity firm focused on investments in technology-enabled service and software companies across – Security Solutions, Digital Marketing, Healthcare Technology, and Business Process Automation. Periscope specifically targets companies that are founder-owned, with mission-critical products and service offerings, a history of sustainable profitability and known avenues to accelerate growth. In alignment with proven management teams, Periscope provides strategic, operational, and commercial expertise to drive superior investment returns.  Learn more at www.periscopeequity.com.</w:t>
      </w:r>
    </w:p>
    <w:sectPr w:rsidR="00E11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0C02"/>
    <w:multiLevelType w:val="hybridMultilevel"/>
    <w:tmpl w:val="7AF6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57"/>
    <w:rsid w:val="00073A62"/>
    <w:rsid w:val="00077182"/>
    <w:rsid w:val="000F17CB"/>
    <w:rsid w:val="000F7789"/>
    <w:rsid w:val="00135D1B"/>
    <w:rsid w:val="001C6885"/>
    <w:rsid w:val="001E61BA"/>
    <w:rsid w:val="001F4E74"/>
    <w:rsid w:val="002000BA"/>
    <w:rsid w:val="00267DF9"/>
    <w:rsid w:val="002858EB"/>
    <w:rsid w:val="003301BB"/>
    <w:rsid w:val="0033295D"/>
    <w:rsid w:val="00335D1E"/>
    <w:rsid w:val="00336AF7"/>
    <w:rsid w:val="003467D0"/>
    <w:rsid w:val="00360D56"/>
    <w:rsid w:val="003834AB"/>
    <w:rsid w:val="003C5B8B"/>
    <w:rsid w:val="003E113B"/>
    <w:rsid w:val="003F1415"/>
    <w:rsid w:val="003F3118"/>
    <w:rsid w:val="00425F11"/>
    <w:rsid w:val="004667B3"/>
    <w:rsid w:val="004F27A9"/>
    <w:rsid w:val="0051441B"/>
    <w:rsid w:val="00533140"/>
    <w:rsid w:val="00540669"/>
    <w:rsid w:val="00553972"/>
    <w:rsid w:val="00595087"/>
    <w:rsid w:val="005A4303"/>
    <w:rsid w:val="005A7E6B"/>
    <w:rsid w:val="005B02FA"/>
    <w:rsid w:val="005B3B42"/>
    <w:rsid w:val="005E6F6A"/>
    <w:rsid w:val="00607573"/>
    <w:rsid w:val="00611380"/>
    <w:rsid w:val="006431A6"/>
    <w:rsid w:val="006B0765"/>
    <w:rsid w:val="006C7293"/>
    <w:rsid w:val="006E6985"/>
    <w:rsid w:val="006F60A9"/>
    <w:rsid w:val="00771083"/>
    <w:rsid w:val="0077601A"/>
    <w:rsid w:val="007B772B"/>
    <w:rsid w:val="007D74C4"/>
    <w:rsid w:val="00806613"/>
    <w:rsid w:val="00822FC4"/>
    <w:rsid w:val="00830FF4"/>
    <w:rsid w:val="00853202"/>
    <w:rsid w:val="0086781D"/>
    <w:rsid w:val="00871DCC"/>
    <w:rsid w:val="008E3356"/>
    <w:rsid w:val="008E7D65"/>
    <w:rsid w:val="00925142"/>
    <w:rsid w:val="009417AF"/>
    <w:rsid w:val="00965231"/>
    <w:rsid w:val="0098049F"/>
    <w:rsid w:val="00987ADC"/>
    <w:rsid w:val="00996506"/>
    <w:rsid w:val="009A7CBF"/>
    <w:rsid w:val="009D560F"/>
    <w:rsid w:val="009F44E3"/>
    <w:rsid w:val="00A026B5"/>
    <w:rsid w:val="00A20E97"/>
    <w:rsid w:val="00A2666B"/>
    <w:rsid w:val="00A27BFD"/>
    <w:rsid w:val="00A718C6"/>
    <w:rsid w:val="00A76300"/>
    <w:rsid w:val="00B055ED"/>
    <w:rsid w:val="00B26786"/>
    <w:rsid w:val="00B52637"/>
    <w:rsid w:val="00B87F34"/>
    <w:rsid w:val="00BA456B"/>
    <w:rsid w:val="00BC3D81"/>
    <w:rsid w:val="00C14F57"/>
    <w:rsid w:val="00C26406"/>
    <w:rsid w:val="00C301A6"/>
    <w:rsid w:val="00C4076A"/>
    <w:rsid w:val="00C60B72"/>
    <w:rsid w:val="00C62518"/>
    <w:rsid w:val="00CA6F01"/>
    <w:rsid w:val="00CE4AB4"/>
    <w:rsid w:val="00CF4B87"/>
    <w:rsid w:val="00D64B57"/>
    <w:rsid w:val="00D66E24"/>
    <w:rsid w:val="00D72E90"/>
    <w:rsid w:val="00DA3457"/>
    <w:rsid w:val="00DD5CE0"/>
    <w:rsid w:val="00DF5CF2"/>
    <w:rsid w:val="00E11E31"/>
    <w:rsid w:val="00E36FEB"/>
    <w:rsid w:val="00E40046"/>
    <w:rsid w:val="00E44434"/>
    <w:rsid w:val="00E64328"/>
    <w:rsid w:val="00E74A83"/>
    <w:rsid w:val="00E81EA1"/>
    <w:rsid w:val="00EC31C5"/>
    <w:rsid w:val="00F1720B"/>
    <w:rsid w:val="00F26797"/>
    <w:rsid w:val="00F8091D"/>
    <w:rsid w:val="00FD71F7"/>
    <w:rsid w:val="00FF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9F03"/>
  <w15:chartTrackingRefBased/>
  <w15:docId w15:val="{902CA36D-740A-0B46-9360-4E814731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57"/>
    <w:pPr>
      <w:ind w:left="720"/>
      <w:contextualSpacing/>
    </w:pPr>
  </w:style>
  <w:style w:type="character" w:styleId="Hyperlink">
    <w:name w:val="Hyperlink"/>
    <w:basedOn w:val="DefaultParagraphFont"/>
    <w:uiPriority w:val="99"/>
    <w:unhideWhenUsed/>
    <w:rsid w:val="005E6F6A"/>
    <w:rPr>
      <w:color w:val="0563C1" w:themeColor="hyperlink"/>
      <w:u w:val="single"/>
    </w:rPr>
  </w:style>
  <w:style w:type="character" w:styleId="UnresolvedMention">
    <w:name w:val="Unresolved Mention"/>
    <w:basedOn w:val="DefaultParagraphFont"/>
    <w:uiPriority w:val="99"/>
    <w:semiHidden/>
    <w:unhideWhenUsed/>
    <w:rsid w:val="005E6F6A"/>
    <w:rPr>
      <w:color w:val="605E5C"/>
      <w:shd w:val="clear" w:color="auto" w:fill="E1DFDD"/>
    </w:rPr>
  </w:style>
  <w:style w:type="paragraph" w:styleId="NormalWeb">
    <w:name w:val="Normal (Web)"/>
    <w:basedOn w:val="Normal"/>
    <w:uiPriority w:val="99"/>
    <w:semiHidden/>
    <w:unhideWhenUsed/>
    <w:rsid w:val="00E11E3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11E31"/>
    <w:rPr>
      <w:i/>
      <w:iCs/>
    </w:rPr>
  </w:style>
  <w:style w:type="character" w:styleId="CommentReference">
    <w:name w:val="annotation reference"/>
    <w:basedOn w:val="DefaultParagraphFont"/>
    <w:uiPriority w:val="99"/>
    <w:semiHidden/>
    <w:unhideWhenUsed/>
    <w:rsid w:val="00E81EA1"/>
    <w:rPr>
      <w:sz w:val="16"/>
      <w:szCs w:val="16"/>
    </w:rPr>
  </w:style>
  <w:style w:type="paragraph" w:styleId="CommentText">
    <w:name w:val="annotation text"/>
    <w:basedOn w:val="Normal"/>
    <w:link w:val="CommentTextChar"/>
    <w:uiPriority w:val="99"/>
    <w:semiHidden/>
    <w:unhideWhenUsed/>
    <w:rsid w:val="00E81EA1"/>
    <w:rPr>
      <w:sz w:val="20"/>
      <w:szCs w:val="20"/>
    </w:rPr>
  </w:style>
  <w:style w:type="character" w:customStyle="1" w:styleId="CommentTextChar">
    <w:name w:val="Comment Text Char"/>
    <w:basedOn w:val="DefaultParagraphFont"/>
    <w:link w:val="CommentText"/>
    <w:uiPriority w:val="99"/>
    <w:semiHidden/>
    <w:rsid w:val="00E81EA1"/>
    <w:rPr>
      <w:sz w:val="20"/>
      <w:szCs w:val="20"/>
    </w:rPr>
  </w:style>
  <w:style w:type="paragraph" w:styleId="CommentSubject">
    <w:name w:val="annotation subject"/>
    <w:basedOn w:val="CommentText"/>
    <w:next w:val="CommentText"/>
    <w:link w:val="CommentSubjectChar"/>
    <w:uiPriority w:val="99"/>
    <w:semiHidden/>
    <w:unhideWhenUsed/>
    <w:rsid w:val="00E81EA1"/>
    <w:rPr>
      <w:b/>
      <w:bCs/>
    </w:rPr>
  </w:style>
  <w:style w:type="character" w:customStyle="1" w:styleId="CommentSubjectChar">
    <w:name w:val="Comment Subject Char"/>
    <w:basedOn w:val="CommentTextChar"/>
    <w:link w:val="CommentSubject"/>
    <w:uiPriority w:val="99"/>
    <w:semiHidden/>
    <w:rsid w:val="00E81EA1"/>
    <w:rPr>
      <w:b/>
      <w:bCs/>
      <w:sz w:val="20"/>
      <w:szCs w:val="20"/>
    </w:rPr>
  </w:style>
  <w:style w:type="paragraph" w:styleId="Revision">
    <w:name w:val="Revision"/>
    <w:hidden/>
    <w:uiPriority w:val="99"/>
    <w:semiHidden/>
    <w:rsid w:val="006431A6"/>
  </w:style>
  <w:style w:type="character" w:styleId="FollowedHyperlink">
    <w:name w:val="FollowedHyperlink"/>
    <w:basedOn w:val="DefaultParagraphFont"/>
    <w:uiPriority w:val="99"/>
    <w:semiHidden/>
    <w:unhideWhenUsed/>
    <w:rsid w:val="00830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4994">
      <w:bodyDiv w:val="1"/>
      <w:marLeft w:val="0"/>
      <w:marRight w:val="0"/>
      <w:marTop w:val="0"/>
      <w:marBottom w:val="0"/>
      <w:divBdr>
        <w:top w:val="none" w:sz="0" w:space="0" w:color="auto"/>
        <w:left w:val="none" w:sz="0" w:space="0" w:color="auto"/>
        <w:bottom w:val="none" w:sz="0" w:space="0" w:color="auto"/>
        <w:right w:val="none" w:sz="0" w:space="0" w:color="auto"/>
      </w:divBdr>
    </w:div>
    <w:div w:id="122776775">
      <w:bodyDiv w:val="1"/>
      <w:marLeft w:val="0"/>
      <w:marRight w:val="0"/>
      <w:marTop w:val="0"/>
      <w:marBottom w:val="0"/>
      <w:divBdr>
        <w:top w:val="none" w:sz="0" w:space="0" w:color="auto"/>
        <w:left w:val="none" w:sz="0" w:space="0" w:color="auto"/>
        <w:bottom w:val="none" w:sz="0" w:space="0" w:color="auto"/>
        <w:right w:val="none" w:sz="0" w:space="0" w:color="auto"/>
      </w:divBdr>
    </w:div>
    <w:div w:id="134689184">
      <w:bodyDiv w:val="1"/>
      <w:marLeft w:val="0"/>
      <w:marRight w:val="0"/>
      <w:marTop w:val="0"/>
      <w:marBottom w:val="0"/>
      <w:divBdr>
        <w:top w:val="none" w:sz="0" w:space="0" w:color="auto"/>
        <w:left w:val="none" w:sz="0" w:space="0" w:color="auto"/>
        <w:bottom w:val="none" w:sz="0" w:space="0" w:color="auto"/>
        <w:right w:val="none" w:sz="0" w:space="0" w:color="auto"/>
      </w:divBdr>
    </w:div>
    <w:div w:id="308365216">
      <w:bodyDiv w:val="1"/>
      <w:marLeft w:val="0"/>
      <w:marRight w:val="0"/>
      <w:marTop w:val="0"/>
      <w:marBottom w:val="0"/>
      <w:divBdr>
        <w:top w:val="none" w:sz="0" w:space="0" w:color="auto"/>
        <w:left w:val="none" w:sz="0" w:space="0" w:color="auto"/>
        <w:bottom w:val="none" w:sz="0" w:space="0" w:color="auto"/>
        <w:right w:val="none" w:sz="0" w:space="0" w:color="auto"/>
      </w:divBdr>
    </w:div>
    <w:div w:id="390616981">
      <w:bodyDiv w:val="1"/>
      <w:marLeft w:val="0"/>
      <w:marRight w:val="0"/>
      <w:marTop w:val="0"/>
      <w:marBottom w:val="0"/>
      <w:divBdr>
        <w:top w:val="none" w:sz="0" w:space="0" w:color="auto"/>
        <w:left w:val="none" w:sz="0" w:space="0" w:color="auto"/>
        <w:bottom w:val="none" w:sz="0" w:space="0" w:color="auto"/>
        <w:right w:val="none" w:sz="0" w:space="0" w:color="auto"/>
      </w:divBdr>
    </w:div>
    <w:div w:id="496580719">
      <w:bodyDiv w:val="1"/>
      <w:marLeft w:val="0"/>
      <w:marRight w:val="0"/>
      <w:marTop w:val="0"/>
      <w:marBottom w:val="0"/>
      <w:divBdr>
        <w:top w:val="none" w:sz="0" w:space="0" w:color="auto"/>
        <w:left w:val="none" w:sz="0" w:space="0" w:color="auto"/>
        <w:bottom w:val="none" w:sz="0" w:space="0" w:color="auto"/>
        <w:right w:val="none" w:sz="0" w:space="0" w:color="auto"/>
      </w:divBdr>
    </w:div>
    <w:div w:id="668141613">
      <w:bodyDiv w:val="1"/>
      <w:marLeft w:val="0"/>
      <w:marRight w:val="0"/>
      <w:marTop w:val="0"/>
      <w:marBottom w:val="0"/>
      <w:divBdr>
        <w:top w:val="none" w:sz="0" w:space="0" w:color="auto"/>
        <w:left w:val="none" w:sz="0" w:space="0" w:color="auto"/>
        <w:bottom w:val="none" w:sz="0" w:space="0" w:color="auto"/>
        <w:right w:val="none" w:sz="0" w:space="0" w:color="auto"/>
      </w:divBdr>
    </w:div>
    <w:div w:id="716587078">
      <w:bodyDiv w:val="1"/>
      <w:marLeft w:val="0"/>
      <w:marRight w:val="0"/>
      <w:marTop w:val="0"/>
      <w:marBottom w:val="0"/>
      <w:divBdr>
        <w:top w:val="none" w:sz="0" w:space="0" w:color="auto"/>
        <w:left w:val="none" w:sz="0" w:space="0" w:color="auto"/>
        <w:bottom w:val="none" w:sz="0" w:space="0" w:color="auto"/>
        <w:right w:val="none" w:sz="0" w:space="0" w:color="auto"/>
      </w:divBdr>
    </w:div>
    <w:div w:id="778836835">
      <w:bodyDiv w:val="1"/>
      <w:marLeft w:val="0"/>
      <w:marRight w:val="0"/>
      <w:marTop w:val="0"/>
      <w:marBottom w:val="0"/>
      <w:divBdr>
        <w:top w:val="none" w:sz="0" w:space="0" w:color="auto"/>
        <w:left w:val="none" w:sz="0" w:space="0" w:color="auto"/>
        <w:bottom w:val="none" w:sz="0" w:space="0" w:color="auto"/>
        <w:right w:val="none" w:sz="0" w:space="0" w:color="auto"/>
      </w:divBdr>
    </w:div>
    <w:div w:id="790444239">
      <w:bodyDiv w:val="1"/>
      <w:marLeft w:val="0"/>
      <w:marRight w:val="0"/>
      <w:marTop w:val="0"/>
      <w:marBottom w:val="0"/>
      <w:divBdr>
        <w:top w:val="none" w:sz="0" w:space="0" w:color="auto"/>
        <w:left w:val="none" w:sz="0" w:space="0" w:color="auto"/>
        <w:bottom w:val="none" w:sz="0" w:space="0" w:color="auto"/>
        <w:right w:val="none" w:sz="0" w:space="0" w:color="auto"/>
      </w:divBdr>
    </w:div>
    <w:div w:id="855196676">
      <w:bodyDiv w:val="1"/>
      <w:marLeft w:val="0"/>
      <w:marRight w:val="0"/>
      <w:marTop w:val="0"/>
      <w:marBottom w:val="0"/>
      <w:divBdr>
        <w:top w:val="none" w:sz="0" w:space="0" w:color="auto"/>
        <w:left w:val="none" w:sz="0" w:space="0" w:color="auto"/>
        <w:bottom w:val="none" w:sz="0" w:space="0" w:color="auto"/>
        <w:right w:val="none" w:sz="0" w:space="0" w:color="auto"/>
      </w:divBdr>
    </w:div>
    <w:div w:id="1028094787">
      <w:bodyDiv w:val="1"/>
      <w:marLeft w:val="0"/>
      <w:marRight w:val="0"/>
      <w:marTop w:val="0"/>
      <w:marBottom w:val="0"/>
      <w:divBdr>
        <w:top w:val="none" w:sz="0" w:space="0" w:color="auto"/>
        <w:left w:val="none" w:sz="0" w:space="0" w:color="auto"/>
        <w:bottom w:val="none" w:sz="0" w:space="0" w:color="auto"/>
        <w:right w:val="none" w:sz="0" w:space="0" w:color="auto"/>
      </w:divBdr>
    </w:div>
    <w:div w:id="1159494322">
      <w:bodyDiv w:val="1"/>
      <w:marLeft w:val="0"/>
      <w:marRight w:val="0"/>
      <w:marTop w:val="0"/>
      <w:marBottom w:val="0"/>
      <w:divBdr>
        <w:top w:val="none" w:sz="0" w:space="0" w:color="auto"/>
        <w:left w:val="none" w:sz="0" w:space="0" w:color="auto"/>
        <w:bottom w:val="none" w:sz="0" w:space="0" w:color="auto"/>
        <w:right w:val="none" w:sz="0" w:space="0" w:color="auto"/>
      </w:divBdr>
    </w:div>
    <w:div w:id="1302426078">
      <w:bodyDiv w:val="1"/>
      <w:marLeft w:val="0"/>
      <w:marRight w:val="0"/>
      <w:marTop w:val="0"/>
      <w:marBottom w:val="0"/>
      <w:divBdr>
        <w:top w:val="none" w:sz="0" w:space="0" w:color="auto"/>
        <w:left w:val="none" w:sz="0" w:space="0" w:color="auto"/>
        <w:bottom w:val="none" w:sz="0" w:space="0" w:color="auto"/>
        <w:right w:val="none" w:sz="0" w:space="0" w:color="auto"/>
      </w:divBdr>
    </w:div>
    <w:div w:id="1341394243">
      <w:bodyDiv w:val="1"/>
      <w:marLeft w:val="0"/>
      <w:marRight w:val="0"/>
      <w:marTop w:val="0"/>
      <w:marBottom w:val="0"/>
      <w:divBdr>
        <w:top w:val="none" w:sz="0" w:space="0" w:color="auto"/>
        <w:left w:val="none" w:sz="0" w:space="0" w:color="auto"/>
        <w:bottom w:val="none" w:sz="0" w:space="0" w:color="auto"/>
        <w:right w:val="none" w:sz="0" w:space="0" w:color="auto"/>
      </w:divBdr>
    </w:div>
    <w:div w:id="1377239771">
      <w:bodyDiv w:val="1"/>
      <w:marLeft w:val="0"/>
      <w:marRight w:val="0"/>
      <w:marTop w:val="0"/>
      <w:marBottom w:val="0"/>
      <w:divBdr>
        <w:top w:val="none" w:sz="0" w:space="0" w:color="auto"/>
        <w:left w:val="none" w:sz="0" w:space="0" w:color="auto"/>
        <w:bottom w:val="none" w:sz="0" w:space="0" w:color="auto"/>
        <w:right w:val="none" w:sz="0" w:space="0" w:color="auto"/>
      </w:divBdr>
    </w:div>
    <w:div w:id="1428847065">
      <w:bodyDiv w:val="1"/>
      <w:marLeft w:val="0"/>
      <w:marRight w:val="0"/>
      <w:marTop w:val="0"/>
      <w:marBottom w:val="0"/>
      <w:divBdr>
        <w:top w:val="none" w:sz="0" w:space="0" w:color="auto"/>
        <w:left w:val="none" w:sz="0" w:space="0" w:color="auto"/>
        <w:bottom w:val="none" w:sz="0" w:space="0" w:color="auto"/>
        <w:right w:val="none" w:sz="0" w:space="0" w:color="auto"/>
      </w:divBdr>
    </w:div>
    <w:div w:id="1505631616">
      <w:bodyDiv w:val="1"/>
      <w:marLeft w:val="0"/>
      <w:marRight w:val="0"/>
      <w:marTop w:val="0"/>
      <w:marBottom w:val="0"/>
      <w:divBdr>
        <w:top w:val="none" w:sz="0" w:space="0" w:color="auto"/>
        <w:left w:val="none" w:sz="0" w:space="0" w:color="auto"/>
        <w:bottom w:val="none" w:sz="0" w:space="0" w:color="auto"/>
        <w:right w:val="none" w:sz="0" w:space="0" w:color="auto"/>
      </w:divBdr>
    </w:div>
    <w:div w:id="1662077248">
      <w:bodyDiv w:val="1"/>
      <w:marLeft w:val="0"/>
      <w:marRight w:val="0"/>
      <w:marTop w:val="0"/>
      <w:marBottom w:val="0"/>
      <w:divBdr>
        <w:top w:val="none" w:sz="0" w:space="0" w:color="auto"/>
        <w:left w:val="none" w:sz="0" w:space="0" w:color="auto"/>
        <w:bottom w:val="none" w:sz="0" w:space="0" w:color="auto"/>
        <w:right w:val="none" w:sz="0" w:space="0" w:color="auto"/>
      </w:divBdr>
    </w:div>
    <w:div w:id="1690450747">
      <w:bodyDiv w:val="1"/>
      <w:marLeft w:val="0"/>
      <w:marRight w:val="0"/>
      <w:marTop w:val="0"/>
      <w:marBottom w:val="0"/>
      <w:divBdr>
        <w:top w:val="none" w:sz="0" w:space="0" w:color="auto"/>
        <w:left w:val="none" w:sz="0" w:space="0" w:color="auto"/>
        <w:bottom w:val="none" w:sz="0" w:space="0" w:color="auto"/>
        <w:right w:val="none" w:sz="0" w:space="0" w:color="auto"/>
      </w:divBdr>
    </w:div>
    <w:div w:id="1812477082">
      <w:bodyDiv w:val="1"/>
      <w:marLeft w:val="0"/>
      <w:marRight w:val="0"/>
      <w:marTop w:val="0"/>
      <w:marBottom w:val="0"/>
      <w:divBdr>
        <w:top w:val="none" w:sz="0" w:space="0" w:color="auto"/>
        <w:left w:val="none" w:sz="0" w:space="0" w:color="auto"/>
        <w:bottom w:val="none" w:sz="0" w:space="0" w:color="auto"/>
        <w:right w:val="none" w:sz="0" w:space="0" w:color="auto"/>
      </w:divBdr>
    </w:div>
    <w:div w:id="1996713732">
      <w:bodyDiv w:val="1"/>
      <w:marLeft w:val="0"/>
      <w:marRight w:val="0"/>
      <w:marTop w:val="0"/>
      <w:marBottom w:val="0"/>
      <w:divBdr>
        <w:top w:val="none" w:sz="0" w:space="0" w:color="auto"/>
        <w:left w:val="none" w:sz="0" w:space="0" w:color="auto"/>
        <w:bottom w:val="none" w:sz="0" w:space="0" w:color="auto"/>
        <w:right w:val="none" w:sz="0" w:space="0" w:color="auto"/>
      </w:divBdr>
    </w:div>
    <w:div w:id="20122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ennedy@cybermaxx.com" TargetMode="External"/><Relationship Id="rId13" Type="http://schemas.openxmlformats.org/officeDocument/2006/relationships/hyperlink" Target="https://healthitsecurit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bersecurityventures.com/healthcare-industry-to-spend-125-billion-on-cybersecurity-from-2020-to-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ert.cisa.gov/ncas/alerts/aa21-131a?utm_campaign=MAXX%20MDR&amp;utm_content=169302165&amp;utm_medium=social&amp;utm_source=linkedin&amp;hss_channel=lcp-3329753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log.cybermaxx.com/blog/4-tactics-to-protect-against-harmful-ransomware" TargetMode="External"/><Relationship Id="rId4" Type="http://schemas.openxmlformats.org/officeDocument/2006/relationships/numbering" Target="numbering.xml"/><Relationship Id="rId9" Type="http://schemas.openxmlformats.org/officeDocument/2006/relationships/hyperlink" Target="https://periscopeequity.com/" TargetMode="External"/><Relationship Id="rId14" Type="http://schemas.openxmlformats.org/officeDocument/2006/relationships/hyperlink" Target="https://www.steph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955852-3EFD-7B4C-B3EB-77403DB9AEA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0E2886EA704FB721B4E26204F343" ma:contentTypeVersion="13" ma:contentTypeDescription="Create a new document." ma:contentTypeScope="" ma:versionID="40da089c300b1da212b8ca115a84e661">
  <xsd:schema xmlns:xsd="http://www.w3.org/2001/XMLSchema" xmlns:xs="http://www.w3.org/2001/XMLSchema" xmlns:p="http://schemas.microsoft.com/office/2006/metadata/properties" xmlns:ns2="bac96271-7b16-45b2-b90e-8040ca089b88" xmlns:ns3="9971edef-be1e-4cef-ae78-796069df90ef" targetNamespace="http://schemas.microsoft.com/office/2006/metadata/properties" ma:root="true" ma:fieldsID="e73088f616c48b0dd5ec31430e11140c" ns2:_="" ns3:_="">
    <xsd:import namespace="bac96271-7b16-45b2-b90e-8040ca089b88"/>
    <xsd:import namespace="9971edef-be1e-4cef-ae78-796069df90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96271-7b16-45b2-b90e-8040ca089b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1edef-be1e-4cef-ae78-796069df90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8F961-EB29-421B-9839-72BF8CD3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96271-7b16-45b2-b90e-8040ca089b88"/>
    <ds:schemaRef ds:uri="9971edef-be1e-4cef-ae78-796069df9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AB8F9-F416-4803-85A2-CEAD5E26F6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EE8F80-BF4E-4499-9346-A0BA8D77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Tracy</dc:creator>
  <cp:keywords/>
  <dc:description/>
  <cp:lastModifiedBy>Erin Kennedy</cp:lastModifiedBy>
  <cp:revision>3</cp:revision>
  <dcterms:created xsi:type="dcterms:W3CDTF">2021-08-17T01:21:00Z</dcterms:created>
  <dcterms:modified xsi:type="dcterms:W3CDTF">2021-08-17T15:28:00Z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documentId_9385</vt:lpwstr>
  </property>
  <property fmtid="{D5CDD505-2E9C-101B-9397-08002B2CF9AE}" pid="3" name="grammarly_documentContext">
    <vt:lpwstr>{"goals":[],"domain":"general","emotions":[],"dialect":"american"}</vt:lpwstr>
  </property>
  <property fmtid="{D5CDD505-2E9C-101B-9397-08002B2CF9AE}" pid="4" name="ContentTypeId">
    <vt:lpwstr>0x01010076690E2886EA704FB721B4E26204F343</vt:lpwstr>
  </property>
</Properties>
</file>