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55DD" w14:textId="77777777" w:rsidR="00F51780" w:rsidRDefault="00F51780">
      <w:pPr>
        <w:rPr>
          <w:b/>
          <w:bCs/>
          <w:sz w:val="28"/>
          <w:szCs w:val="28"/>
        </w:rPr>
      </w:pPr>
    </w:p>
    <w:p w14:paraId="0F1378E6" w14:textId="605F83C7" w:rsidR="003E1F4B" w:rsidRPr="00F51780" w:rsidRDefault="005236FE">
      <w:pPr>
        <w:rPr>
          <w:b/>
          <w:bCs/>
          <w:sz w:val="28"/>
          <w:szCs w:val="28"/>
        </w:rPr>
      </w:pPr>
      <w:r w:rsidRPr="00F51780">
        <w:rPr>
          <w:b/>
          <w:bCs/>
          <w:sz w:val="28"/>
          <w:szCs w:val="28"/>
        </w:rPr>
        <w:t>MEDIA A</w:t>
      </w:r>
      <w:r w:rsidR="00D03FD5" w:rsidRPr="00F51780">
        <w:rPr>
          <w:b/>
          <w:bCs/>
          <w:sz w:val="28"/>
          <w:szCs w:val="28"/>
        </w:rPr>
        <w:t>LERT</w:t>
      </w:r>
    </w:p>
    <w:p w14:paraId="4A10D256" w14:textId="4AEC1B38" w:rsidR="00D03FD5" w:rsidRPr="00C8481E" w:rsidRDefault="00D03FD5">
      <w:pPr>
        <w:rPr>
          <w:b/>
          <w:bCs/>
          <w:sz w:val="23"/>
          <w:szCs w:val="23"/>
        </w:rPr>
      </w:pPr>
      <w:r w:rsidRPr="00C8481E">
        <w:rPr>
          <w:b/>
          <w:bCs/>
          <w:sz w:val="23"/>
          <w:szCs w:val="23"/>
        </w:rPr>
        <w:t>For Immediate Release</w:t>
      </w:r>
    </w:p>
    <w:p w14:paraId="6497C3A7" w14:textId="3D9DE0B1" w:rsidR="00D03FD5" w:rsidRDefault="00D03FD5">
      <w:pPr>
        <w:rPr>
          <w:b/>
          <w:bCs/>
          <w:sz w:val="23"/>
          <w:szCs w:val="23"/>
        </w:rPr>
      </w:pPr>
    </w:p>
    <w:p w14:paraId="6CC1C53C" w14:textId="77777777" w:rsidR="00F51780" w:rsidRPr="00C8481E" w:rsidRDefault="00F51780">
      <w:pPr>
        <w:rPr>
          <w:b/>
          <w:bCs/>
          <w:sz w:val="23"/>
          <w:szCs w:val="23"/>
        </w:rPr>
      </w:pPr>
    </w:p>
    <w:p w14:paraId="67866322" w14:textId="4C27308F" w:rsidR="005236FE" w:rsidRPr="00C8481E" w:rsidRDefault="005236FE">
      <w:pPr>
        <w:rPr>
          <w:sz w:val="23"/>
          <w:szCs w:val="23"/>
        </w:rPr>
      </w:pPr>
      <w:r w:rsidRPr="00C8481E">
        <w:rPr>
          <w:sz w:val="23"/>
          <w:szCs w:val="23"/>
        </w:rPr>
        <w:t>August 2</w:t>
      </w:r>
      <w:r w:rsidR="00F96A64">
        <w:rPr>
          <w:sz w:val="23"/>
          <w:szCs w:val="23"/>
        </w:rPr>
        <w:t>6</w:t>
      </w:r>
      <w:r w:rsidRPr="00C8481E">
        <w:rPr>
          <w:sz w:val="23"/>
          <w:szCs w:val="23"/>
        </w:rPr>
        <w:t>, 2021</w:t>
      </w:r>
    </w:p>
    <w:p w14:paraId="6D7CB12B" w14:textId="63A5A4AC" w:rsidR="005236FE" w:rsidRPr="00C8481E" w:rsidRDefault="005236FE">
      <w:pPr>
        <w:rPr>
          <w:sz w:val="23"/>
          <w:szCs w:val="23"/>
        </w:rPr>
      </w:pPr>
    </w:p>
    <w:p w14:paraId="64AB439B" w14:textId="0F58D199" w:rsidR="005236FE" w:rsidRPr="00C8481E" w:rsidRDefault="005236FE">
      <w:pPr>
        <w:rPr>
          <w:sz w:val="23"/>
          <w:szCs w:val="23"/>
        </w:rPr>
      </w:pPr>
      <w:r w:rsidRPr="00C8481E">
        <w:rPr>
          <w:b/>
          <w:bCs/>
          <w:sz w:val="23"/>
          <w:szCs w:val="23"/>
        </w:rPr>
        <w:t>Contact:</w:t>
      </w:r>
    </w:p>
    <w:p w14:paraId="5D6D9E2A" w14:textId="46371093" w:rsidR="005236FE" w:rsidRPr="00C8481E" w:rsidRDefault="005236FE">
      <w:pPr>
        <w:rPr>
          <w:sz w:val="23"/>
          <w:szCs w:val="23"/>
        </w:rPr>
      </w:pPr>
      <w:r w:rsidRPr="00C8481E">
        <w:rPr>
          <w:sz w:val="23"/>
          <w:szCs w:val="23"/>
        </w:rPr>
        <w:t>Kisha Barton – (347) 720-5099</w:t>
      </w:r>
    </w:p>
    <w:p w14:paraId="4983C074" w14:textId="29829252" w:rsidR="005236FE" w:rsidRPr="00C8481E" w:rsidRDefault="005236FE">
      <w:pPr>
        <w:rPr>
          <w:sz w:val="23"/>
          <w:szCs w:val="23"/>
        </w:rPr>
      </w:pPr>
      <w:hyperlink r:id="rId6" w:history="1">
        <w:r w:rsidRPr="00C8481E">
          <w:rPr>
            <w:rStyle w:val="Hyperlink"/>
            <w:sz w:val="23"/>
            <w:szCs w:val="23"/>
          </w:rPr>
          <w:t>kisha@globalvisiongroupintl.com</w:t>
        </w:r>
      </w:hyperlink>
    </w:p>
    <w:p w14:paraId="0FC9DDAE" w14:textId="58B4F5FA" w:rsidR="005236FE" w:rsidRPr="00C8481E" w:rsidRDefault="005236FE">
      <w:pPr>
        <w:rPr>
          <w:sz w:val="23"/>
          <w:szCs w:val="23"/>
        </w:rPr>
      </w:pPr>
      <w:r w:rsidRPr="00C8481E">
        <w:rPr>
          <w:sz w:val="23"/>
          <w:szCs w:val="23"/>
        </w:rPr>
        <w:t>Worldcast Live</w:t>
      </w:r>
    </w:p>
    <w:p w14:paraId="314D6B5C" w14:textId="2F3B1A9F" w:rsidR="005236FE" w:rsidRDefault="005236FE">
      <w:pPr>
        <w:rPr>
          <w:sz w:val="23"/>
          <w:szCs w:val="23"/>
        </w:rPr>
      </w:pPr>
    </w:p>
    <w:p w14:paraId="09790ED2" w14:textId="77777777" w:rsidR="00F51780" w:rsidRPr="00C8481E" w:rsidRDefault="00F51780">
      <w:pPr>
        <w:rPr>
          <w:sz w:val="23"/>
          <w:szCs w:val="23"/>
        </w:rPr>
      </w:pPr>
    </w:p>
    <w:p w14:paraId="1B425011" w14:textId="305F8DD0" w:rsidR="005236FE" w:rsidRPr="00C8481E" w:rsidRDefault="00531850" w:rsidP="003355D3">
      <w:pPr>
        <w:jc w:val="center"/>
        <w:rPr>
          <w:b/>
          <w:bCs/>
          <w:sz w:val="23"/>
          <w:szCs w:val="23"/>
        </w:rPr>
      </w:pPr>
      <w:r w:rsidRPr="00C8481E">
        <w:rPr>
          <w:b/>
          <w:bCs/>
          <w:sz w:val="23"/>
          <w:szCs w:val="23"/>
        </w:rPr>
        <w:t xml:space="preserve">Worldcast Live Unveils Features to Improve Audience Engagement and Revenue </w:t>
      </w:r>
      <w:r w:rsidR="00914E09" w:rsidRPr="00C8481E">
        <w:rPr>
          <w:b/>
          <w:bCs/>
          <w:sz w:val="23"/>
          <w:szCs w:val="23"/>
        </w:rPr>
        <w:t>Growth</w:t>
      </w:r>
      <w:r w:rsidRPr="00C8481E">
        <w:rPr>
          <w:b/>
          <w:bCs/>
          <w:sz w:val="23"/>
          <w:szCs w:val="23"/>
        </w:rPr>
        <w:t xml:space="preserve"> </w:t>
      </w:r>
      <w:r w:rsidR="00914E09" w:rsidRPr="00C8481E">
        <w:rPr>
          <w:b/>
          <w:bCs/>
          <w:sz w:val="23"/>
          <w:szCs w:val="23"/>
        </w:rPr>
        <w:t>for Live and Virtual Event Experiences at BizBash 2021 at Connect Tampa</w:t>
      </w:r>
    </w:p>
    <w:p w14:paraId="5CD03230" w14:textId="3A223C2C" w:rsidR="003355D3" w:rsidRPr="00C8481E" w:rsidRDefault="003355D3" w:rsidP="003355D3">
      <w:pPr>
        <w:jc w:val="center"/>
        <w:rPr>
          <w:b/>
          <w:bCs/>
          <w:sz w:val="23"/>
          <w:szCs w:val="23"/>
        </w:rPr>
      </w:pPr>
    </w:p>
    <w:p w14:paraId="0EC4C32A" w14:textId="73CD8A2F" w:rsidR="005236FE" w:rsidRPr="00F51780" w:rsidRDefault="003355D3" w:rsidP="00F51780">
      <w:pPr>
        <w:jc w:val="center"/>
        <w:rPr>
          <w:b/>
          <w:bCs/>
          <w:i/>
          <w:iCs/>
          <w:sz w:val="23"/>
          <w:szCs w:val="23"/>
        </w:rPr>
      </w:pPr>
      <w:r w:rsidRPr="00C8481E">
        <w:rPr>
          <w:b/>
          <w:bCs/>
          <w:i/>
          <w:iCs/>
          <w:sz w:val="23"/>
          <w:szCs w:val="23"/>
        </w:rPr>
        <w:t>Worldcast Live will host live demonstrations and curated experiences for event experience partners</w:t>
      </w:r>
    </w:p>
    <w:p w14:paraId="64E3E4AD" w14:textId="15C8AEFF" w:rsidR="005236FE" w:rsidRPr="00C8481E" w:rsidRDefault="005236FE">
      <w:pPr>
        <w:rPr>
          <w:sz w:val="23"/>
          <w:szCs w:val="23"/>
        </w:rPr>
      </w:pPr>
    </w:p>
    <w:p w14:paraId="24B637A9" w14:textId="6F5910A5" w:rsidR="00F95161" w:rsidRPr="00C8481E" w:rsidRDefault="005236FE" w:rsidP="008A7D38">
      <w:pPr>
        <w:ind w:left="1440" w:hanging="1440"/>
        <w:rPr>
          <w:rFonts w:ascii="Calibri" w:eastAsia="Times New Roman" w:hAnsi="Calibri" w:cs="Calibri"/>
          <w:color w:val="000000"/>
          <w:sz w:val="23"/>
          <w:szCs w:val="23"/>
        </w:rPr>
      </w:pPr>
      <w:r w:rsidRPr="00C8481E">
        <w:rPr>
          <w:rFonts w:ascii="Calibri" w:eastAsia="Times New Roman" w:hAnsi="Calibri" w:cs="Calibri"/>
          <w:b/>
          <w:bCs/>
          <w:color w:val="000000"/>
          <w:sz w:val="23"/>
          <w:szCs w:val="23"/>
        </w:rPr>
        <w:t>WHAT:</w:t>
      </w:r>
      <w:r w:rsidRPr="00C8481E">
        <w:rPr>
          <w:rFonts w:ascii="Calibri" w:eastAsia="Times New Roman" w:hAnsi="Calibri" w:cs="Calibri"/>
          <w:b/>
          <w:bCs/>
          <w:color w:val="000000"/>
          <w:sz w:val="23"/>
          <w:szCs w:val="23"/>
        </w:rPr>
        <w:tab/>
      </w:r>
      <w:r w:rsidR="002000E6" w:rsidRPr="00C8481E">
        <w:rPr>
          <w:rFonts w:ascii="Calibri" w:eastAsia="Times New Roman" w:hAnsi="Calibri" w:cs="Calibri"/>
          <w:color w:val="000000"/>
          <w:sz w:val="23"/>
          <w:szCs w:val="23"/>
        </w:rPr>
        <w:t xml:space="preserve">Worldcast Live is joining leading event industry key decision-makers from Fortune 1,000 corporations at the 2021 BizBash at Connect Conference. BizBash, North America’s number one resource for event industry trends and resources to create smarter events, will host a three-day event experience with parent company, Connect from August 30 through September 1.  BizBash has teamed up with parent company, Connect to introduce the best event tech, experiential, gifting, design, venue and event experience partners to corporate and association-hosted buyers.  </w:t>
      </w:r>
    </w:p>
    <w:p w14:paraId="002CB293" w14:textId="77777777" w:rsidR="00F95161" w:rsidRPr="00C8481E" w:rsidRDefault="00F95161" w:rsidP="005236FE">
      <w:pPr>
        <w:rPr>
          <w:rFonts w:ascii="Calibri" w:eastAsia="Times New Roman" w:hAnsi="Calibri" w:cs="Calibri"/>
          <w:color w:val="000000"/>
          <w:sz w:val="23"/>
          <w:szCs w:val="23"/>
        </w:rPr>
      </w:pPr>
    </w:p>
    <w:p w14:paraId="0F6297FC" w14:textId="4434273F" w:rsidR="00F95161" w:rsidRPr="00C8481E" w:rsidRDefault="00C8481E" w:rsidP="00C8481E">
      <w:pPr>
        <w:ind w:left="1440"/>
        <w:rPr>
          <w:rFonts w:ascii="Calibri" w:eastAsia="Times New Roman" w:hAnsi="Calibri" w:cs="Calibri"/>
          <w:color w:val="000000"/>
          <w:sz w:val="23"/>
          <w:szCs w:val="23"/>
        </w:rPr>
      </w:pPr>
      <w:r w:rsidRPr="00C8481E">
        <w:rPr>
          <w:rFonts w:ascii="Calibri" w:eastAsia="Times New Roman" w:hAnsi="Calibri" w:cs="Calibri"/>
          <w:color w:val="000000"/>
          <w:sz w:val="23"/>
          <w:szCs w:val="23"/>
        </w:rPr>
        <w:t>The anticipated list of event professionals from across the United States includes industry leaders such as Worldcast Live and other leading brands from all backgrounds who are redefining live event experiences – from tech gurus, fund-raising pros to festival organizers, event producers, and everyone in between. Worldcast Live will host live product demonstrations throughout the three-day conference event.</w:t>
      </w:r>
    </w:p>
    <w:p w14:paraId="3A38E482" w14:textId="503A949B" w:rsidR="005236FE" w:rsidRPr="00C8481E" w:rsidRDefault="005236FE" w:rsidP="005236FE">
      <w:pPr>
        <w:rPr>
          <w:rFonts w:ascii="Calibri" w:eastAsia="Times New Roman" w:hAnsi="Calibri" w:cs="Calibri"/>
          <w:b/>
          <w:bCs/>
          <w:color w:val="000000"/>
          <w:sz w:val="23"/>
          <w:szCs w:val="23"/>
        </w:rPr>
      </w:pPr>
    </w:p>
    <w:p w14:paraId="1BA917BC" w14:textId="2FBE714B" w:rsidR="00D03FD5" w:rsidRDefault="00D03FD5" w:rsidP="00F95161">
      <w:pPr>
        <w:ind w:left="1440" w:hanging="1440"/>
        <w:rPr>
          <w:rFonts w:ascii="Calibri" w:eastAsia="Times New Roman" w:hAnsi="Calibri" w:cs="Calibri"/>
          <w:color w:val="000000"/>
          <w:sz w:val="23"/>
          <w:szCs w:val="23"/>
        </w:rPr>
      </w:pPr>
      <w:r w:rsidRPr="00C8481E">
        <w:rPr>
          <w:rFonts w:ascii="Calibri" w:eastAsia="Times New Roman" w:hAnsi="Calibri" w:cs="Calibri"/>
          <w:b/>
          <w:bCs/>
          <w:color w:val="000000"/>
          <w:sz w:val="23"/>
          <w:szCs w:val="23"/>
        </w:rPr>
        <w:t>WHY:</w:t>
      </w:r>
      <w:r w:rsidR="00F95161" w:rsidRPr="00C8481E">
        <w:rPr>
          <w:rFonts w:ascii="Calibri" w:eastAsia="Times New Roman" w:hAnsi="Calibri" w:cs="Calibri"/>
          <w:b/>
          <w:bCs/>
          <w:color w:val="000000"/>
          <w:sz w:val="23"/>
          <w:szCs w:val="23"/>
        </w:rPr>
        <w:tab/>
      </w:r>
      <w:r w:rsidR="00C8481E" w:rsidRPr="00C8481E">
        <w:rPr>
          <w:rFonts w:ascii="Calibri" w:eastAsia="Times New Roman" w:hAnsi="Calibri" w:cs="Calibri"/>
          <w:color w:val="000000"/>
          <w:sz w:val="23"/>
          <w:szCs w:val="23"/>
        </w:rPr>
        <w:t>BizBash is teaming up with Connect to showcase innovative ideas, tools, and resources for a new era of events. Worldcast Live provides immersive engagement experiences for consumers for live and virtual events by using interactive streaming, augmented reality, points rewards</w:t>
      </w:r>
      <w:r w:rsidR="00C8481E" w:rsidRPr="00C8481E">
        <w:rPr>
          <w:rFonts w:ascii="Calibri" w:eastAsia="Times New Roman" w:hAnsi="Calibri" w:cs="Calibri"/>
          <w:color w:val="000000"/>
          <w:sz w:val="23"/>
          <w:szCs w:val="23"/>
        </w:rPr>
        <w:t>,</w:t>
      </w:r>
      <w:r w:rsidR="00C8481E" w:rsidRPr="00C8481E">
        <w:rPr>
          <w:rFonts w:ascii="Calibri" w:eastAsia="Times New Roman" w:hAnsi="Calibri" w:cs="Calibri"/>
          <w:color w:val="000000"/>
          <w:sz w:val="23"/>
          <w:szCs w:val="23"/>
        </w:rPr>
        <w:t xml:space="preserve"> and cashless location-based food and drink ordering app. Worldcast Live solves the problem for large and small brands that are challenged with boosting local and global consumer participation, increasing revenue opportunities, cashless transactions, and streaming on third-party websites and mobile applications.  Key features of Worldcast Live include live video/audio sync, embed media plugin, content curation, points rewards, AR gamification and QR redemption.</w:t>
      </w:r>
    </w:p>
    <w:p w14:paraId="380D1F4A" w14:textId="77777777" w:rsidR="00881AF0" w:rsidRDefault="00881AF0" w:rsidP="00F95161">
      <w:pPr>
        <w:ind w:left="1440" w:hanging="1440"/>
        <w:rPr>
          <w:rFonts w:ascii="Calibri" w:eastAsia="Times New Roman" w:hAnsi="Calibri" w:cs="Calibri"/>
          <w:color w:val="000000"/>
          <w:sz w:val="23"/>
          <w:szCs w:val="23"/>
        </w:rPr>
      </w:pPr>
    </w:p>
    <w:p w14:paraId="05087007" w14:textId="77777777" w:rsidR="00881AF0" w:rsidRPr="008A7D38" w:rsidRDefault="00881AF0" w:rsidP="00881AF0">
      <w:pPr>
        <w:jc w:val="center"/>
        <w:rPr>
          <w:rFonts w:eastAsia="Times New Roman" w:cstheme="minorHAnsi"/>
          <w:b/>
          <w:bCs/>
          <w:sz w:val="23"/>
          <w:szCs w:val="23"/>
        </w:rPr>
      </w:pPr>
      <w:r w:rsidRPr="008A7D38">
        <w:rPr>
          <w:rFonts w:eastAsia="Times New Roman" w:cstheme="minorHAnsi"/>
          <w:b/>
          <w:bCs/>
          <w:sz w:val="23"/>
          <w:szCs w:val="23"/>
        </w:rPr>
        <w:t>-MORE-</w:t>
      </w:r>
    </w:p>
    <w:p w14:paraId="2960E39B" w14:textId="77777777" w:rsidR="00881AF0" w:rsidRPr="00C8481E" w:rsidRDefault="00881AF0" w:rsidP="00F95161">
      <w:pPr>
        <w:ind w:left="1440" w:hanging="1440"/>
        <w:rPr>
          <w:rFonts w:ascii="Calibri" w:eastAsia="Times New Roman" w:hAnsi="Calibri" w:cs="Calibri"/>
          <w:color w:val="000000"/>
          <w:sz w:val="23"/>
          <w:szCs w:val="23"/>
        </w:rPr>
      </w:pPr>
    </w:p>
    <w:p w14:paraId="18F4C876" w14:textId="01BB11EB" w:rsidR="00D03FD5" w:rsidRPr="00C8481E" w:rsidRDefault="00D03FD5" w:rsidP="005236FE">
      <w:pPr>
        <w:rPr>
          <w:rFonts w:ascii="Calibri" w:eastAsia="Times New Roman" w:hAnsi="Calibri" w:cs="Calibri"/>
          <w:b/>
          <w:bCs/>
          <w:color w:val="000000"/>
          <w:sz w:val="23"/>
          <w:szCs w:val="23"/>
        </w:rPr>
      </w:pPr>
    </w:p>
    <w:p w14:paraId="00AB0D96" w14:textId="574886B0" w:rsidR="00D03FD5" w:rsidRPr="00C8481E" w:rsidRDefault="00D03FD5" w:rsidP="005236FE">
      <w:pPr>
        <w:rPr>
          <w:rFonts w:ascii="Calibri" w:eastAsia="Times New Roman" w:hAnsi="Calibri" w:cs="Calibri"/>
          <w:b/>
          <w:bCs/>
          <w:color w:val="000000"/>
          <w:sz w:val="23"/>
          <w:szCs w:val="23"/>
        </w:rPr>
      </w:pPr>
      <w:r w:rsidRPr="00C8481E">
        <w:rPr>
          <w:rFonts w:ascii="Calibri" w:eastAsia="Times New Roman" w:hAnsi="Calibri" w:cs="Calibri"/>
          <w:b/>
          <w:bCs/>
          <w:color w:val="000000"/>
          <w:sz w:val="23"/>
          <w:szCs w:val="23"/>
        </w:rPr>
        <w:t>DETAILS:</w:t>
      </w:r>
      <w:r w:rsidRPr="00C8481E">
        <w:rPr>
          <w:rFonts w:ascii="Calibri" w:eastAsia="Times New Roman" w:hAnsi="Calibri" w:cs="Calibri"/>
          <w:b/>
          <w:bCs/>
          <w:color w:val="000000"/>
          <w:sz w:val="23"/>
          <w:szCs w:val="23"/>
        </w:rPr>
        <w:tab/>
      </w:r>
      <w:hyperlink r:id="rId7" w:history="1">
        <w:r w:rsidR="00B70FFC" w:rsidRPr="00C8481E">
          <w:rPr>
            <w:rStyle w:val="Hyperlink"/>
            <w:rFonts w:ascii="Calibri" w:eastAsia="Times New Roman" w:hAnsi="Calibri" w:cs="Calibri"/>
            <w:sz w:val="23"/>
            <w:szCs w:val="23"/>
          </w:rPr>
          <w:t>https://www.bizbashlive.com/tampa21</w:t>
        </w:r>
      </w:hyperlink>
    </w:p>
    <w:p w14:paraId="66975AE2" w14:textId="77777777" w:rsidR="00B70FFC" w:rsidRPr="00C8481E" w:rsidRDefault="00B70FFC" w:rsidP="00B70FFC">
      <w:pPr>
        <w:rPr>
          <w:rFonts w:ascii="Calibri" w:eastAsia="Times New Roman" w:hAnsi="Calibri" w:cs="Calibri"/>
          <w:b/>
          <w:bCs/>
          <w:color w:val="000000"/>
          <w:sz w:val="23"/>
          <w:szCs w:val="23"/>
        </w:rPr>
      </w:pPr>
    </w:p>
    <w:p w14:paraId="499E5211" w14:textId="68CC39D1" w:rsidR="00B70FFC" w:rsidRPr="00C8481E" w:rsidRDefault="005236FE" w:rsidP="00B70FFC">
      <w:pPr>
        <w:rPr>
          <w:rFonts w:ascii="Calibri" w:eastAsia="Times New Roman" w:hAnsi="Calibri" w:cs="Calibri"/>
          <w:color w:val="000000"/>
          <w:sz w:val="23"/>
          <w:szCs w:val="23"/>
        </w:rPr>
      </w:pPr>
      <w:r w:rsidRPr="00C8481E">
        <w:rPr>
          <w:rFonts w:ascii="Calibri" w:eastAsia="Times New Roman" w:hAnsi="Calibri" w:cs="Calibri"/>
          <w:b/>
          <w:bCs/>
          <w:color w:val="000000"/>
          <w:sz w:val="23"/>
          <w:szCs w:val="23"/>
        </w:rPr>
        <w:t>WHEN:</w:t>
      </w:r>
      <w:r w:rsidR="00D03FD5" w:rsidRPr="00C8481E">
        <w:rPr>
          <w:rFonts w:ascii="Calibri" w:eastAsia="Times New Roman" w:hAnsi="Calibri" w:cs="Calibri"/>
          <w:b/>
          <w:bCs/>
          <w:color w:val="000000"/>
          <w:sz w:val="23"/>
          <w:szCs w:val="23"/>
        </w:rPr>
        <w:tab/>
      </w:r>
      <w:r w:rsidR="00D03FD5" w:rsidRPr="00C8481E">
        <w:rPr>
          <w:rFonts w:ascii="Calibri" w:eastAsia="Times New Roman" w:hAnsi="Calibri" w:cs="Calibri"/>
          <w:b/>
          <w:bCs/>
          <w:color w:val="000000"/>
          <w:sz w:val="23"/>
          <w:szCs w:val="23"/>
        </w:rPr>
        <w:tab/>
      </w:r>
      <w:r w:rsidR="00B70FFC" w:rsidRPr="00C8481E">
        <w:rPr>
          <w:rFonts w:ascii="Calibri" w:eastAsia="Times New Roman" w:hAnsi="Calibri" w:cs="Calibri"/>
          <w:color w:val="000000"/>
          <w:sz w:val="23"/>
          <w:szCs w:val="23"/>
        </w:rPr>
        <w:t xml:space="preserve">The conference is taking place on Monday, </w:t>
      </w:r>
      <w:r w:rsidR="00B70FFC" w:rsidRPr="00C8481E">
        <w:rPr>
          <w:rFonts w:ascii="Calibri" w:eastAsia="Times New Roman" w:hAnsi="Calibri" w:cs="Calibri"/>
          <w:color w:val="000000"/>
          <w:sz w:val="23"/>
          <w:szCs w:val="23"/>
        </w:rPr>
        <w:t>August 30, 2021</w:t>
      </w:r>
      <w:r w:rsidR="00C8481E" w:rsidRPr="00C8481E">
        <w:rPr>
          <w:rFonts w:ascii="Calibri" w:eastAsia="Times New Roman" w:hAnsi="Calibri" w:cs="Calibri"/>
          <w:color w:val="000000"/>
          <w:sz w:val="23"/>
          <w:szCs w:val="23"/>
        </w:rPr>
        <w:t>,</w:t>
      </w:r>
      <w:r w:rsidR="00B70FFC" w:rsidRPr="00C8481E">
        <w:rPr>
          <w:rFonts w:ascii="Calibri" w:eastAsia="Times New Roman" w:hAnsi="Calibri" w:cs="Calibri"/>
          <w:color w:val="000000"/>
          <w:sz w:val="23"/>
          <w:szCs w:val="23"/>
        </w:rPr>
        <w:t xml:space="preserve"> </w:t>
      </w:r>
      <w:r w:rsidR="00B70FFC" w:rsidRPr="00C8481E">
        <w:rPr>
          <w:rFonts w:ascii="Calibri" w:eastAsia="Times New Roman" w:hAnsi="Calibri" w:cs="Calibri"/>
          <w:color w:val="000000"/>
          <w:sz w:val="23"/>
          <w:szCs w:val="23"/>
        </w:rPr>
        <w:t>through Wednesday</w:t>
      </w:r>
      <w:r w:rsidR="00B70FFC" w:rsidRPr="00C8481E">
        <w:rPr>
          <w:rFonts w:ascii="Calibri" w:eastAsia="Times New Roman" w:hAnsi="Calibri" w:cs="Calibri"/>
          <w:color w:val="000000"/>
          <w:sz w:val="23"/>
          <w:szCs w:val="23"/>
        </w:rPr>
        <w:t>,</w:t>
      </w:r>
    </w:p>
    <w:p w14:paraId="59BF315D" w14:textId="5ED103B9" w:rsidR="00B70FFC" w:rsidRPr="00C8481E" w:rsidRDefault="00B70FFC" w:rsidP="00B70FFC">
      <w:pPr>
        <w:ind w:left="720" w:firstLine="720"/>
        <w:rPr>
          <w:rFonts w:ascii="Calibri" w:eastAsia="Times New Roman" w:hAnsi="Calibri" w:cs="Calibri"/>
          <w:color w:val="000000"/>
          <w:sz w:val="23"/>
          <w:szCs w:val="23"/>
        </w:rPr>
      </w:pPr>
      <w:r w:rsidRPr="00C8481E">
        <w:rPr>
          <w:rFonts w:ascii="Calibri" w:eastAsia="Times New Roman" w:hAnsi="Calibri" w:cs="Calibri"/>
          <w:color w:val="000000"/>
          <w:sz w:val="23"/>
          <w:szCs w:val="23"/>
        </w:rPr>
        <w:t>September 1, 2021</w:t>
      </w:r>
      <w:r w:rsidRPr="00C8481E">
        <w:rPr>
          <w:rFonts w:ascii="Calibri" w:eastAsia="Times New Roman" w:hAnsi="Calibri" w:cs="Calibri"/>
          <w:color w:val="000000"/>
          <w:sz w:val="23"/>
          <w:szCs w:val="23"/>
        </w:rPr>
        <w:t>. A full agenda is available at the link above and on the</w:t>
      </w:r>
    </w:p>
    <w:p w14:paraId="5AF38B5F" w14:textId="16D598CD" w:rsidR="005236FE" w:rsidRPr="00C8481E" w:rsidRDefault="00B70FFC" w:rsidP="00B70FFC">
      <w:pPr>
        <w:ind w:left="720" w:firstLine="720"/>
        <w:rPr>
          <w:rFonts w:ascii="Calibri" w:eastAsia="Times New Roman" w:hAnsi="Calibri" w:cs="Calibri"/>
          <w:color w:val="000000"/>
          <w:sz w:val="23"/>
          <w:szCs w:val="23"/>
        </w:rPr>
      </w:pPr>
      <w:r w:rsidRPr="00C8481E">
        <w:rPr>
          <w:rFonts w:ascii="Calibri" w:eastAsia="Times New Roman" w:hAnsi="Calibri" w:cs="Calibri"/>
          <w:color w:val="000000"/>
          <w:sz w:val="23"/>
          <w:szCs w:val="23"/>
        </w:rPr>
        <w:t>following page.</w:t>
      </w:r>
    </w:p>
    <w:p w14:paraId="6EBD482F" w14:textId="51E13DDC" w:rsidR="00D03FD5" w:rsidRPr="00C8481E" w:rsidRDefault="00D03FD5" w:rsidP="005236FE">
      <w:pPr>
        <w:rPr>
          <w:rFonts w:ascii="Times New Roman" w:eastAsia="Times New Roman" w:hAnsi="Times New Roman" w:cs="Times New Roman"/>
          <w:sz w:val="23"/>
          <w:szCs w:val="23"/>
        </w:rPr>
      </w:pPr>
      <w:r w:rsidRPr="00C8481E">
        <w:rPr>
          <w:rFonts w:ascii="Calibri" w:eastAsia="Times New Roman" w:hAnsi="Calibri" w:cs="Calibri"/>
          <w:b/>
          <w:bCs/>
          <w:color w:val="000000"/>
          <w:sz w:val="23"/>
          <w:szCs w:val="23"/>
        </w:rPr>
        <w:tab/>
      </w:r>
      <w:r w:rsidRPr="00C8481E">
        <w:rPr>
          <w:rFonts w:ascii="Calibri" w:eastAsia="Times New Roman" w:hAnsi="Calibri" w:cs="Calibri"/>
          <w:b/>
          <w:bCs/>
          <w:color w:val="000000"/>
          <w:sz w:val="23"/>
          <w:szCs w:val="23"/>
        </w:rPr>
        <w:tab/>
      </w:r>
    </w:p>
    <w:p w14:paraId="75760CF3" w14:textId="77777777" w:rsidR="005236FE" w:rsidRPr="00C8481E" w:rsidRDefault="005236FE" w:rsidP="005236FE">
      <w:pPr>
        <w:rPr>
          <w:rFonts w:ascii="Calibri" w:eastAsia="Times New Roman" w:hAnsi="Calibri" w:cs="Calibri"/>
          <w:b/>
          <w:bCs/>
          <w:color w:val="000000"/>
          <w:sz w:val="23"/>
          <w:szCs w:val="23"/>
        </w:rPr>
      </w:pPr>
    </w:p>
    <w:p w14:paraId="2C6DE434" w14:textId="0F0FCB1F" w:rsidR="005236FE" w:rsidRPr="00C8481E" w:rsidRDefault="005236FE" w:rsidP="005236FE">
      <w:pPr>
        <w:rPr>
          <w:rFonts w:ascii="Calibri" w:eastAsia="Times New Roman" w:hAnsi="Calibri" w:cs="Calibri"/>
          <w:color w:val="000000"/>
          <w:sz w:val="23"/>
          <w:szCs w:val="23"/>
        </w:rPr>
      </w:pPr>
      <w:r w:rsidRPr="00C8481E">
        <w:rPr>
          <w:rFonts w:ascii="Calibri" w:eastAsia="Times New Roman" w:hAnsi="Calibri" w:cs="Calibri"/>
          <w:b/>
          <w:bCs/>
          <w:color w:val="000000"/>
          <w:sz w:val="23"/>
          <w:szCs w:val="23"/>
        </w:rPr>
        <w:t>WHERE:</w:t>
      </w:r>
      <w:r w:rsidR="008A7D38" w:rsidRPr="00C8481E">
        <w:rPr>
          <w:rFonts w:ascii="Calibri" w:eastAsia="Times New Roman" w:hAnsi="Calibri" w:cs="Calibri"/>
          <w:b/>
          <w:bCs/>
          <w:color w:val="000000"/>
          <w:sz w:val="23"/>
          <w:szCs w:val="23"/>
        </w:rPr>
        <w:tab/>
      </w:r>
      <w:r w:rsidR="008A7D38" w:rsidRPr="00C8481E">
        <w:rPr>
          <w:rFonts w:ascii="Calibri" w:eastAsia="Times New Roman" w:hAnsi="Calibri" w:cs="Calibri"/>
          <w:color w:val="000000"/>
          <w:sz w:val="23"/>
          <w:szCs w:val="23"/>
        </w:rPr>
        <w:t>Tampa Convention Center, 333 S. Franklin St, Tampa, FL 33602</w:t>
      </w:r>
    </w:p>
    <w:p w14:paraId="1D861EAF" w14:textId="77777777" w:rsidR="005236FE" w:rsidRPr="00C8481E" w:rsidRDefault="005236FE" w:rsidP="005236FE">
      <w:pPr>
        <w:rPr>
          <w:rFonts w:ascii="Calibri" w:eastAsia="Times New Roman" w:hAnsi="Calibri" w:cs="Calibri"/>
          <w:b/>
          <w:bCs/>
          <w:color w:val="000000"/>
          <w:sz w:val="23"/>
          <w:szCs w:val="23"/>
        </w:rPr>
      </w:pPr>
    </w:p>
    <w:p w14:paraId="67CFE20D" w14:textId="3E39E8BE" w:rsidR="005236FE" w:rsidRPr="00C8481E" w:rsidRDefault="005236FE" w:rsidP="005236FE">
      <w:pPr>
        <w:rPr>
          <w:rFonts w:ascii="Calibri" w:eastAsia="Times New Roman" w:hAnsi="Calibri" w:cs="Calibri"/>
          <w:color w:val="000000"/>
          <w:sz w:val="23"/>
          <w:szCs w:val="23"/>
        </w:rPr>
      </w:pPr>
      <w:r w:rsidRPr="00C8481E">
        <w:rPr>
          <w:rFonts w:ascii="Calibri" w:eastAsia="Times New Roman" w:hAnsi="Calibri" w:cs="Calibri"/>
          <w:b/>
          <w:bCs/>
          <w:color w:val="000000"/>
          <w:sz w:val="23"/>
          <w:szCs w:val="23"/>
        </w:rPr>
        <w:t>WHO:</w:t>
      </w:r>
      <w:r w:rsidR="00D03FD5" w:rsidRPr="00C8481E">
        <w:rPr>
          <w:rFonts w:ascii="Calibri" w:eastAsia="Times New Roman" w:hAnsi="Calibri" w:cs="Calibri"/>
          <w:b/>
          <w:bCs/>
          <w:color w:val="000000"/>
          <w:sz w:val="23"/>
          <w:szCs w:val="23"/>
        </w:rPr>
        <w:tab/>
      </w:r>
      <w:r w:rsidR="00D03FD5" w:rsidRPr="00C8481E">
        <w:rPr>
          <w:rFonts w:ascii="Calibri" w:eastAsia="Times New Roman" w:hAnsi="Calibri" w:cs="Calibri"/>
          <w:b/>
          <w:bCs/>
          <w:color w:val="000000"/>
          <w:sz w:val="23"/>
          <w:szCs w:val="23"/>
        </w:rPr>
        <w:tab/>
        <w:t>Peter Lewis</w:t>
      </w:r>
      <w:r w:rsidR="00D03FD5" w:rsidRPr="00C8481E">
        <w:rPr>
          <w:rFonts w:ascii="Calibri" w:eastAsia="Times New Roman" w:hAnsi="Calibri" w:cs="Calibri"/>
          <w:color w:val="000000"/>
          <w:sz w:val="23"/>
          <w:szCs w:val="23"/>
        </w:rPr>
        <w:t>, CEO, will be available for interviews and product demonstrations.</w:t>
      </w:r>
    </w:p>
    <w:p w14:paraId="4EA293F8" w14:textId="4E136DDB" w:rsidR="00D03FD5" w:rsidRPr="00C8481E" w:rsidRDefault="00D03FD5" w:rsidP="005236FE">
      <w:pPr>
        <w:rPr>
          <w:rFonts w:ascii="Calibri" w:eastAsia="Times New Roman" w:hAnsi="Calibri" w:cs="Calibri"/>
          <w:color w:val="000000"/>
          <w:sz w:val="23"/>
          <w:szCs w:val="23"/>
        </w:rPr>
      </w:pPr>
    </w:p>
    <w:p w14:paraId="0D0EA22D" w14:textId="6050F9B4" w:rsidR="005236FE" w:rsidRPr="00C8481E" w:rsidRDefault="00D03FD5" w:rsidP="005236FE">
      <w:pPr>
        <w:rPr>
          <w:rFonts w:ascii="Calibri" w:eastAsia="Times New Roman" w:hAnsi="Calibri" w:cs="Calibri"/>
          <w:color w:val="000000"/>
          <w:sz w:val="23"/>
          <w:szCs w:val="23"/>
        </w:rPr>
      </w:pPr>
      <w:r w:rsidRPr="00C8481E">
        <w:rPr>
          <w:rFonts w:ascii="Calibri" w:eastAsia="Times New Roman" w:hAnsi="Calibri" w:cs="Calibri"/>
          <w:color w:val="000000"/>
          <w:sz w:val="23"/>
          <w:szCs w:val="23"/>
        </w:rPr>
        <w:tab/>
      </w:r>
      <w:r w:rsidRPr="00C8481E">
        <w:rPr>
          <w:rFonts w:ascii="Calibri" w:eastAsia="Times New Roman" w:hAnsi="Calibri" w:cs="Calibri"/>
          <w:color w:val="000000"/>
          <w:sz w:val="23"/>
          <w:szCs w:val="23"/>
        </w:rPr>
        <w:tab/>
        <w:t>For more information, visit www.</w:t>
      </w:r>
      <w:r w:rsidRPr="00C8481E">
        <w:rPr>
          <w:rFonts w:ascii="Calibri" w:eastAsia="Times New Roman" w:hAnsi="Calibri" w:cs="Calibri"/>
          <w:color w:val="000000"/>
          <w:sz w:val="23"/>
          <w:szCs w:val="23"/>
        </w:rPr>
        <w:t>wclinteractive.com</w:t>
      </w:r>
      <w:r w:rsidRPr="00C8481E">
        <w:rPr>
          <w:rFonts w:ascii="Calibri" w:eastAsia="Times New Roman" w:hAnsi="Calibri" w:cs="Calibri"/>
          <w:b/>
          <w:bCs/>
          <w:color w:val="000000"/>
          <w:sz w:val="23"/>
          <w:szCs w:val="23"/>
        </w:rPr>
        <w:tab/>
      </w:r>
    </w:p>
    <w:p w14:paraId="4EEE2090" w14:textId="14E9D5A0" w:rsidR="005236FE" w:rsidRPr="00C8481E" w:rsidRDefault="005236FE">
      <w:pPr>
        <w:rPr>
          <w:sz w:val="23"/>
          <w:szCs w:val="23"/>
        </w:rPr>
      </w:pPr>
    </w:p>
    <w:p w14:paraId="69B51F15" w14:textId="64765F2A" w:rsidR="005236FE" w:rsidRPr="00C8481E" w:rsidRDefault="005236FE">
      <w:pPr>
        <w:rPr>
          <w:sz w:val="23"/>
          <w:szCs w:val="23"/>
        </w:rPr>
      </w:pPr>
    </w:p>
    <w:p w14:paraId="11C3C4F7" w14:textId="29D5D970" w:rsidR="00C8481E" w:rsidRPr="00C8481E" w:rsidRDefault="00C8481E">
      <w:pPr>
        <w:rPr>
          <w:rFonts w:ascii="Calibri" w:eastAsia="Times New Roman" w:hAnsi="Calibri" w:cs="Calibri"/>
          <w:b/>
          <w:bCs/>
          <w:color w:val="000000"/>
          <w:sz w:val="23"/>
          <w:szCs w:val="23"/>
        </w:rPr>
      </w:pPr>
      <w:r w:rsidRPr="00C8481E">
        <w:rPr>
          <w:rFonts w:ascii="Calibri" w:eastAsia="Times New Roman" w:hAnsi="Calibri" w:cs="Calibri"/>
          <w:b/>
          <w:bCs/>
          <w:color w:val="000000"/>
          <w:sz w:val="23"/>
          <w:szCs w:val="23"/>
        </w:rPr>
        <w:t>ABOUT WORLDCAST LIVE</w:t>
      </w:r>
    </w:p>
    <w:p w14:paraId="3DA603FC" w14:textId="0C036CBE" w:rsidR="005236FE" w:rsidRPr="00C8481E" w:rsidRDefault="00C8481E">
      <w:pPr>
        <w:rPr>
          <w:rFonts w:ascii="Calibri" w:eastAsia="Times New Roman" w:hAnsi="Calibri" w:cs="Calibri"/>
          <w:color w:val="000000"/>
          <w:sz w:val="23"/>
          <w:szCs w:val="23"/>
        </w:rPr>
      </w:pPr>
      <w:r w:rsidRPr="00C8481E">
        <w:rPr>
          <w:rFonts w:ascii="Calibri" w:eastAsia="Times New Roman" w:hAnsi="Calibri" w:cs="Calibri"/>
          <w:color w:val="000000"/>
          <w:sz w:val="23"/>
          <w:szCs w:val="23"/>
        </w:rPr>
        <w:t>Worldcast Live is the leading media streaming platform that connects you to your audience via our patented software. We offer clients live multi-party streaming solutions to engage with customers, prospects, employees, partners and more, anywhere in the world.  We create targeted VIP experiences for users and brands, revenue-generating opportunities, one and two-way streaming, augmented reality and points rewards, and cashless food ordering services in an eco-system that allows all entities to interact on one platform.</w:t>
      </w:r>
    </w:p>
    <w:p w14:paraId="7A6F5A56" w14:textId="77777777" w:rsidR="00C8481E" w:rsidRPr="00C8481E" w:rsidRDefault="00C8481E">
      <w:pPr>
        <w:rPr>
          <w:sz w:val="23"/>
          <w:szCs w:val="23"/>
        </w:rPr>
      </w:pPr>
    </w:p>
    <w:p w14:paraId="30A84851" w14:textId="42EB099E" w:rsidR="00D03FD5" w:rsidRPr="00C8481E" w:rsidRDefault="00D03FD5" w:rsidP="00D03FD5">
      <w:pPr>
        <w:rPr>
          <w:sz w:val="23"/>
          <w:szCs w:val="23"/>
        </w:rPr>
      </w:pPr>
    </w:p>
    <w:p w14:paraId="4DDCC318" w14:textId="7AF5A80D" w:rsidR="00D03FD5" w:rsidRPr="00C8481E" w:rsidRDefault="00D03FD5" w:rsidP="00531850">
      <w:pPr>
        <w:jc w:val="center"/>
        <w:rPr>
          <w:b/>
          <w:bCs/>
          <w:sz w:val="23"/>
          <w:szCs w:val="23"/>
        </w:rPr>
      </w:pPr>
      <w:r w:rsidRPr="00C8481E">
        <w:rPr>
          <w:b/>
          <w:bCs/>
          <w:sz w:val="23"/>
          <w:szCs w:val="23"/>
        </w:rPr>
        <w:t>###</w:t>
      </w:r>
    </w:p>
    <w:sectPr w:rsidR="00D03FD5" w:rsidRPr="00C8481E" w:rsidSect="00F51780">
      <w:headerReference w:type="default" r:id="rId8"/>
      <w:pgSz w:w="12240" w:h="15840"/>
      <w:pgMar w:top="1440" w:right="1440" w:bottom="1278" w:left="1440" w:header="54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31C2" w14:textId="77777777" w:rsidR="00E4732D" w:rsidRDefault="00E4732D" w:rsidP="00881AF0">
      <w:r>
        <w:separator/>
      </w:r>
    </w:p>
  </w:endnote>
  <w:endnote w:type="continuationSeparator" w:id="0">
    <w:p w14:paraId="537C199E" w14:textId="77777777" w:rsidR="00E4732D" w:rsidRDefault="00E4732D" w:rsidP="0088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BC01" w14:textId="77777777" w:rsidR="00E4732D" w:rsidRDefault="00E4732D" w:rsidP="00881AF0">
      <w:r>
        <w:separator/>
      </w:r>
    </w:p>
  </w:footnote>
  <w:footnote w:type="continuationSeparator" w:id="0">
    <w:p w14:paraId="386FA887" w14:textId="77777777" w:rsidR="00E4732D" w:rsidRDefault="00E4732D" w:rsidP="0088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C46" w14:textId="7989D373" w:rsidR="00881AF0" w:rsidRDefault="00881AF0">
    <w:pPr>
      <w:pStyle w:val="Header"/>
    </w:pPr>
    <w:r>
      <w:rPr>
        <w:rFonts w:ascii="Times New Roman" w:eastAsia="Times New Roman" w:hAnsi="Times New Roman" w:cs="Times New Roman"/>
        <w:noProof/>
      </w:rPr>
      <w:drawing>
        <wp:inline distT="0" distB="0" distL="0" distR="0" wp14:anchorId="3781E980" wp14:editId="10740162">
          <wp:extent cx="1629410" cy="53822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4018" b="32951"/>
                  <a:stretch/>
                </pic:blipFill>
                <pic:spPr bwMode="auto">
                  <a:xfrm>
                    <a:off x="0" y="0"/>
                    <a:ext cx="1637895" cy="541024"/>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5C"/>
    <w:rsid w:val="00063925"/>
    <w:rsid w:val="001D705A"/>
    <w:rsid w:val="002000E6"/>
    <w:rsid w:val="00284AD6"/>
    <w:rsid w:val="003355D3"/>
    <w:rsid w:val="003462F9"/>
    <w:rsid w:val="005236FE"/>
    <w:rsid w:val="00531850"/>
    <w:rsid w:val="005815D8"/>
    <w:rsid w:val="00584743"/>
    <w:rsid w:val="00881AF0"/>
    <w:rsid w:val="008A1F22"/>
    <w:rsid w:val="008A7D38"/>
    <w:rsid w:val="008D73F8"/>
    <w:rsid w:val="00914E09"/>
    <w:rsid w:val="009B4819"/>
    <w:rsid w:val="00B70FFC"/>
    <w:rsid w:val="00C47D5C"/>
    <w:rsid w:val="00C8481E"/>
    <w:rsid w:val="00D03FD5"/>
    <w:rsid w:val="00E4732D"/>
    <w:rsid w:val="00F51780"/>
    <w:rsid w:val="00F95161"/>
    <w:rsid w:val="00F9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44767"/>
  <w15:chartTrackingRefBased/>
  <w15:docId w15:val="{0E58F239-423C-5742-8467-C973493F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6FE"/>
    <w:rPr>
      <w:color w:val="0563C1" w:themeColor="hyperlink"/>
      <w:u w:val="single"/>
    </w:rPr>
  </w:style>
  <w:style w:type="character" w:styleId="UnresolvedMention">
    <w:name w:val="Unresolved Mention"/>
    <w:basedOn w:val="DefaultParagraphFont"/>
    <w:uiPriority w:val="99"/>
    <w:semiHidden/>
    <w:unhideWhenUsed/>
    <w:rsid w:val="005236FE"/>
    <w:rPr>
      <w:color w:val="605E5C"/>
      <w:shd w:val="clear" w:color="auto" w:fill="E1DFDD"/>
    </w:rPr>
  </w:style>
  <w:style w:type="paragraph" w:styleId="Header">
    <w:name w:val="header"/>
    <w:basedOn w:val="Normal"/>
    <w:link w:val="HeaderChar"/>
    <w:uiPriority w:val="99"/>
    <w:unhideWhenUsed/>
    <w:rsid w:val="00881AF0"/>
    <w:pPr>
      <w:tabs>
        <w:tab w:val="center" w:pos="4680"/>
        <w:tab w:val="right" w:pos="9360"/>
      </w:tabs>
    </w:pPr>
  </w:style>
  <w:style w:type="character" w:customStyle="1" w:styleId="HeaderChar">
    <w:name w:val="Header Char"/>
    <w:basedOn w:val="DefaultParagraphFont"/>
    <w:link w:val="Header"/>
    <w:uiPriority w:val="99"/>
    <w:rsid w:val="00881AF0"/>
  </w:style>
  <w:style w:type="paragraph" w:styleId="Footer">
    <w:name w:val="footer"/>
    <w:basedOn w:val="Normal"/>
    <w:link w:val="FooterChar"/>
    <w:uiPriority w:val="99"/>
    <w:unhideWhenUsed/>
    <w:rsid w:val="00881AF0"/>
    <w:pPr>
      <w:tabs>
        <w:tab w:val="center" w:pos="4680"/>
        <w:tab w:val="right" w:pos="9360"/>
      </w:tabs>
    </w:pPr>
  </w:style>
  <w:style w:type="character" w:customStyle="1" w:styleId="FooterChar">
    <w:name w:val="Footer Char"/>
    <w:basedOn w:val="DefaultParagraphFont"/>
    <w:link w:val="Footer"/>
    <w:uiPriority w:val="99"/>
    <w:rsid w:val="0088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5703">
      <w:bodyDiv w:val="1"/>
      <w:marLeft w:val="0"/>
      <w:marRight w:val="0"/>
      <w:marTop w:val="0"/>
      <w:marBottom w:val="0"/>
      <w:divBdr>
        <w:top w:val="none" w:sz="0" w:space="0" w:color="auto"/>
        <w:left w:val="none" w:sz="0" w:space="0" w:color="auto"/>
        <w:bottom w:val="none" w:sz="0" w:space="0" w:color="auto"/>
        <w:right w:val="none" w:sz="0" w:space="0" w:color="auto"/>
      </w:divBdr>
      <w:divsChild>
        <w:div w:id="1385644770">
          <w:marLeft w:val="0"/>
          <w:marRight w:val="0"/>
          <w:marTop w:val="0"/>
          <w:marBottom w:val="0"/>
          <w:divBdr>
            <w:top w:val="none" w:sz="0" w:space="0" w:color="auto"/>
            <w:left w:val="none" w:sz="0" w:space="0" w:color="auto"/>
            <w:bottom w:val="none" w:sz="0" w:space="0" w:color="auto"/>
            <w:right w:val="none" w:sz="0" w:space="0" w:color="auto"/>
          </w:divBdr>
        </w:div>
        <w:div w:id="41252353">
          <w:marLeft w:val="0"/>
          <w:marRight w:val="0"/>
          <w:marTop w:val="0"/>
          <w:marBottom w:val="0"/>
          <w:divBdr>
            <w:top w:val="none" w:sz="0" w:space="0" w:color="auto"/>
            <w:left w:val="none" w:sz="0" w:space="0" w:color="auto"/>
            <w:bottom w:val="none" w:sz="0" w:space="0" w:color="auto"/>
            <w:right w:val="none" w:sz="0" w:space="0" w:color="auto"/>
          </w:divBdr>
        </w:div>
        <w:div w:id="648168541">
          <w:marLeft w:val="0"/>
          <w:marRight w:val="0"/>
          <w:marTop w:val="0"/>
          <w:marBottom w:val="0"/>
          <w:divBdr>
            <w:top w:val="none" w:sz="0" w:space="0" w:color="auto"/>
            <w:left w:val="none" w:sz="0" w:space="0" w:color="auto"/>
            <w:bottom w:val="none" w:sz="0" w:space="0" w:color="auto"/>
            <w:right w:val="none" w:sz="0" w:space="0" w:color="auto"/>
          </w:divBdr>
        </w:div>
        <w:div w:id="1065839529">
          <w:marLeft w:val="0"/>
          <w:marRight w:val="0"/>
          <w:marTop w:val="0"/>
          <w:marBottom w:val="0"/>
          <w:divBdr>
            <w:top w:val="none" w:sz="0" w:space="0" w:color="auto"/>
            <w:left w:val="none" w:sz="0" w:space="0" w:color="auto"/>
            <w:bottom w:val="none" w:sz="0" w:space="0" w:color="auto"/>
            <w:right w:val="none" w:sz="0" w:space="0" w:color="auto"/>
          </w:divBdr>
        </w:div>
        <w:div w:id="1274629577">
          <w:marLeft w:val="0"/>
          <w:marRight w:val="0"/>
          <w:marTop w:val="0"/>
          <w:marBottom w:val="0"/>
          <w:divBdr>
            <w:top w:val="none" w:sz="0" w:space="0" w:color="auto"/>
            <w:left w:val="none" w:sz="0" w:space="0" w:color="auto"/>
            <w:bottom w:val="none" w:sz="0" w:space="0" w:color="auto"/>
            <w:right w:val="none" w:sz="0" w:space="0" w:color="auto"/>
          </w:divBdr>
        </w:div>
        <w:div w:id="1243489949">
          <w:marLeft w:val="0"/>
          <w:marRight w:val="0"/>
          <w:marTop w:val="0"/>
          <w:marBottom w:val="0"/>
          <w:divBdr>
            <w:top w:val="none" w:sz="0" w:space="0" w:color="auto"/>
            <w:left w:val="none" w:sz="0" w:space="0" w:color="auto"/>
            <w:bottom w:val="none" w:sz="0" w:space="0" w:color="auto"/>
            <w:right w:val="none" w:sz="0" w:space="0" w:color="auto"/>
          </w:divBdr>
        </w:div>
        <w:div w:id="1845702577">
          <w:marLeft w:val="0"/>
          <w:marRight w:val="0"/>
          <w:marTop w:val="0"/>
          <w:marBottom w:val="0"/>
          <w:divBdr>
            <w:top w:val="none" w:sz="0" w:space="0" w:color="auto"/>
            <w:left w:val="none" w:sz="0" w:space="0" w:color="auto"/>
            <w:bottom w:val="none" w:sz="0" w:space="0" w:color="auto"/>
            <w:right w:val="none" w:sz="0" w:space="0" w:color="auto"/>
          </w:divBdr>
        </w:div>
        <w:div w:id="577133762">
          <w:marLeft w:val="0"/>
          <w:marRight w:val="0"/>
          <w:marTop w:val="0"/>
          <w:marBottom w:val="0"/>
          <w:divBdr>
            <w:top w:val="none" w:sz="0" w:space="0" w:color="auto"/>
            <w:left w:val="none" w:sz="0" w:space="0" w:color="auto"/>
            <w:bottom w:val="none" w:sz="0" w:space="0" w:color="auto"/>
            <w:right w:val="none" w:sz="0" w:space="0" w:color="auto"/>
          </w:divBdr>
        </w:div>
        <w:div w:id="369260896">
          <w:marLeft w:val="0"/>
          <w:marRight w:val="0"/>
          <w:marTop w:val="0"/>
          <w:marBottom w:val="0"/>
          <w:divBdr>
            <w:top w:val="none" w:sz="0" w:space="0" w:color="auto"/>
            <w:left w:val="none" w:sz="0" w:space="0" w:color="auto"/>
            <w:bottom w:val="none" w:sz="0" w:space="0" w:color="auto"/>
            <w:right w:val="none" w:sz="0" w:space="0" w:color="auto"/>
          </w:divBdr>
        </w:div>
        <w:div w:id="168642534">
          <w:marLeft w:val="0"/>
          <w:marRight w:val="0"/>
          <w:marTop w:val="0"/>
          <w:marBottom w:val="0"/>
          <w:divBdr>
            <w:top w:val="none" w:sz="0" w:space="0" w:color="auto"/>
            <w:left w:val="none" w:sz="0" w:space="0" w:color="auto"/>
            <w:bottom w:val="none" w:sz="0" w:space="0" w:color="auto"/>
            <w:right w:val="none" w:sz="0" w:space="0" w:color="auto"/>
          </w:divBdr>
        </w:div>
        <w:div w:id="1657537989">
          <w:marLeft w:val="0"/>
          <w:marRight w:val="0"/>
          <w:marTop w:val="0"/>
          <w:marBottom w:val="0"/>
          <w:divBdr>
            <w:top w:val="none" w:sz="0" w:space="0" w:color="auto"/>
            <w:left w:val="none" w:sz="0" w:space="0" w:color="auto"/>
            <w:bottom w:val="none" w:sz="0" w:space="0" w:color="auto"/>
            <w:right w:val="none" w:sz="0" w:space="0" w:color="auto"/>
          </w:divBdr>
        </w:div>
        <w:div w:id="1631545704">
          <w:marLeft w:val="0"/>
          <w:marRight w:val="0"/>
          <w:marTop w:val="0"/>
          <w:marBottom w:val="0"/>
          <w:divBdr>
            <w:top w:val="none" w:sz="0" w:space="0" w:color="auto"/>
            <w:left w:val="none" w:sz="0" w:space="0" w:color="auto"/>
            <w:bottom w:val="none" w:sz="0" w:space="0" w:color="auto"/>
            <w:right w:val="none" w:sz="0" w:space="0" w:color="auto"/>
          </w:divBdr>
        </w:div>
        <w:div w:id="1551575337">
          <w:marLeft w:val="0"/>
          <w:marRight w:val="0"/>
          <w:marTop w:val="0"/>
          <w:marBottom w:val="0"/>
          <w:divBdr>
            <w:top w:val="none" w:sz="0" w:space="0" w:color="auto"/>
            <w:left w:val="none" w:sz="0" w:space="0" w:color="auto"/>
            <w:bottom w:val="none" w:sz="0" w:space="0" w:color="auto"/>
            <w:right w:val="none" w:sz="0" w:space="0" w:color="auto"/>
          </w:divBdr>
        </w:div>
        <w:div w:id="478379099">
          <w:marLeft w:val="0"/>
          <w:marRight w:val="0"/>
          <w:marTop w:val="0"/>
          <w:marBottom w:val="0"/>
          <w:divBdr>
            <w:top w:val="none" w:sz="0" w:space="0" w:color="auto"/>
            <w:left w:val="none" w:sz="0" w:space="0" w:color="auto"/>
            <w:bottom w:val="none" w:sz="0" w:space="0" w:color="auto"/>
            <w:right w:val="none" w:sz="0" w:space="0" w:color="auto"/>
          </w:divBdr>
        </w:div>
        <w:div w:id="1259219865">
          <w:marLeft w:val="0"/>
          <w:marRight w:val="0"/>
          <w:marTop w:val="0"/>
          <w:marBottom w:val="0"/>
          <w:divBdr>
            <w:top w:val="none" w:sz="0" w:space="0" w:color="auto"/>
            <w:left w:val="none" w:sz="0" w:space="0" w:color="auto"/>
            <w:bottom w:val="none" w:sz="0" w:space="0" w:color="auto"/>
            <w:right w:val="none" w:sz="0" w:space="0" w:color="auto"/>
          </w:divBdr>
        </w:div>
        <w:div w:id="669674672">
          <w:marLeft w:val="0"/>
          <w:marRight w:val="0"/>
          <w:marTop w:val="0"/>
          <w:marBottom w:val="0"/>
          <w:divBdr>
            <w:top w:val="none" w:sz="0" w:space="0" w:color="auto"/>
            <w:left w:val="none" w:sz="0" w:space="0" w:color="auto"/>
            <w:bottom w:val="none" w:sz="0" w:space="0" w:color="auto"/>
            <w:right w:val="none" w:sz="0" w:space="0" w:color="auto"/>
          </w:divBdr>
        </w:div>
        <w:div w:id="1239827639">
          <w:marLeft w:val="0"/>
          <w:marRight w:val="0"/>
          <w:marTop w:val="0"/>
          <w:marBottom w:val="0"/>
          <w:divBdr>
            <w:top w:val="none" w:sz="0" w:space="0" w:color="auto"/>
            <w:left w:val="none" w:sz="0" w:space="0" w:color="auto"/>
            <w:bottom w:val="none" w:sz="0" w:space="0" w:color="auto"/>
            <w:right w:val="none" w:sz="0" w:space="0" w:color="auto"/>
          </w:divBdr>
        </w:div>
        <w:div w:id="944074536">
          <w:marLeft w:val="0"/>
          <w:marRight w:val="0"/>
          <w:marTop w:val="0"/>
          <w:marBottom w:val="0"/>
          <w:divBdr>
            <w:top w:val="none" w:sz="0" w:space="0" w:color="auto"/>
            <w:left w:val="none" w:sz="0" w:space="0" w:color="auto"/>
            <w:bottom w:val="none" w:sz="0" w:space="0" w:color="auto"/>
            <w:right w:val="none" w:sz="0" w:space="0" w:color="auto"/>
          </w:divBdr>
        </w:div>
        <w:div w:id="174610420">
          <w:marLeft w:val="0"/>
          <w:marRight w:val="0"/>
          <w:marTop w:val="0"/>
          <w:marBottom w:val="0"/>
          <w:divBdr>
            <w:top w:val="none" w:sz="0" w:space="0" w:color="auto"/>
            <w:left w:val="none" w:sz="0" w:space="0" w:color="auto"/>
            <w:bottom w:val="none" w:sz="0" w:space="0" w:color="auto"/>
            <w:right w:val="none" w:sz="0" w:space="0" w:color="auto"/>
          </w:divBdr>
        </w:div>
        <w:div w:id="1046486797">
          <w:marLeft w:val="0"/>
          <w:marRight w:val="0"/>
          <w:marTop w:val="0"/>
          <w:marBottom w:val="0"/>
          <w:divBdr>
            <w:top w:val="none" w:sz="0" w:space="0" w:color="auto"/>
            <w:left w:val="none" w:sz="0" w:space="0" w:color="auto"/>
            <w:bottom w:val="none" w:sz="0" w:space="0" w:color="auto"/>
            <w:right w:val="none" w:sz="0" w:space="0" w:color="auto"/>
          </w:divBdr>
        </w:div>
        <w:div w:id="1459031451">
          <w:marLeft w:val="0"/>
          <w:marRight w:val="0"/>
          <w:marTop w:val="0"/>
          <w:marBottom w:val="0"/>
          <w:divBdr>
            <w:top w:val="none" w:sz="0" w:space="0" w:color="auto"/>
            <w:left w:val="none" w:sz="0" w:space="0" w:color="auto"/>
            <w:bottom w:val="none" w:sz="0" w:space="0" w:color="auto"/>
            <w:right w:val="none" w:sz="0" w:space="0" w:color="auto"/>
          </w:divBdr>
        </w:div>
        <w:div w:id="2123643211">
          <w:marLeft w:val="0"/>
          <w:marRight w:val="0"/>
          <w:marTop w:val="0"/>
          <w:marBottom w:val="0"/>
          <w:divBdr>
            <w:top w:val="none" w:sz="0" w:space="0" w:color="auto"/>
            <w:left w:val="none" w:sz="0" w:space="0" w:color="auto"/>
            <w:bottom w:val="none" w:sz="0" w:space="0" w:color="auto"/>
            <w:right w:val="none" w:sz="0" w:space="0" w:color="auto"/>
          </w:divBdr>
        </w:div>
        <w:div w:id="446966719">
          <w:marLeft w:val="0"/>
          <w:marRight w:val="0"/>
          <w:marTop w:val="0"/>
          <w:marBottom w:val="0"/>
          <w:divBdr>
            <w:top w:val="none" w:sz="0" w:space="0" w:color="auto"/>
            <w:left w:val="none" w:sz="0" w:space="0" w:color="auto"/>
            <w:bottom w:val="none" w:sz="0" w:space="0" w:color="auto"/>
            <w:right w:val="none" w:sz="0" w:space="0" w:color="auto"/>
          </w:divBdr>
        </w:div>
        <w:div w:id="1090353884">
          <w:marLeft w:val="0"/>
          <w:marRight w:val="0"/>
          <w:marTop w:val="0"/>
          <w:marBottom w:val="0"/>
          <w:divBdr>
            <w:top w:val="none" w:sz="0" w:space="0" w:color="auto"/>
            <w:left w:val="none" w:sz="0" w:space="0" w:color="auto"/>
            <w:bottom w:val="none" w:sz="0" w:space="0" w:color="auto"/>
            <w:right w:val="none" w:sz="0" w:space="0" w:color="auto"/>
          </w:divBdr>
        </w:div>
        <w:div w:id="1817917526">
          <w:marLeft w:val="0"/>
          <w:marRight w:val="0"/>
          <w:marTop w:val="0"/>
          <w:marBottom w:val="0"/>
          <w:divBdr>
            <w:top w:val="none" w:sz="0" w:space="0" w:color="auto"/>
            <w:left w:val="none" w:sz="0" w:space="0" w:color="auto"/>
            <w:bottom w:val="none" w:sz="0" w:space="0" w:color="auto"/>
            <w:right w:val="none" w:sz="0" w:space="0" w:color="auto"/>
          </w:divBdr>
        </w:div>
        <w:div w:id="1725980988">
          <w:marLeft w:val="0"/>
          <w:marRight w:val="0"/>
          <w:marTop w:val="0"/>
          <w:marBottom w:val="0"/>
          <w:divBdr>
            <w:top w:val="none" w:sz="0" w:space="0" w:color="auto"/>
            <w:left w:val="none" w:sz="0" w:space="0" w:color="auto"/>
            <w:bottom w:val="none" w:sz="0" w:space="0" w:color="auto"/>
            <w:right w:val="none" w:sz="0" w:space="0" w:color="auto"/>
          </w:divBdr>
        </w:div>
        <w:div w:id="1290159784">
          <w:marLeft w:val="0"/>
          <w:marRight w:val="0"/>
          <w:marTop w:val="0"/>
          <w:marBottom w:val="0"/>
          <w:divBdr>
            <w:top w:val="none" w:sz="0" w:space="0" w:color="auto"/>
            <w:left w:val="none" w:sz="0" w:space="0" w:color="auto"/>
            <w:bottom w:val="none" w:sz="0" w:space="0" w:color="auto"/>
            <w:right w:val="none" w:sz="0" w:space="0" w:color="auto"/>
          </w:divBdr>
        </w:div>
        <w:div w:id="1091394637">
          <w:marLeft w:val="0"/>
          <w:marRight w:val="0"/>
          <w:marTop w:val="0"/>
          <w:marBottom w:val="0"/>
          <w:divBdr>
            <w:top w:val="none" w:sz="0" w:space="0" w:color="auto"/>
            <w:left w:val="none" w:sz="0" w:space="0" w:color="auto"/>
            <w:bottom w:val="none" w:sz="0" w:space="0" w:color="auto"/>
            <w:right w:val="none" w:sz="0" w:space="0" w:color="auto"/>
          </w:divBdr>
        </w:div>
        <w:div w:id="311178250">
          <w:marLeft w:val="0"/>
          <w:marRight w:val="0"/>
          <w:marTop w:val="0"/>
          <w:marBottom w:val="0"/>
          <w:divBdr>
            <w:top w:val="none" w:sz="0" w:space="0" w:color="auto"/>
            <w:left w:val="none" w:sz="0" w:space="0" w:color="auto"/>
            <w:bottom w:val="none" w:sz="0" w:space="0" w:color="auto"/>
            <w:right w:val="none" w:sz="0" w:space="0" w:color="auto"/>
          </w:divBdr>
        </w:div>
        <w:div w:id="1848052943">
          <w:marLeft w:val="0"/>
          <w:marRight w:val="0"/>
          <w:marTop w:val="0"/>
          <w:marBottom w:val="0"/>
          <w:divBdr>
            <w:top w:val="none" w:sz="0" w:space="0" w:color="auto"/>
            <w:left w:val="none" w:sz="0" w:space="0" w:color="auto"/>
            <w:bottom w:val="none" w:sz="0" w:space="0" w:color="auto"/>
            <w:right w:val="none" w:sz="0" w:space="0" w:color="auto"/>
          </w:divBdr>
        </w:div>
        <w:div w:id="1552881251">
          <w:marLeft w:val="0"/>
          <w:marRight w:val="0"/>
          <w:marTop w:val="0"/>
          <w:marBottom w:val="0"/>
          <w:divBdr>
            <w:top w:val="none" w:sz="0" w:space="0" w:color="auto"/>
            <w:left w:val="none" w:sz="0" w:space="0" w:color="auto"/>
            <w:bottom w:val="none" w:sz="0" w:space="0" w:color="auto"/>
            <w:right w:val="none" w:sz="0" w:space="0" w:color="auto"/>
          </w:divBdr>
        </w:div>
        <w:div w:id="1612010396">
          <w:marLeft w:val="0"/>
          <w:marRight w:val="0"/>
          <w:marTop w:val="0"/>
          <w:marBottom w:val="0"/>
          <w:divBdr>
            <w:top w:val="none" w:sz="0" w:space="0" w:color="auto"/>
            <w:left w:val="none" w:sz="0" w:space="0" w:color="auto"/>
            <w:bottom w:val="none" w:sz="0" w:space="0" w:color="auto"/>
            <w:right w:val="none" w:sz="0" w:space="0" w:color="auto"/>
          </w:divBdr>
        </w:div>
        <w:div w:id="615719815">
          <w:marLeft w:val="0"/>
          <w:marRight w:val="0"/>
          <w:marTop w:val="0"/>
          <w:marBottom w:val="0"/>
          <w:divBdr>
            <w:top w:val="none" w:sz="0" w:space="0" w:color="auto"/>
            <w:left w:val="none" w:sz="0" w:space="0" w:color="auto"/>
            <w:bottom w:val="none" w:sz="0" w:space="0" w:color="auto"/>
            <w:right w:val="none" w:sz="0" w:space="0" w:color="auto"/>
          </w:divBdr>
        </w:div>
        <w:div w:id="61568806">
          <w:marLeft w:val="0"/>
          <w:marRight w:val="0"/>
          <w:marTop w:val="0"/>
          <w:marBottom w:val="0"/>
          <w:divBdr>
            <w:top w:val="none" w:sz="0" w:space="0" w:color="auto"/>
            <w:left w:val="none" w:sz="0" w:space="0" w:color="auto"/>
            <w:bottom w:val="none" w:sz="0" w:space="0" w:color="auto"/>
            <w:right w:val="none" w:sz="0" w:space="0" w:color="auto"/>
          </w:divBdr>
        </w:div>
        <w:div w:id="470250140">
          <w:marLeft w:val="0"/>
          <w:marRight w:val="0"/>
          <w:marTop w:val="0"/>
          <w:marBottom w:val="0"/>
          <w:divBdr>
            <w:top w:val="none" w:sz="0" w:space="0" w:color="auto"/>
            <w:left w:val="none" w:sz="0" w:space="0" w:color="auto"/>
            <w:bottom w:val="none" w:sz="0" w:space="0" w:color="auto"/>
            <w:right w:val="none" w:sz="0" w:space="0" w:color="auto"/>
          </w:divBdr>
        </w:div>
        <w:div w:id="2142838569">
          <w:marLeft w:val="0"/>
          <w:marRight w:val="0"/>
          <w:marTop w:val="0"/>
          <w:marBottom w:val="0"/>
          <w:divBdr>
            <w:top w:val="none" w:sz="0" w:space="0" w:color="auto"/>
            <w:left w:val="none" w:sz="0" w:space="0" w:color="auto"/>
            <w:bottom w:val="none" w:sz="0" w:space="0" w:color="auto"/>
            <w:right w:val="none" w:sz="0" w:space="0" w:color="auto"/>
          </w:divBdr>
        </w:div>
      </w:divsChild>
    </w:div>
    <w:div w:id="605161256">
      <w:bodyDiv w:val="1"/>
      <w:marLeft w:val="0"/>
      <w:marRight w:val="0"/>
      <w:marTop w:val="0"/>
      <w:marBottom w:val="0"/>
      <w:divBdr>
        <w:top w:val="none" w:sz="0" w:space="0" w:color="auto"/>
        <w:left w:val="none" w:sz="0" w:space="0" w:color="auto"/>
        <w:bottom w:val="none" w:sz="0" w:space="0" w:color="auto"/>
        <w:right w:val="none" w:sz="0" w:space="0" w:color="auto"/>
      </w:divBdr>
    </w:div>
    <w:div w:id="863518634">
      <w:bodyDiv w:val="1"/>
      <w:marLeft w:val="0"/>
      <w:marRight w:val="0"/>
      <w:marTop w:val="0"/>
      <w:marBottom w:val="0"/>
      <w:divBdr>
        <w:top w:val="none" w:sz="0" w:space="0" w:color="auto"/>
        <w:left w:val="none" w:sz="0" w:space="0" w:color="auto"/>
        <w:bottom w:val="none" w:sz="0" w:space="0" w:color="auto"/>
        <w:right w:val="none" w:sz="0" w:space="0" w:color="auto"/>
      </w:divBdr>
    </w:div>
    <w:div w:id="1312324102">
      <w:bodyDiv w:val="1"/>
      <w:marLeft w:val="0"/>
      <w:marRight w:val="0"/>
      <w:marTop w:val="0"/>
      <w:marBottom w:val="0"/>
      <w:divBdr>
        <w:top w:val="none" w:sz="0" w:space="0" w:color="auto"/>
        <w:left w:val="none" w:sz="0" w:space="0" w:color="auto"/>
        <w:bottom w:val="none" w:sz="0" w:space="0" w:color="auto"/>
        <w:right w:val="none" w:sz="0" w:space="0" w:color="auto"/>
      </w:divBdr>
      <w:divsChild>
        <w:div w:id="1130593507">
          <w:marLeft w:val="0"/>
          <w:marRight w:val="0"/>
          <w:marTop w:val="0"/>
          <w:marBottom w:val="0"/>
          <w:divBdr>
            <w:top w:val="none" w:sz="0" w:space="0" w:color="auto"/>
            <w:left w:val="none" w:sz="0" w:space="0" w:color="auto"/>
            <w:bottom w:val="none" w:sz="0" w:space="0" w:color="auto"/>
            <w:right w:val="none" w:sz="0" w:space="0" w:color="auto"/>
          </w:divBdr>
          <w:divsChild>
            <w:div w:id="118838927">
              <w:marLeft w:val="0"/>
              <w:marRight w:val="0"/>
              <w:marTop w:val="0"/>
              <w:marBottom w:val="0"/>
              <w:divBdr>
                <w:top w:val="none" w:sz="0" w:space="0" w:color="auto"/>
                <w:left w:val="none" w:sz="0" w:space="0" w:color="auto"/>
                <w:bottom w:val="none" w:sz="0" w:space="0" w:color="auto"/>
                <w:right w:val="none" w:sz="0" w:space="0" w:color="auto"/>
              </w:divBdr>
              <w:divsChild>
                <w:div w:id="299116203">
                  <w:marLeft w:val="0"/>
                  <w:marRight w:val="0"/>
                  <w:marTop w:val="0"/>
                  <w:marBottom w:val="0"/>
                  <w:divBdr>
                    <w:top w:val="none" w:sz="0" w:space="0" w:color="auto"/>
                    <w:left w:val="none" w:sz="0" w:space="0" w:color="auto"/>
                    <w:bottom w:val="none" w:sz="0" w:space="0" w:color="auto"/>
                    <w:right w:val="none" w:sz="0" w:space="0" w:color="auto"/>
                  </w:divBdr>
                  <w:divsChild>
                    <w:div w:id="3417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813">
      <w:bodyDiv w:val="1"/>
      <w:marLeft w:val="0"/>
      <w:marRight w:val="0"/>
      <w:marTop w:val="0"/>
      <w:marBottom w:val="0"/>
      <w:divBdr>
        <w:top w:val="none" w:sz="0" w:space="0" w:color="auto"/>
        <w:left w:val="none" w:sz="0" w:space="0" w:color="auto"/>
        <w:bottom w:val="none" w:sz="0" w:space="0" w:color="auto"/>
        <w:right w:val="none" w:sz="0" w:space="0" w:color="auto"/>
      </w:divBdr>
    </w:div>
    <w:div w:id="18073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zbashlive.com/tampa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sha@globalvisiongroupint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Barton</dc:creator>
  <cp:keywords/>
  <dc:description/>
  <cp:lastModifiedBy>Kisha Barton</cp:lastModifiedBy>
  <cp:revision>5</cp:revision>
  <dcterms:created xsi:type="dcterms:W3CDTF">2021-08-25T22:19:00Z</dcterms:created>
  <dcterms:modified xsi:type="dcterms:W3CDTF">2021-08-26T02:13:00Z</dcterms:modified>
</cp:coreProperties>
</file>