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B039" w14:textId="5D8D6F7A" w:rsidR="00324CC0" w:rsidRDefault="002E79FA" w:rsidP="00324CC0">
      <w:pPr>
        <w:rPr>
          <w:rFonts w:ascii="Arial" w:hAnsi="Arial" w:cs="Arial"/>
          <w:b/>
          <w:color w:val="000000" w:themeColor="text1"/>
        </w:rPr>
      </w:pPr>
      <w:r>
        <w:rPr>
          <w:rFonts w:ascii="Arial" w:hAnsi="Arial" w:cs="Arial"/>
          <w:b/>
          <w:noProof/>
          <w:color w:val="000000" w:themeColor="text1"/>
        </w:rPr>
        <w:drawing>
          <wp:inline distT="0" distB="0" distL="0" distR="0" wp14:anchorId="3441B19D" wp14:editId="58183997">
            <wp:extent cx="2018289" cy="72009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5"/>
                    <a:srcRect l="7611"/>
                    <a:stretch/>
                  </pic:blipFill>
                  <pic:spPr bwMode="auto">
                    <a:xfrm>
                      <a:off x="0" y="0"/>
                      <a:ext cx="2047895" cy="730653"/>
                    </a:xfrm>
                    <a:prstGeom prst="rect">
                      <a:avLst/>
                    </a:prstGeom>
                    <a:ln>
                      <a:noFill/>
                    </a:ln>
                    <a:extLst>
                      <a:ext uri="{53640926-AAD7-44D8-BBD7-CCE9431645EC}">
                        <a14:shadowObscured xmlns:a14="http://schemas.microsoft.com/office/drawing/2010/main"/>
                      </a:ext>
                    </a:extLst>
                  </pic:spPr>
                </pic:pic>
              </a:graphicData>
            </a:graphic>
          </wp:inline>
        </w:drawing>
      </w:r>
    </w:p>
    <w:p w14:paraId="15FA73A0" w14:textId="77777777" w:rsidR="002E79FA" w:rsidRPr="000470EA" w:rsidRDefault="002E79FA" w:rsidP="00324CC0">
      <w:pPr>
        <w:rPr>
          <w:rFonts w:ascii="Arial" w:hAnsi="Arial" w:cs="Arial"/>
          <w:b/>
          <w:color w:val="000000" w:themeColor="text1"/>
        </w:rPr>
      </w:pPr>
    </w:p>
    <w:p w14:paraId="464ECADE" w14:textId="0C44BFED" w:rsidR="002A05D4" w:rsidRPr="000470EA" w:rsidRDefault="00EC10AD" w:rsidP="00324CC0">
      <w:pPr>
        <w:rPr>
          <w:rFonts w:ascii="Arial" w:hAnsi="Arial" w:cs="Arial"/>
          <w:b/>
          <w:color w:val="000000" w:themeColor="text1"/>
        </w:rPr>
      </w:pPr>
      <w:r>
        <w:rPr>
          <w:rFonts w:ascii="Arial" w:hAnsi="Arial" w:cs="Arial"/>
          <w:b/>
          <w:color w:val="000000" w:themeColor="text1"/>
        </w:rPr>
        <w:t>Boyle Tower</w:t>
      </w:r>
      <w:r w:rsidR="004A00EC" w:rsidRPr="000470EA">
        <w:rPr>
          <w:rFonts w:ascii="Arial" w:hAnsi="Arial" w:cs="Arial"/>
          <w:b/>
          <w:color w:val="000000" w:themeColor="text1"/>
        </w:rPr>
        <w:t xml:space="preserve"> by </w:t>
      </w:r>
      <w:r>
        <w:rPr>
          <w:rFonts w:ascii="Arial" w:hAnsi="Arial" w:cs="Arial"/>
          <w:b/>
          <w:color w:val="000000" w:themeColor="text1"/>
        </w:rPr>
        <w:t>MUTUO and Urb-in</w:t>
      </w:r>
      <w:r w:rsidR="002A05D4" w:rsidRPr="000470EA">
        <w:rPr>
          <w:rFonts w:ascii="Arial" w:hAnsi="Arial" w:cs="Arial"/>
          <w:b/>
          <w:color w:val="000000" w:themeColor="text1"/>
        </w:rPr>
        <w:t xml:space="preserve"> </w:t>
      </w:r>
      <w:r w:rsidR="002E79FA">
        <w:rPr>
          <w:rFonts w:ascii="Arial" w:hAnsi="Arial" w:cs="Arial"/>
          <w:b/>
          <w:color w:val="000000" w:themeColor="text1"/>
        </w:rPr>
        <w:t>i</w:t>
      </w:r>
      <w:r w:rsidR="008E375F" w:rsidRPr="000470EA">
        <w:rPr>
          <w:rFonts w:ascii="Arial" w:hAnsi="Arial" w:cs="Arial"/>
          <w:b/>
          <w:color w:val="000000" w:themeColor="text1"/>
        </w:rPr>
        <w:t>s</w:t>
      </w:r>
      <w:r w:rsidR="002A05D4" w:rsidRPr="000470EA">
        <w:rPr>
          <w:rFonts w:ascii="Arial" w:hAnsi="Arial" w:cs="Arial"/>
          <w:b/>
          <w:color w:val="000000" w:themeColor="text1"/>
        </w:rPr>
        <w:t xml:space="preserve"> </w:t>
      </w:r>
      <w:r w:rsidRPr="00EC10AD">
        <w:rPr>
          <w:rFonts w:ascii="Arial" w:hAnsi="Arial" w:cs="Arial"/>
          <w:b/>
          <w:color w:val="000000" w:themeColor="text1"/>
        </w:rPr>
        <w:t>an</w:t>
      </w:r>
      <w:r w:rsidR="00D044AC" w:rsidRPr="00EC10AD">
        <w:rPr>
          <w:rFonts w:ascii="Arial" w:hAnsi="Arial" w:cs="Arial"/>
          <w:b/>
          <w:color w:val="000000" w:themeColor="text1"/>
        </w:rPr>
        <w:t xml:space="preserve"> </w:t>
      </w:r>
      <w:r w:rsidR="00336435" w:rsidRPr="00EC10AD">
        <w:rPr>
          <w:rFonts w:ascii="Arial" w:hAnsi="Arial" w:cs="Arial"/>
          <w:b/>
          <w:color w:val="000000" w:themeColor="text1"/>
        </w:rPr>
        <w:t>Honorable Mention</w:t>
      </w:r>
      <w:r w:rsidR="002910E8" w:rsidRPr="00EC10AD">
        <w:rPr>
          <w:rFonts w:ascii="Arial" w:hAnsi="Arial" w:cs="Arial"/>
          <w:b/>
          <w:color w:val="000000" w:themeColor="text1"/>
        </w:rPr>
        <w:t xml:space="preserve"> </w:t>
      </w:r>
      <w:r w:rsidR="002910E8" w:rsidRPr="000470EA">
        <w:rPr>
          <w:rFonts w:ascii="Arial" w:hAnsi="Arial" w:cs="Arial"/>
          <w:b/>
          <w:color w:val="000000" w:themeColor="text1"/>
        </w:rPr>
        <w:t>in</w:t>
      </w:r>
      <w:r w:rsidR="002A05D4" w:rsidRPr="000470EA">
        <w:rPr>
          <w:rFonts w:ascii="Arial" w:hAnsi="Arial" w:cs="Arial"/>
          <w:b/>
          <w:color w:val="000000" w:themeColor="text1"/>
        </w:rPr>
        <w:t xml:space="preserve"> </w:t>
      </w:r>
      <w:r w:rsidR="002A05D4" w:rsidRPr="000470EA">
        <w:rPr>
          <w:rFonts w:ascii="Arial" w:hAnsi="Arial" w:cs="Arial"/>
          <w:b/>
          <w:i/>
          <w:color w:val="000000" w:themeColor="text1"/>
        </w:rPr>
        <w:t>Fast Company</w:t>
      </w:r>
      <w:r w:rsidR="002A05D4" w:rsidRPr="000470EA">
        <w:rPr>
          <w:rFonts w:ascii="Arial" w:hAnsi="Arial" w:cs="Arial"/>
          <w:b/>
          <w:color w:val="000000" w:themeColor="text1"/>
        </w:rPr>
        <w:t xml:space="preserve">’s </w:t>
      </w:r>
      <w:r w:rsidR="002910E8" w:rsidRPr="000470EA">
        <w:rPr>
          <w:rFonts w:ascii="Arial" w:hAnsi="Arial" w:cs="Arial"/>
          <w:b/>
          <w:color w:val="000000" w:themeColor="text1"/>
        </w:rPr>
        <w:t>20</w:t>
      </w:r>
      <w:r w:rsidR="00E82CE3" w:rsidRPr="000470EA">
        <w:rPr>
          <w:rFonts w:ascii="Arial" w:hAnsi="Arial" w:cs="Arial"/>
          <w:b/>
          <w:color w:val="000000" w:themeColor="text1"/>
        </w:rPr>
        <w:t>2</w:t>
      </w:r>
      <w:r w:rsidR="006D679F" w:rsidRPr="000470EA">
        <w:rPr>
          <w:rFonts w:ascii="Arial" w:hAnsi="Arial" w:cs="Arial"/>
          <w:b/>
          <w:color w:val="000000" w:themeColor="text1"/>
        </w:rPr>
        <w:t>1</w:t>
      </w:r>
      <w:r w:rsidR="008741D0" w:rsidRPr="000470EA">
        <w:rPr>
          <w:rFonts w:ascii="Arial" w:hAnsi="Arial" w:cs="Arial"/>
          <w:b/>
          <w:color w:val="000000" w:themeColor="text1"/>
        </w:rPr>
        <w:t xml:space="preserve"> </w:t>
      </w:r>
      <w:r w:rsidR="002A05D4" w:rsidRPr="000470EA">
        <w:rPr>
          <w:rFonts w:ascii="Arial" w:hAnsi="Arial" w:cs="Arial"/>
          <w:b/>
          <w:color w:val="000000" w:themeColor="text1"/>
        </w:rPr>
        <w:t xml:space="preserve">Innovation </w:t>
      </w:r>
      <w:r w:rsidR="00B93AB0" w:rsidRPr="000470EA">
        <w:rPr>
          <w:rFonts w:ascii="Arial" w:hAnsi="Arial" w:cs="Arial"/>
          <w:b/>
          <w:color w:val="000000" w:themeColor="text1"/>
        </w:rPr>
        <w:t>b</w:t>
      </w:r>
      <w:r w:rsidR="002A05D4" w:rsidRPr="000470EA">
        <w:rPr>
          <w:rFonts w:ascii="Arial" w:hAnsi="Arial" w:cs="Arial"/>
          <w:b/>
          <w:color w:val="000000" w:themeColor="text1"/>
        </w:rPr>
        <w:t>y Design Awards</w:t>
      </w:r>
    </w:p>
    <w:p w14:paraId="73BAABC7" w14:textId="77777777" w:rsidR="00324CC0" w:rsidRPr="000470EA" w:rsidRDefault="00324CC0" w:rsidP="00324CC0">
      <w:pPr>
        <w:rPr>
          <w:rFonts w:ascii="Arial" w:hAnsi="Arial" w:cs="Arial"/>
          <w:b/>
          <w:color w:val="000000" w:themeColor="text1"/>
        </w:rPr>
      </w:pPr>
    </w:p>
    <w:p w14:paraId="57C974DF" w14:textId="1B9E0263" w:rsidR="002A05D4" w:rsidRPr="007E534B" w:rsidRDefault="00120AAC" w:rsidP="00324CC0">
      <w:pPr>
        <w:rPr>
          <w:rFonts w:ascii="Arial" w:hAnsi="Arial" w:cs="Arial"/>
          <w:i/>
          <w:iCs/>
          <w:color w:val="000000" w:themeColor="text1"/>
        </w:rPr>
      </w:pPr>
      <w:r w:rsidRPr="007E534B">
        <w:rPr>
          <w:rFonts w:ascii="Arial" w:hAnsi="Arial" w:cs="Arial"/>
          <w:i/>
          <w:iCs/>
          <w:color w:val="000000" w:themeColor="text1"/>
        </w:rPr>
        <w:t xml:space="preserve">Celebrating </w:t>
      </w:r>
      <w:r w:rsidR="007E534B">
        <w:rPr>
          <w:rFonts w:ascii="Arial" w:hAnsi="Arial" w:cs="Arial"/>
          <w:i/>
          <w:iCs/>
          <w:color w:val="000000" w:themeColor="text1"/>
        </w:rPr>
        <w:t>10 years of Innovation by Design</w:t>
      </w:r>
      <w:r w:rsidRPr="007E534B">
        <w:rPr>
          <w:rFonts w:ascii="Arial" w:hAnsi="Arial" w:cs="Arial"/>
          <w:i/>
          <w:iCs/>
          <w:color w:val="000000" w:themeColor="text1"/>
        </w:rPr>
        <w:t xml:space="preserve">, the 2021 </w:t>
      </w:r>
      <w:r w:rsidR="007E534B">
        <w:rPr>
          <w:rFonts w:ascii="Arial" w:hAnsi="Arial" w:cs="Arial"/>
          <w:i/>
          <w:iCs/>
          <w:color w:val="000000" w:themeColor="text1"/>
        </w:rPr>
        <w:t>honorees include</w:t>
      </w:r>
      <w:r w:rsidRPr="007E534B">
        <w:rPr>
          <w:rFonts w:ascii="Arial" w:hAnsi="Arial" w:cs="Arial"/>
          <w:i/>
          <w:iCs/>
          <w:color w:val="000000" w:themeColor="text1"/>
        </w:rPr>
        <w:t xml:space="preserve"> </w:t>
      </w:r>
      <w:r w:rsidR="007E534B" w:rsidRPr="007E534B">
        <w:rPr>
          <w:rFonts w:ascii="Arial" w:hAnsi="Arial" w:cs="Arial"/>
          <w:i/>
          <w:iCs/>
          <w:color w:val="000000" w:themeColor="text1"/>
        </w:rPr>
        <w:t>n</w:t>
      </w:r>
      <w:r w:rsidRPr="007E534B">
        <w:rPr>
          <w:rFonts w:ascii="Arial" w:hAnsi="Arial" w:cs="Arial"/>
          <w:i/>
          <w:iCs/>
          <w:color w:val="000000" w:themeColor="text1"/>
        </w:rPr>
        <w:t xml:space="preserve">early </w:t>
      </w:r>
      <w:r w:rsidR="006D679F" w:rsidRPr="007E534B">
        <w:rPr>
          <w:rFonts w:ascii="Arial" w:hAnsi="Arial" w:cs="Arial"/>
          <w:i/>
          <w:iCs/>
          <w:color w:val="000000" w:themeColor="text1"/>
        </w:rPr>
        <w:t>600</w:t>
      </w:r>
      <w:r w:rsidR="002A05D4" w:rsidRPr="007E534B">
        <w:rPr>
          <w:rFonts w:ascii="Arial" w:hAnsi="Arial" w:cs="Arial"/>
          <w:i/>
          <w:iCs/>
          <w:color w:val="000000" w:themeColor="text1"/>
        </w:rPr>
        <w:t xml:space="preserve"> projects, products</w:t>
      </w:r>
      <w:r w:rsidR="0048604C" w:rsidRPr="007E534B">
        <w:rPr>
          <w:rFonts w:ascii="Arial" w:hAnsi="Arial" w:cs="Arial"/>
          <w:i/>
          <w:iCs/>
          <w:color w:val="000000" w:themeColor="text1"/>
        </w:rPr>
        <w:t>, and services</w:t>
      </w:r>
      <w:r w:rsidR="002A05D4" w:rsidRPr="007E534B">
        <w:rPr>
          <w:rFonts w:ascii="Arial" w:hAnsi="Arial" w:cs="Arial"/>
          <w:i/>
          <w:iCs/>
          <w:color w:val="000000" w:themeColor="text1"/>
        </w:rPr>
        <w:t xml:space="preserve"> from </w:t>
      </w:r>
      <w:r w:rsidR="006D679F" w:rsidRPr="007E534B">
        <w:rPr>
          <w:rFonts w:ascii="Arial" w:hAnsi="Arial" w:cs="Arial"/>
          <w:i/>
          <w:iCs/>
          <w:color w:val="000000" w:themeColor="text1"/>
        </w:rPr>
        <w:t>Nike</w:t>
      </w:r>
      <w:r w:rsidR="0048604C" w:rsidRPr="007E534B">
        <w:rPr>
          <w:rFonts w:ascii="Arial" w:hAnsi="Arial" w:cs="Arial"/>
          <w:i/>
          <w:iCs/>
          <w:color w:val="000000" w:themeColor="text1"/>
        </w:rPr>
        <w:t>,</w:t>
      </w:r>
      <w:r w:rsidR="007E534B">
        <w:rPr>
          <w:rFonts w:ascii="Arial" w:hAnsi="Arial" w:cs="Arial"/>
          <w:i/>
          <w:iCs/>
          <w:color w:val="000000" w:themeColor="text1"/>
        </w:rPr>
        <w:t xml:space="preserve"> </w:t>
      </w:r>
      <w:r w:rsidR="006D679F" w:rsidRPr="007E534B">
        <w:rPr>
          <w:rFonts w:ascii="Arial" w:hAnsi="Arial" w:cs="Arial"/>
          <w:i/>
          <w:iCs/>
          <w:color w:val="000000" w:themeColor="text1"/>
        </w:rPr>
        <w:t>Verizon</w:t>
      </w:r>
      <w:r w:rsidR="00E82CE3" w:rsidRPr="007E534B">
        <w:rPr>
          <w:rFonts w:ascii="Arial" w:hAnsi="Arial" w:cs="Arial"/>
          <w:i/>
          <w:iCs/>
          <w:color w:val="000000" w:themeColor="text1"/>
        </w:rPr>
        <w:t xml:space="preserve">, </w:t>
      </w:r>
      <w:r w:rsidR="00042173" w:rsidRPr="007E534B">
        <w:rPr>
          <w:rFonts w:ascii="Arial" w:hAnsi="Arial" w:cs="Arial"/>
          <w:i/>
          <w:iCs/>
          <w:color w:val="000000" w:themeColor="text1"/>
        </w:rPr>
        <w:t>Microsoft</w:t>
      </w:r>
      <w:r w:rsidR="003A26FD" w:rsidRPr="007E534B">
        <w:rPr>
          <w:rFonts w:ascii="Arial" w:hAnsi="Arial" w:cs="Arial"/>
          <w:i/>
          <w:iCs/>
          <w:color w:val="000000" w:themeColor="text1"/>
        </w:rPr>
        <w:t>,</w:t>
      </w:r>
      <w:r w:rsidR="0048604C" w:rsidRPr="007E534B">
        <w:rPr>
          <w:rFonts w:ascii="Arial" w:hAnsi="Arial" w:cs="Arial"/>
          <w:i/>
          <w:iCs/>
          <w:color w:val="000000" w:themeColor="text1"/>
        </w:rPr>
        <w:t xml:space="preserve"> </w:t>
      </w:r>
      <w:r w:rsidR="007F22A2" w:rsidRPr="007E534B">
        <w:rPr>
          <w:rFonts w:ascii="Arial" w:hAnsi="Arial" w:cs="Arial"/>
          <w:i/>
          <w:iCs/>
          <w:color w:val="000000" w:themeColor="text1"/>
        </w:rPr>
        <w:t>and others</w:t>
      </w:r>
      <w:r w:rsidR="002910E8" w:rsidRPr="007E534B">
        <w:rPr>
          <w:rFonts w:ascii="Arial" w:hAnsi="Arial" w:cs="Arial"/>
          <w:i/>
          <w:iCs/>
          <w:color w:val="000000" w:themeColor="text1"/>
        </w:rPr>
        <w:t>.</w:t>
      </w:r>
    </w:p>
    <w:p w14:paraId="48EAFD4F" w14:textId="77777777" w:rsidR="00324CC0" w:rsidRPr="000470EA" w:rsidRDefault="00324CC0" w:rsidP="00324CC0">
      <w:pPr>
        <w:rPr>
          <w:rFonts w:ascii="Arial" w:hAnsi="Arial" w:cs="Arial"/>
          <w:color w:val="000000" w:themeColor="text1"/>
        </w:rPr>
      </w:pPr>
    </w:p>
    <w:p w14:paraId="78EF4778" w14:textId="5904D0A5" w:rsidR="00D044AC" w:rsidRPr="000470EA" w:rsidRDefault="00EC10AD" w:rsidP="00324CC0">
      <w:pPr>
        <w:rPr>
          <w:rFonts w:ascii="Arial" w:hAnsi="Arial" w:cs="Arial"/>
          <w:color w:val="000000" w:themeColor="text1"/>
        </w:rPr>
      </w:pPr>
      <w:r>
        <w:rPr>
          <w:rStyle w:val="xn-location"/>
          <w:rFonts w:ascii="Arial" w:hAnsi="Arial" w:cs="Arial"/>
          <w:color w:val="000000" w:themeColor="text1"/>
        </w:rPr>
        <w:t>Los Angeles</w:t>
      </w:r>
      <w:r w:rsidR="002A05D4" w:rsidRPr="00EC10AD">
        <w:rPr>
          <w:rStyle w:val="xn-location"/>
          <w:rFonts w:ascii="Arial" w:hAnsi="Arial" w:cs="Arial"/>
          <w:color w:val="000000" w:themeColor="text1"/>
        </w:rPr>
        <w:t xml:space="preserve">, </w:t>
      </w:r>
      <w:r>
        <w:rPr>
          <w:rStyle w:val="xn-location"/>
          <w:rFonts w:ascii="Arial" w:hAnsi="Arial" w:cs="Arial"/>
          <w:color w:val="000000" w:themeColor="text1"/>
        </w:rPr>
        <w:t>California</w:t>
      </w:r>
      <w:r w:rsidR="002A05D4" w:rsidRPr="000470EA">
        <w:rPr>
          <w:rFonts w:ascii="Arial" w:hAnsi="Arial" w:cs="Arial"/>
          <w:color w:val="000000" w:themeColor="text1"/>
        </w:rPr>
        <w:t>, </w:t>
      </w:r>
      <w:r w:rsidR="002A05D4" w:rsidRPr="000470EA">
        <w:rPr>
          <w:rStyle w:val="xn-chron"/>
          <w:rFonts w:ascii="Arial" w:hAnsi="Arial" w:cs="Arial"/>
          <w:color w:val="000000" w:themeColor="text1"/>
        </w:rPr>
        <w:t xml:space="preserve">September </w:t>
      </w:r>
      <w:r w:rsidR="00120AAC">
        <w:rPr>
          <w:rStyle w:val="xn-chron"/>
          <w:rFonts w:ascii="Arial" w:hAnsi="Arial" w:cs="Arial"/>
          <w:color w:val="000000" w:themeColor="text1"/>
        </w:rPr>
        <w:t>22</w:t>
      </w:r>
      <w:r w:rsidR="002A05D4" w:rsidRPr="000470EA">
        <w:rPr>
          <w:rStyle w:val="xn-chron"/>
          <w:rFonts w:ascii="Arial" w:hAnsi="Arial" w:cs="Arial"/>
          <w:color w:val="000000" w:themeColor="text1"/>
        </w:rPr>
        <w:t>, 20</w:t>
      </w:r>
      <w:r w:rsidR="00E82CE3" w:rsidRPr="000470EA">
        <w:rPr>
          <w:rStyle w:val="xn-chron"/>
          <w:rFonts w:ascii="Arial" w:hAnsi="Arial" w:cs="Arial"/>
          <w:color w:val="000000" w:themeColor="text1"/>
        </w:rPr>
        <w:t>2</w:t>
      </w:r>
      <w:r w:rsidR="00042173" w:rsidRPr="000470EA">
        <w:rPr>
          <w:rStyle w:val="xn-chron"/>
          <w:rFonts w:ascii="Arial" w:hAnsi="Arial" w:cs="Arial"/>
          <w:color w:val="000000" w:themeColor="text1"/>
        </w:rPr>
        <w:t>1</w:t>
      </w:r>
      <w:r w:rsidR="00A93D99" w:rsidRPr="000470EA">
        <w:rPr>
          <w:rFonts w:ascii="Arial" w:hAnsi="Arial" w:cs="Arial"/>
          <w:color w:val="000000" w:themeColor="text1"/>
        </w:rPr>
        <w:t xml:space="preserve"> </w:t>
      </w:r>
      <w:r>
        <w:rPr>
          <w:rFonts w:ascii="Arial" w:hAnsi="Arial" w:cs="Arial"/>
          <w:color w:val="000000" w:themeColor="text1"/>
        </w:rPr>
        <w:t>–</w:t>
      </w:r>
      <w:r w:rsidR="00E055E9">
        <w:rPr>
          <w:rFonts w:ascii="Arial" w:hAnsi="Arial" w:cs="Arial"/>
          <w:color w:val="000000" w:themeColor="text1"/>
        </w:rPr>
        <w:t xml:space="preserve"> </w:t>
      </w:r>
      <w:r>
        <w:rPr>
          <w:rFonts w:ascii="Arial" w:hAnsi="Arial" w:cs="Arial"/>
          <w:color w:val="000000" w:themeColor="text1"/>
        </w:rPr>
        <w:t xml:space="preserve">Boyle </w:t>
      </w:r>
      <w:r w:rsidR="008A538B">
        <w:rPr>
          <w:rFonts w:ascii="Arial" w:hAnsi="Arial" w:cs="Arial"/>
          <w:color w:val="000000" w:themeColor="text1"/>
        </w:rPr>
        <w:t>T</w:t>
      </w:r>
      <w:r>
        <w:rPr>
          <w:rFonts w:ascii="Arial" w:hAnsi="Arial" w:cs="Arial"/>
          <w:color w:val="000000" w:themeColor="text1"/>
        </w:rPr>
        <w:t>owe</w:t>
      </w:r>
      <w:r w:rsidRPr="00EC10AD">
        <w:rPr>
          <w:rFonts w:ascii="Arial" w:hAnsi="Arial" w:cs="Arial"/>
          <w:color w:val="000000" w:themeColor="text1"/>
        </w:rPr>
        <w:t>r</w:t>
      </w:r>
      <w:r w:rsidR="002E79FA">
        <w:rPr>
          <w:rFonts w:ascii="Arial" w:hAnsi="Arial" w:cs="Arial"/>
          <w:color w:val="000000" w:themeColor="text1"/>
        </w:rPr>
        <w:t xml:space="preserve"> </w:t>
      </w:r>
      <w:r w:rsidR="007D208B" w:rsidRPr="00EC10AD">
        <w:rPr>
          <w:rFonts w:ascii="Arial" w:hAnsi="Arial" w:cs="Arial"/>
          <w:color w:val="000000" w:themeColor="text1"/>
        </w:rPr>
        <w:t>/</w:t>
      </w:r>
      <w:r w:rsidR="002E79FA">
        <w:rPr>
          <w:rFonts w:ascii="Arial" w:hAnsi="Arial" w:cs="Arial"/>
          <w:color w:val="000000" w:themeColor="text1"/>
        </w:rPr>
        <w:t xml:space="preserve"> </w:t>
      </w:r>
      <w:r w:rsidRPr="002E79FA">
        <w:rPr>
          <w:rFonts w:ascii="Arial" w:hAnsi="Arial" w:cs="Arial"/>
          <w:i/>
          <w:iCs/>
          <w:color w:val="000000" w:themeColor="text1"/>
        </w:rPr>
        <w:t>MUTUO and Urb-in</w:t>
      </w:r>
      <w:r w:rsidR="002E79FA">
        <w:rPr>
          <w:rFonts w:ascii="Arial" w:hAnsi="Arial" w:cs="Arial"/>
          <w:color w:val="000000" w:themeColor="text1"/>
        </w:rPr>
        <w:t>,</w:t>
      </w:r>
      <w:r w:rsidR="007D208B" w:rsidRPr="000470EA">
        <w:rPr>
          <w:rFonts w:ascii="Arial" w:hAnsi="Arial" w:cs="Arial"/>
          <w:color w:val="000000" w:themeColor="text1"/>
        </w:rPr>
        <w:t xml:space="preserve"> w</w:t>
      </w:r>
      <w:r>
        <w:rPr>
          <w:rFonts w:ascii="Arial" w:hAnsi="Arial" w:cs="Arial"/>
          <w:color w:val="000000" w:themeColor="text1"/>
        </w:rPr>
        <w:t>ere</w:t>
      </w:r>
      <w:r w:rsidR="007D208B" w:rsidRPr="000470EA">
        <w:rPr>
          <w:rFonts w:ascii="Arial" w:hAnsi="Arial" w:cs="Arial"/>
          <w:color w:val="000000" w:themeColor="text1"/>
        </w:rPr>
        <w:t xml:space="preserve"> honored </w:t>
      </w:r>
      <w:r w:rsidR="0048604C" w:rsidRPr="000470EA">
        <w:rPr>
          <w:rFonts w:ascii="Arial" w:hAnsi="Arial" w:cs="Arial"/>
          <w:color w:val="000000" w:themeColor="text1"/>
        </w:rPr>
        <w:t>in</w:t>
      </w:r>
      <w:r w:rsidR="007D208B" w:rsidRPr="000470EA">
        <w:rPr>
          <w:rFonts w:ascii="Arial" w:hAnsi="Arial" w:cs="Arial"/>
          <w:color w:val="000000" w:themeColor="text1"/>
        </w:rPr>
        <w:t xml:space="preserve"> </w:t>
      </w:r>
      <w:r w:rsidR="00401C8B" w:rsidRPr="000470EA">
        <w:rPr>
          <w:rFonts w:ascii="Arial" w:hAnsi="Arial" w:cs="Arial"/>
          <w:i/>
          <w:iCs/>
          <w:color w:val="000000" w:themeColor="text1"/>
        </w:rPr>
        <w:t>Fast Company</w:t>
      </w:r>
      <w:r w:rsidR="0048604C" w:rsidRPr="000470EA">
        <w:rPr>
          <w:rFonts w:ascii="Arial" w:hAnsi="Arial" w:cs="Arial"/>
          <w:color w:val="000000" w:themeColor="text1"/>
        </w:rPr>
        <w:t>’s Innovation by Design Awards for 20</w:t>
      </w:r>
      <w:r w:rsidR="00E82CE3" w:rsidRPr="000470EA">
        <w:rPr>
          <w:rFonts w:ascii="Arial" w:hAnsi="Arial" w:cs="Arial"/>
          <w:color w:val="000000" w:themeColor="text1"/>
        </w:rPr>
        <w:t>2</w:t>
      </w:r>
      <w:r w:rsidR="00042173" w:rsidRPr="000470EA">
        <w:rPr>
          <w:rFonts w:ascii="Arial" w:hAnsi="Arial" w:cs="Arial"/>
          <w:color w:val="000000" w:themeColor="text1"/>
        </w:rPr>
        <w:t>1</w:t>
      </w:r>
      <w:r w:rsidR="0036034E" w:rsidRPr="000470EA">
        <w:rPr>
          <w:rFonts w:ascii="Arial" w:hAnsi="Arial" w:cs="Arial"/>
          <w:color w:val="000000" w:themeColor="text1"/>
        </w:rPr>
        <w:t xml:space="preserve"> </w:t>
      </w:r>
      <w:r w:rsidR="00297344" w:rsidRPr="000470EA">
        <w:rPr>
          <w:rFonts w:ascii="Arial" w:hAnsi="Arial" w:cs="Arial"/>
          <w:color w:val="000000" w:themeColor="text1"/>
        </w:rPr>
        <w:t xml:space="preserve">in the </w:t>
      </w:r>
      <w:r>
        <w:rPr>
          <w:rFonts w:ascii="Arial" w:hAnsi="Arial" w:cs="Arial"/>
          <w:color w:val="000000" w:themeColor="text1"/>
        </w:rPr>
        <w:t>Experimental</w:t>
      </w:r>
      <w:r w:rsidR="00297344" w:rsidRPr="000470EA">
        <w:rPr>
          <w:rFonts w:ascii="Arial" w:hAnsi="Arial" w:cs="Arial"/>
          <w:color w:val="000000" w:themeColor="text1"/>
        </w:rPr>
        <w:t xml:space="preserve"> </w:t>
      </w:r>
      <w:r w:rsidR="007D208B" w:rsidRPr="000470EA">
        <w:rPr>
          <w:rFonts w:ascii="Arial" w:hAnsi="Arial" w:cs="Arial"/>
          <w:color w:val="000000" w:themeColor="text1"/>
        </w:rPr>
        <w:t xml:space="preserve">category. </w:t>
      </w:r>
    </w:p>
    <w:p w14:paraId="0E6B89BC" w14:textId="77777777" w:rsidR="00324CC0" w:rsidRPr="000470EA" w:rsidRDefault="00324CC0" w:rsidP="00324CC0">
      <w:pPr>
        <w:rPr>
          <w:rFonts w:ascii="Arial" w:hAnsi="Arial" w:cs="Arial"/>
          <w:color w:val="000000" w:themeColor="text1"/>
        </w:rPr>
      </w:pPr>
    </w:p>
    <w:p w14:paraId="2229CC33" w14:textId="4E8C718F" w:rsidR="00042173" w:rsidRPr="000470EA" w:rsidRDefault="00120AAC" w:rsidP="00324CC0">
      <w:pPr>
        <w:rPr>
          <w:rFonts w:ascii="Arial" w:hAnsi="Arial" w:cs="Arial"/>
          <w:color w:val="000000" w:themeColor="text1"/>
        </w:rPr>
      </w:pPr>
      <w:r>
        <w:rPr>
          <w:rFonts w:ascii="Arial" w:hAnsi="Arial" w:cs="Arial"/>
          <w:color w:val="000000" w:themeColor="text1"/>
        </w:rPr>
        <w:t>T</w:t>
      </w:r>
      <w:r w:rsidR="00324CC0" w:rsidRPr="000470EA">
        <w:rPr>
          <w:rFonts w:ascii="Arial" w:hAnsi="Arial" w:cs="Arial"/>
          <w:color w:val="000000" w:themeColor="text1"/>
        </w:rPr>
        <w:t>he</w:t>
      </w:r>
      <w:r>
        <w:rPr>
          <w:rFonts w:ascii="Arial" w:hAnsi="Arial" w:cs="Arial"/>
          <w:color w:val="000000" w:themeColor="text1"/>
        </w:rPr>
        <w:t xml:space="preserve"> 10</w:t>
      </w:r>
      <w:r w:rsidRPr="00985EF0">
        <w:rPr>
          <w:rFonts w:ascii="Arial" w:hAnsi="Arial" w:cs="Arial"/>
          <w:color w:val="000000" w:themeColor="text1"/>
        </w:rPr>
        <w:t>th</w:t>
      </w:r>
      <w:r>
        <w:rPr>
          <w:rFonts w:ascii="Arial" w:hAnsi="Arial" w:cs="Arial"/>
          <w:color w:val="000000" w:themeColor="text1"/>
        </w:rPr>
        <w:t xml:space="preserve"> anniversary of the</w:t>
      </w:r>
      <w:r w:rsidR="00324CC0" w:rsidRPr="000470EA">
        <w:rPr>
          <w:rFonts w:ascii="Arial" w:hAnsi="Arial" w:cs="Arial"/>
          <w:color w:val="000000" w:themeColor="text1"/>
        </w:rPr>
        <w:t xml:space="preserve"> awards, which can be found in the </w:t>
      </w:r>
      <w:r w:rsidR="00D90058" w:rsidRPr="000470EA">
        <w:rPr>
          <w:rFonts w:ascii="Arial" w:hAnsi="Arial" w:cs="Arial"/>
          <w:color w:val="000000" w:themeColor="text1"/>
        </w:rPr>
        <w:t>October</w:t>
      </w:r>
      <w:r w:rsidR="00324CC0" w:rsidRPr="000470EA">
        <w:rPr>
          <w:rFonts w:ascii="Arial" w:hAnsi="Arial" w:cs="Arial"/>
          <w:color w:val="000000" w:themeColor="text1"/>
        </w:rPr>
        <w:t xml:space="preserve"> 202</w:t>
      </w:r>
      <w:r w:rsidR="00042173" w:rsidRPr="000470EA">
        <w:rPr>
          <w:rFonts w:ascii="Arial" w:hAnsi="Arial" w:cs="Arial"/>
          <w:color w:val="000000" w:themeColor="text1"/>
        </w:rPr>
        <w:t>1</w:t>
      </w:r>
      <w:r w:rsidR="00324CC0" w:rsidRPr="000470EA">
        <w:rPr>
          <w:rFonts w:ascii="Arial" w:hAnsi="Arial" w:cs="Arial"/>
          <w:color w:val="000000" w:themeColor="text1"/>
        </w:rPr>
        <w:t xml:space="preserve"> issue of </w:t>
      </w:r>
      <w:r w:rsidR="00324CC0" w:rsidRPr="000470EA">
        <w:rPr>
          <w:rFonts w:ascii="Arial" w:hAnsi="Arial" w:cs="Arial"/>
          <w:i/>
          <w:color w:val="000000" w:themeColor="text1"/>
        </w:rPr>
        <w:t>Fast Company</w:t>
      </w:r>
      <w:r w:rsidR="00324CC0" w:rsidRPr="000470EA">
        <w:rPr>
          <w:rFonts w:ascii="Arial" w:hAnsi="Arial" w:cs="Arial"/>
          <w:color w:val="000000" w:themeColor="text1"/>
        </w:rPr>
        <w:t>, recognize people, teams</w:t>
      </w:r>
      <w:r w:rsidR="00AB6AA2">
        <w:rPr>
          <w:rFonts w:ascii="Arial" w:hAnsi="Arial" w:cs="Arial"/>
          <w:color w:val="000000" w:themeColor="text1"/>
        </w:rPr>
        <w:t>, and companies</w:t>
      </w:r>
      <w:r w:rsidR="00042173" w:rsidRPr="000470EA">
        <w:rPr>
          <w:rFonts w:ascii="Arial" w:hAnsi="Arial" w:cs="Arial"/>
          <w:color w:val="000000" w:themeColor="text1"/>
        </w:rPr>
        <w:t xml:space="preserve"> that </w:t>
      </w:r>
      <w:r w:rsidR="00042173" w:rsidRPr="000470EA">
        <w:rPr>
          <w:rFonts w:ascii="Arial" w:hAnsi="Arial" w:cs="Arial"/>
          <w:color w:val="000000"/>
          <w:spacing w:val="3"/>
        </w:rPr>
        <w:t xml:space="preserve">transform businesses, organizations, and society </w:t>
      </w:r>
      <w:r w:rsidR="00324CC0" w:rsidRPr="000470EA">
        <w:rPr>
          <w:rFonts w:ascii="Arial" w:hAnsi="Arial" w:cs="Arial"/>
          <w:color w:val="000000" w:themeColor="text1"/>
        </w:rPr>
        <w:t>through design. One of the most sought-after design awards in the industry, Innovation by Design is the only competition to honor creative work at the intersection of design, business, and innovation</w:t>
      </w:r>
      <w:r>
        <w:rPr>
          <w:rFonts w:ascii="Arial" w:hAnsi="Arial" w:cs="Arial"/>
          <w:color w:val="000000" w:themeColor="text1"/>
        </w:rPr>
        <w:t xml:space="preserve">, recognizing </w:t>
      </w:r>
      <w:r w:rsidRPr="00120AAC">
        <w:rPr>
          <w:rFonts w:ascii="Arial" w:hAnsi="Arial" w:cs="Arial"/>
          <w:iCs/>
          <w:color w:val="000000" w:themeColor="text1"/>
        </w:rPr>
        <w:t>the people, companies, and trends that have steadily advanced design to the forefront of the business conversation.</w:t>
      </w:r>
    </w:p>
    <w:p w14:paraId="2C1A69BF" w14:textId="77777777" w:rsidR="00324CC0" w:rsidRPr="000470EA" w:rsidRDefault="00324CC0" w:rsidP="00324CC0">
      <w:pPr>
        <w:rPr>
          <w:rFonts w:ascii="Arial" w:hAnsi="Arial" w:cs="Arial"/>
          <w:color w:val="000000" w:themeColor="text1"/>
        </w:rPr>
      </w:pPr>
    </w:p>
    <w:p w14:paraId="5E8F0958" w14:textId="61D72604" w:rsidR="00D06979" w:rsidRDefault="00EC10AD" w:rsidP="00AB6C97">
      <w:pPr>
        <w:autoSpaceDE w:val="0"/>
        <w:autoSpaceDN w:val="0"/>
        <w:adjustRightInd w:val="0"/>
        <w:rPr>
          <w:rFonts w:ascii="Arial" w:eastAsiaTheme="minorEastAsia" w:hAnsi="Arial" w:cs="Arial"/>
        </w:rPr>
      </w:pPr>
      <w:r w:rsidRPr="008912D6">
        <w:rPr>
          <w:rFonts w:ascii="Arial" w:eastAsiaTheme="minorEastAsia" w:hAnsi="Arial" w:cs="Arial"/>
        </w:rPr>
        <w:t xml:space="preserve">Our design team researched a new </w:t>
      </w:r>
      <w:r w:rsidR="00D06979">
        <w:rPr>
          <w:rFonts w:ascii="Arial" w:eastAsiaTheme="minorEastAsia" w:hAnsi="Arial" w:cs="Arial"/>
        </w:rPr>
        <w:t>‘</w:t>
      </w:r>
      <w:r w:rsidR="00D06979" w:rsidRPr="008912D6">
        <w:rPr>
          <w:rFonts w:ascii="Arial" w:eastAsiaTheme="minorEastAsia" w:hAnsi="Arial" w:cs="Arial"/>
        </w:rPr>
        <w:t>affordable</w:t>
      </w:r>
      <w:r w:rsidR="00D06979">
        <w:rPr>
          <w:rFonts w:ascii="Arial" w:eastAsiaTheme="minorEastAsia" w:hAnsi="Arial" w:cs="Arial"/>
        </w:rPr>
        <w:t>-by-design’</w:t>
      </w:r>
      <w:r w:rsidR="00D06979" w:rsidRPr="008912D6">
        <w:rPr>
          <w:rFonts w:ascii="Arial" w:eastAsiaTheme="minorEastAsia" w:hAnsi="Arial" w:cs="Arial"/>
        </w:rPr>
        <w:t xml:space="preserve"> </w:t>
      </w:r>
      <w:r w:rsidRPr="008912D6">
        <w:rPr>
          <w:rFonts w:ascii="Arial" w:eastAsiaTheme="minorEastAsia" w:hAnsi="Arial" w:cs="Arial"/>
        </w:rPr>
        <w:t>housing typology to be used as a novel tool in</w:t>
      </w:r>
      <w:r w:rsidRPr="008912D6">
        <w:rPr>
          <w:rFonts w:ascii="Arial" w:eastAsiaTheme="minorEastAsia" w:hAnsi="Arial" w:cs="Arial"/>
        </w:rPr>
        <w:t xml:space="preserve"> </w:t>
      </w:r>
      <w:r w:rsidRPr="008912D6">
        <w:rPr>
          <w:rFonts w:ascii="Arial" w:eastAsiaTheme="minorEastAsia" w:hAnsi="Arial" w:cs="Arial"/>
        </w:rPr>
        <w:t xml:space="preserve">the housing </w:t>
      </w:r>
      <w:r w:rsidR="00D06979">
        <w:rPr>
          <w:rFonts w:ascii="Arial" w:eastAsiaTheme="minorEastAsia" w:hAnsi="Arial" w:cs="Arial"/>
        </w:rPr>
        <w:t>‘</w:t>
      </w:r>
      <w:r w:rsidRPr="008912D6">
        <w:rPr>
          <w:rFonts w:ascii="Arial" w:eastAsiaTheme="minorEastAsia" w:hAnsi="Arial" w:cs="Arial"/>
        </w:rPr>
        <w:t>toolbox.</w:t>
      </w:r>
      <w:r w:rsidR="00D06979">
        <w:rPr>
          <w:rFonts w:ascii="Arial" w:eastAsiaTheme="minorEastAsia" w:hAnsi="Arial" w:cs="Arial"/>
        </w:rPr>
        <w:t>’</w:t>
      </w:r>
      <w:r w:rsidRPr="008912D6">
        <w:rPr>
          <w:rFonts w:ascii="Arial" w:eastAsiaTheme="minorEastAsia" w:hAnsi="Arial" w:cs="Arial"/>
        </w:rPr>
        <w:t xml:space="preserve"> We are proposing reinforced precast box culverts </w:t>
      </w:r>
      <w:r w:rsidR="00D06979" w:rsidRPr="008912D6">
        <w:rPr>
          <w:rFonts w:ascii="Arial" w:eastAsiaTheme="minorEastAsia" w:hAnsi="Arial" w:cs="Arial"/>
        </w:rPr>
        <w:t>(10’ wid</w:t>
      </w:r>
      <w:r w:rsidR="00D06979">
        <w:rPr>
          <w:rFonts w:ascii="Arial" w:eastAsiaTheme="minorEastAsia" w:hAnsi="Arial" w:cs="Arial"/>
        </w:rPr>
        <w:t>e</w:t>
      </w:r>
      <w:r w:rsidR="00D06979" w:rsidRPr="008912D6">
        <w:rPr>
          <w:rFonts w:ascii="Arial" w:eastAsiaTheme="minorEastAsia" w:hAnsi="Arial" w:cs="Arial"/>
        </w:rPr>
        <w:t xml:space="preserve"> x 8’ de</w:t>
      </w:r>
      <w:r w:rsidR="00D06979">
        <w:rPr>
          <w:rFonts w:ascii="Arial" w:eastAsiaTheme="minorEastAsia" w:hAnsi="Arial" w:cs="Arial"/>
        </w:rPr>
        <w:t>ep</w:t>
      </w:r>
      <w:r w:rsidR="00D06979" w:rsidRPr="008912D6">
        <w:rPr>
          <w:rFonts w:ascii="Arial" w:eastAsiaTheme="minorEastAsia" w:hAnsi="Arial" w:cs="Arial"/>
        </w:rPr>
        <w:t xml:space="preserve"> x 10’ h</w:t>
      </w:r>
      <w:r w:rsidR="00D06979">
        <w:rPr>
          <w:rFonts w:ascii="Arial" w:eastAsiaTheme="minorEastAsia" w:hAnsi="Arial" w:cs="Arial"/>
        </w:rPr>
        <w:t>igh</w:t>
      </w:r>
      <w:r w:rsidR="00D06979" w:rsidRPr="008912D6">
        <w:rPr>
          <w:rFonts w:ascii="Arial" w:eastAsiaTheme="minorEastAsia" w:hAnsi="Arial" w:cs="Arial"/>
        </w:rPr>
        <w:t xml:space="preserve">) </w:t>
      </w:r>
      <w:r w:rsidRPr="008912D6">
        <w:rPr>
          <w:rFonts w:ascii="Arial" w:eastAsiaTheme="minorEastAsia" w:hAnsi="Arial" w:cs="Arial"/>
        </w:rPr>
        <w:t>commonly used</w:t>
      </w:r>
      <w:r w:rsidR="00AB6C97" w:rsidRPr="008912D6">
        <w:rPr>
          <w:rFonts w:ascii="Arial" w:eastAsiaTheme="minorEastAsia" w:hAnsi="Arial" w:cs="Arial"/>
        </w:rPr>
        <w:t xml:space="preserve"> </w:t>
      </w:r>
      <w:r w:rsidRPr="008912D6">
        <w:rPr>
          <w:rFonts w:ascii="Arial" w:eastAsiaTheme="minorEastAsia" w:hAnsi="Arial" w:cs="Arial"/>
        </w:rPr>
        <w:t>for infrastructure projects as a viable solution for building modern, compact</w:t>
      </w:r>
      <w:r w:rsidR="00D06979">
        <w:rPr>
          <w:rFonts w:ascii="Arial" w:eastAsiaTheme="minorEastAsia" w:hAnsi="Arial" w:cs="Arial"/>
        </w:rPr>
        <w:t xml:space="preserve"> </w:t>
      </w:r>
      <w:r w:rsidRPr="008912D6">
        <w:rPr>
          <w:rFonts w:ascii="Arial" w:eastAsiaTheme="minorEastAsia" w:hAnsi="Arial" w:cs="Arial"/>
        </w:rPr>
        <w:t>housing</w:t>
      </w:r>
      <w:r w:rsidRPr="008912D6">
        <w:rPr>
          <w:rFonts w:ascii="Arial" w:eastAsiaTheme="minorEastAsia" w:hAnsi="Arial" w:cs="Arial"/>
        </w:rPr>
        <w:t>.</w:t>
      </w:r>
      <w:r w:rsidR="00D06979">
        <w:rPr>
          <w:rFonts w:ascii="Arial" w:eastAsiaTheme="minorEastAsia" w:hAnsi="Arial" w:cs="Arial"/>
        </w:rPr>
        <w:t xml:space="preserve"> </w:t>
      </w:r>
    </w:p>
    <w:p w14:paraId="615FDC0F" w14:textId="77777777" w:rsidR="00D06979" w:rsidRDefault="00D06979" w:rsidP="00AB6C97">
      <w:pPr>
        <w:autoSpaceDE w:val="0"/>
        <w:autoSpaceDN w:val="0"/>
        <w:adjustRightInd w:val="0"/>
        <w:rPr>
          <w:rFonts w:ascii="Arial" w:eastAsiaTheme="minorEastAsia" w:hAnsi="Arial" w:cs="Arial"/>
        </w:rPr>
      </w:pPr>
    </w:p>
    <w:p w14:paraId="61FAC729" w14:textId="071E9D92" w:rsidR="00AB6C97" w:rsidRDefault="00D06979" w:rsidP="00D06979">
      <w:pPr>
        <w:autoSpaceDE w:val="0"/>
        <w:autoSpaceDN w:val="0"/>
        <w:adjustRightInd w:val="0"/>
        <w:rPr>
          <w:rFonts w:ascii="Arial" w:eastAsiaTheme="minorEastAsia" w:hAnsi="Arial" w:cs="Arial"/>
        </w:rPr>
      </w:pPr>
      <w:r>
        <w:rPr>
          <w:rFonts w:ascii="Arial" w:eastAsiaTheme="minorEastAsia" w:hAnsi="Arial" w:cs="Arial"/>
        </w:rPr>
        <w:t>The</w:t>
      </w:r>
      <w:r w:rsidR="00AB6C97" w:rsidRPr="008912D6">
        <w:rPr>
          <w:rFonts w:ascii="Arial" w:eastAsiaTheme="minorEastAsia" w:hAnsi="Arial" w:cs="Arial"/>
        </w:rPr>
        <w:t xml:space="preserve"> research departed from the idea that prefabricated components</w:t>
      </w:r>
      <w:r w:rsidR="00AB6C97" w:rsidRPr="008912D6">
        <w:rPr>
          <w:rFonts w:ascii="Arial" w:eastAsiaTheme="minorEastAsia" w:hAnsi="Arial" w:cs="Arial"/>
        </w:rPr>
        <w:t xml:space="preserve"> </w:t>
      </w:r>
      <w:r w:rsidR="00AB6C97" w:rsidRPr="008912D6">
        <w:rPr>
          <w:rFonts w:ascii="Arial" w:eastAsiaTheme="minorEastAsia" w:hAnsi="Arial" w:cs="Arial"/>
        </w:rPr>
        <w:t xml:space="preserve">for large scale infrastructure projects have already achieved </w:t>
      </w:r>
      <w:r w:rsidR="00386D07">
        <w:rPr>
          <w:rFonts w:ascii="Arial" w:eastAsiaTheme="minorEastAsia" w:hAnsi="Arial" w:cs="Arial"/>
        </w:rPr>
        <w:t xml:space="preserve">an </w:t>
      </w:r>
      <w:r w:rsidR="00AB6C97" w:rsidRPr="008912D6">
        <w:rPr>
          <w:rFonts w:ascii="Arial" w:eastAsiaTheme="minorEastAsia" w:hAnsi="Arial" w:cs="Arial"/>
        </w:rPr>
        <w:t>economy of scale.</w:t>
      </w:r>
      <w:r>
        <w:rPr>
          <w:rFonts w:ascii="Arial" w:eastAsiaTheme="minorEastAsia" w:hAnsi="Arial" w:cs="Arial"/>
        </w:rPr>
        <w:t xml:space="preserve"> </w:t>
      </w:r>
      <w:r w:rsidR="00AB6C97" w:rsidRPr="008912D6">
        <w:rPr>
          <w:rFonts w:ascii="Arial" w:eastAsiaTheme="minorEastAsia" w:hAnsi="Arial" w:cs="Arial"/>
        </w:rPr>
        <w:t>Compared to standard modular construction this system offers smaller</w:t>
      </w:r>
      <w:r w:rsidR="008A538B">
        <w:rPr>
          <w:rFonts w:ascii="Arial" w:eastAsiaTheme="minorEastAsia" w:hAnsi="Arial" w:cs="Arial"/>
        </w:rPr>
        <w:t xml:space="preserve"> </w:t>
      </w:r>
      <w:r w:rsidR="00AB6C97" w:rsidRPr="008912D6">
        <w:rPr>
          <w:rFonts w:ascii="Arial" w:eastAsiaTheme="minorEastAsia" w:hAnsi="Arial" w:cs="Arial"/>
        </w:rPr>
        <w:t>modular</w:t>
      </w:r>
      <w:r w:rsidR="004C05CD">
        <w:rPr>
          <w:rFonts w:ascii="Arial" w:eastAsiaTheme="minorEastAsia" w:hAnsi="Arial" w:cs="Arial"/>
        </w:rPr>
        <w:t xml:space="preserve"> </w:t>
      </w:r>
      <w:r w:rsidR="004C05CD" w:rsidRPr="008912D6">
        <w:rPr>
          <w:rFonts w:ascii="Arial" w:eastAsiaTheme="minorEastAsia" w:hAnsi="Arial" w:cs="Arial"/>
        </w:rPr>
        <w:t>room-by-room</w:t>
      </w:r>
      <w:r w:rsidR="004C05CD" w:rsidRPr="008912D6">
        <w:rPr>
          <w:rFonts w:ascii="Arial" w:eastAsiaTheme="minorEastAsia" w:hAnsi="Arial" w:cs="Arial"/>
        </w:rPr>
        <w:t xml:space="preserve"> </w:t>
      </w:r>
      <w:r w:rsidR="00AB6C97" w:rsidRPr="008912D6">
        <w:rPr>
          <w:rFonts w:ascii="Arial" w:eastAsiaTheme="minorEastAsia" w:hAnsi="Arial" w:cs="Arial"/>
        </w:rPr>
        <w:t>increments</w:t>
      </w:r>
      <w:r>
        <w:rPr>
          <w:rFonts w:ascii="Arial" w:eastAsiaTheme="minorEastAsia" w:hAnsi="Arial" w:cs="Arial"/>
        </w:rPr>
        <w:t>, and its</w:t>
      </w:r>
      <w:r w:rsidRPr="00D06979">
        <w:rPr>
          <w:rFonts w:ascii="Arial" w:eastAsiaTheme="minorEastAsia" w:hAnsi="Arial" w:cs="Arial"/>
        </w:rPr>
        <w:t xml:space="preserve"> monolithic</w:t>
      </w:r>
      <w:r>
        <w:rPr>
          <w:rFonts w:ascii="Arial" w:eastAsiaTheme="minorEastAsia" w:hAnsi="Arial" w:cs="Arial"/>
        </w:rPr>
        <w:t xml:space="preserve"> </w:t>
      </w:r>
      <w:r w:rsidRPr="008912D6">
        <w:rPr>
          <w:rFonts w:ascii="Arial" w:eastAsiaTheme="minorEastAsia" w:hAnsi="Arial" w:cs="Arial"/>
        </w:rPr>
        <w:t>shell act</w:t>
      </w:r>
      <w:r>
        <w:rPr>
          <w:rFonts w:ascii="Arial" w:eastAsiaTheme="minorEastAsia" w:hAnsi="Arial" w:cs="Arial"/>
        </w:rPr>
        <w:t>s</w:t>
      </w:r>
      <w:r w:rsidRPr="008912D6">
        <w:rPr>
          <w:rFonts w:ascii="Arial" w:eastAsiaTheme="minorEastAsia" w:hAnsi="Arial" w:cs="Arial"/>
        </w:rPr>
        <w:t xml:space="preserve"> as </w:t>
      </w:r>
      <w:r>
        <w:rPr>
          <w:rFonts w:ascii="Arial" w:eastAsiaTheme="minorEastAsia" w:hAnsi="Arial" w:cs="Arial"/>
        </w:rPr>
        <w:t xml:space="preserve">both </w:t>
      </w:r>
      <w:r w:rsidRPr="008912D6">
        <w:rPr>
          <w:rFonts w:ascii="Arial" w:eastAsiaTheme="minorEastAsia" w:hAnsi="Arial" w:cs="Arial"/>
        </w:rPr>
        <w:t>structure, interior</w:t>
      </w:r>
      <w:r>
        <w:rPr>
          <w:rFonts w:ascii="Arial" w:eastAsiaTheme="minorEastAsia" w:hAnsi="Arial" w:cs="Arial"/>
        </w:rPr>
        <w:t xml:space="preserve"> </w:t>
      </w:r>
      <w:r w:rsidRPr="008912D6">
        <w:rPr>
          <w:rFonts w:ascii="Arial" w:eastAsiaTheme="minorEastAsia" w:hAnsi="Arial" w:cs="Arial"/>
        </w:rPr>
        <w:t>and exterior finish</w:t>
      </w:r>
      <w:r>
        <w:rPr>
          <w:rFonts w:ascii="Arial" w:eastAsiaTheme="minorEastAsia" w:hAnsi="Arial" w:cs="Arial"/>
        </w:rPr>
        <w:t>.</w:t>
      </w:r>
    </w:p>
    <w:p w14:paraId="31FEAF9E" w14:textId="77777777" w:rsidR="004C05CD" w:rsidRPr="008912D6" w:rsidRDefault="004C05CD" w:rsidP="00AB6C97">
      <w:pPr>
        <w:autoSpaceDE w:val="0"/>
        <w:autoSpaceDN w:val="0"/>
        <w:adjustRightInd w:val="0"/>
        <w:rPr>
          <w:rFonts w:ascii="Arial" w:eastAsiaTheme="minorEastAsia" w:hAnsi="Arial" w:cs="Arial"/>
        </w:rPr>
      </w:pPr>
    </w:p>
    <w:p w14:paraId="7C37203F" w14:textId="7C0CB853" w:rsidR="00AB6C97" w:rsidRDefault="008A538B" w:rsidP="00AB6C97">
      <w:pPr>
        <w:autoSpaceDE w:val="0"/>
        <w:autoSpaceDN w:val="0"/>
        <w:adjustRightInd w:val="0"/>
        <w:rPr>
          <w:rFonts w:ascii="Arial" w:eastAsiaTheme="minorEastAsia" w:hAnsi="Arial" w:cs="Arial"/>
        </w:rPr>
      </w:pPr>
      <w:r>
        <w:rPr>
          <w:rFonts w:ascii="Arial" w:eastAsiaTheme="minorEastAsia" w:hAnsi="Arial" w:cs="Arial"/>
        </w:rPr>
        <w:t xml:space="preserve">Boyle Tower stacks </w:t>
      </w:r>
      <w:r w:rsidRPr="008912D6">
        <w:rPr>
          <w:rFonts w:ascii="Arial" w:eastAsiaTheme="minorEastAsia" w:hAnsi="Arial" w:cs="Arial"/>
        </w:rPr>
        <w:t>five units into a tower configuration</w:t>
      </w:r>
      <w:r w:rsidR="004C05CD">
        <w:rPr>
          <w:rFonts w:ascii="Arial" w:eastAsiaTheme="minorEastAsia" w:hAnsi="Arial" w:cs="Arial"/>
        </w:rPr>
        <w:t xml:space="preserve"> with m</w:t>
      </w:r>
      <w:r w:rsidR="00AB6C97" w:rsidRPr="008912D6">
        <w:rPr>
          <w:rFonts w:ascii="Arial" w:eastAsiaTheme="minorEastAsia" w:hAnsi="Arial" w:cs="Arial"/>
        </w:rPr>
        <w:t xml:space="preserve">odules </w:t>
      </w:r>
      <w:r w:rsidR="004C05CD">
        <w:rPr>
          <w:rFonts w:ascii="Arial" w:eastAsiaTheme="minorEastAsia" w:hAnsi="Arial" w:cs="Arial"/>
        </w:rPr>
        <w:t xml:space="preserve">that </w:t>
      </w:r>
      <w:r w:rsidR="00AB6C97" w:rsidRPr="008912D6">
        <w:rPr>
          <w:rFonts w:ascii="Arial" w:eastAsiaTheme="minorEastAsia" w:hAnsi="Arial" w:cs="Arial"/>
        </w:rPr>
        <w:t>are locally manufactured</w:t>
      </w:r>
      <w:r w:rsidR="00D06979">
        <w:rPr>
          <w:rFonts w:ascii="Arial" w:eastAsiaTheme="minorEastAsia" w:hAnsi="Arial" w:cs="Arial"/>
        </w:rPr>
        <w:t xml:space="preserve"> and </w:t>
      </w:r>
      <w:r w:rsidR="00AB6C97" w:rsidRPr="008912D6">
        <w:rPr>
          <w:rFonts w:ascii="Arial" w:eastAsiaTheme="minorEastAsia" w:hAnsi="Arial" w:cs="Arial"/>
        </w:rPr>
        <w:t xml:space="preserve">transported to </w:t>
      </w:r>
      <w:r w:rsidR="00D06979">
        <w:rPr>
          <w:rFonts w:ascii="Arial" w:eastAsiaTheme="minorEastAsia" w:hAnsi="Arial" w:cs="Arial"/>
        </w:rPr>
        <w:t xml:space="preserve">the </w:t>
      </w:r>
      <w:r w:rsidR="002E79FA" w:rsidRPr="008912D6">
        <w:rPr>
          <w:rFonts w:ascii="Arial" w:eastAsiaTheme="minorEastAsia" w:hAnsi="Arial" w:cs="Arial"/>
        </w:rPr>
        <w:t>site</w:t>
      </w:r>
      <w:r w:rsidR="002E79FA">
        <w:rPr>
          <w:rFonts w:ascii="Arial" w:eastAsiaTheme="minorEastAsia" w:hAnsi="Arial" w:cs="Arial"/>
        </w:rPr>
        <w:t xml:space="preserve"> and</w:t>
      </w:r>
      <w:r w:rsidR="00AB6C97" w:rsidRPr="008912D6">
        <w:rPr>
          <w:rFonts w:ascii="Arial" w:eastAsiaTheme="minorEastAsia" w:hAnsi="Arial" w:cs="Arial"/>
        </w:rPr>
        <w:t xml:space="preserve"> craned </w:t>
      </w:r>
      <w:r w:rsidR="004C05CD">
        <w:rPr>
          <w:rFonts w:ascii="Arial" w:eastAsiaTheme="minorEastAsia" w:hAnsi="Arial" w:cs="Arial"/>
        </w:rPr>
        <w:t xml:space="preserve">into place. </w:t>
      </w:r>
      <w:r w:rsidR="007E010E">
        <w:rPr>
          <w:rFonts w:ascii="Arial" w:eastAsiaTheme="minorEastAsia" w:hAnsi="Arial" w:cs="Arial"/>
        </w:rPr>
        <w:t>The complete</w:t>
      </w:r>
      <w:r w:rsidR="00AB6C97" w:rsidRPr="008912D6">
        <w:rPr>
          <w:rFonts w:ascii="Arial" w:eastAsiaTheme="minorEastAsia" w:hAnsi="Arial" w:cs="Arial"/>
        </w:rPr>
        <w:t xml:space="preserve"> </w:t>
      </w:r>
      <w:r w:rsidR="007E010E">
        <w:rPr>
          <w:rFonts w:ascii="Arial" w:eastAsiaTheme="minorEastAsia" w:hAnsi="Arial" w:cs="Arial"/>
        </w:rPr>
        <w:t>t</w:t>
      </w:r>
      <w:r w:rsidR="00AB6C97" w:rsidRPr="008912D6">
        <w:rPr>
          <w:rFonts w:ascii="Arial" w:eastAsiaTheme="minorEastAsia" w:hAnsi="Arial" w:cs="Arial"/>
        </w:rPr>
        <w:t xml:space="preserve">ower will have its shell assembled in one </w:t>
      </w:r>
      <w:r w:rsidR="007E010E">
        <w:rPr>
          <w:rFonts w:ascii="Arial" w:eastAsiaTheme="minorEastAsia" w:hAnsi="Arial" w:cs="Arial"/>
        </w:rPr>
        <w:t>to two days</w:t>
      </w:r>
      <w:r w:rsidR="00AB6C97" w:rsidRPr="008912D6">
        <w:rPr>
          <w:rFonts w:ascii="Arial" w:eastAsiaTheme="minorEastAsia" w:hAnsi="Arial" w:cs="Arial"/>
        </w:rPr>
        <w:t>.</w:t>
      </w:r>
    </w:p>
    <w:p w14:paraId="5F7583ED" w14:textId="01229087" w:rsidR="008A538B" w:rsidRPr="008A538B" w:rsidRDefault="008A538B" w:rsidP="008A538B">
      <w:pPr>
        <w:autoSpaceDE w:val="0"/>
        <w:autoSpaceDN w:val="0"/>
        <w:adjustRightInd w:val="0"/>
        <w:rPr>
          <w:rFonts w:ascii="Arial" w:eastAsiaTheme="minorEastAsia" w:hAnsi="Arial" w:cs="Arial"/>
        </w:rPr>
      </w:pPr>
      <w:r>
        <w:rPr>
          <w:rFonts w:ascii="Arial" w:eastAsiaTheme="minorEastAsia" w:hAnsi="Arial" w:cs="Arial"/>
        </w:rPr>
        <w:t>The project</w:t>
      </w:r>
      <w:r w:rsidRPr="008912D6">
        <w:rPr>
          <w:rFonts w:ascii="Arial" w:eastAsiaTheme="minorEastAsia" w:hAnsi="Arial" w:cs="Arial"/>
        </w:rPr>
        <w:t xml:space="preserve"> </w:t>
      </w:r>
      <w:r w:rsidR="00386D07">
        <w:rPr>
          <w:rFonts w:ascii="Arial" w:eastAsiaTheme="minorEastAsia" w:hAnsi="Arial" w:cs="Arial"/>
        </w:rPr>
        <w:t xml:space="preserve">has </w:t>
      </w:r>
      <w:r>
        <w:rPr>
          <w:rFonts w:ascii="Arial" w:eastAsiaTheme="minorEastAsia" w:hAnsi="Arial" w:cs="Arial"/>
        </w:rPr>
        <w:t xml:space="preserve">a </w:t>
      </w:r>
      <w:r w:rsidRPr="008912D6">
        <w:rPr>
          <w:rFonts w:ascii="Arial" w:eastAsiaTheme="minorEastAsia" w:hAnsi="Arial" w:cs="Arial"/>
        </w:rPr>
        <w:t xml:space="preserve">construction start date </w:t>
      </w:r>
      <w:r w:rsidR="00386D07">
        <w:rPr>
          <w:rFonts w:ascii="Arial" w:eastAsiaTheme="minorEastAsia" w:hAnsi="Arial" w:cs="Arial"/>
        </w:rPr>
        <w:t>scheduled for</w:t>
      </w:r>
      <w:r w:rsidRPr="008912D6">
        <w:rPr>
          <w:rFonts w:ascii="Arial" w:eastAsiaTheme="minorEastAsia" w:hAnsi="Arial" w:cs="Arial"/>
        </w:rPr>
        <w:t xml:space="preserve"> the first quarter of 2022.</w:t>
      </w:r>
    </w:p>
    <w:p w14:paraId="10F9EFE9" w14:textId="77777777" w:rsidR="008A538B" w:rsidRPr="008912D6" w:rsidRDefault="008A538B" w:rsidP="00AB6C97">
      <w:pPr>
        <w:autoSpaceDE w:val="0"/>
        <w:autoSpaceDN w:val="0"/>
        <w:adjustRightInd w:val="0"/>
        <w:rPr>
          <w:rFonts w:ascii="Arial" w:eastAsiaTheme="minorEastAsia" w:hAnsi="Arial" w:cs="Arial"/>
        </w:rPr>
      </w:pPr>
    </w:p>
    <w:p w14:paraId="7F913986" w14:textId="2B2A1D0E" w:rsidR="000470EA" w:rsidRDefault="008A538B" w:rsidP="001C7337">
      <w:pPr>
        <w:autoSpaceDE w:val="0"/>
        <w:autoSpaceDN w:val="0"/>
        <w:adjustRightInd w:val="0"/>
        <w:rPr>
          <w:rFonts w:ascii="Arial" w:eastAsiaTheme="minorEastAsia" w:hAnsi="Arial" w:cs="Arial"/>
        </w:rPr>
      </w:pPr>
      <w:r>
        <w:rPr>
          <w:rFonts w:ascii="Arial" w:eastAsiaTheme="minorEastAsia" w:hAnsi="Arial" w:cs="Arial"/>
        </w:rPr>
        <w:t>“</w:t>
      </w:r>
      <w:r w:rsidR="007E010E">
        <w:rPr>
          <w:rFonts w:ascii="Arial" w:eastAsiaTheme="minorEastAsia" w:hAnsi="Arial" w:cs="Arial"/>
        </w:rPr>
        <w:t>Boyle Tower</w:t>
      </w:r>
      <w:r w:rsidR="00172C1F" w:rsidRPr="008912D6">
        <w:rPr>
          <w:rFonts w:ascii="Arial" w:eastAsiaTheme="minorEastAsia" w:hAnsi="Arial" w:cs="Arial"/>
        </w:rPr>
        <w:t xml:space="preserve"> is developed around the idea of</w:t>
      </w:r>
      <w:r>
        <w:rPr>
          <w:rFonts w:ascii="Arial" w:eastAsiaTheme="minorEastAsia" w:hAnsi="Arial" w:cs="Arial"/>
        </w:rPr>
        <w:t xml:space="preserve"> </w:t>
      </w:r>
      <w:r w:rsidR="00172C1F" w:rsidRPr="008912D6">
        <w:rPr>
          <w:rFonts w:ascii="Arial" w:eastAsiaTheme="minorEastAsia" w:hAnsi="Arial" w:cs="Arial"/>
        </w:rPr>
        <w:t>non-displacement</w:t>
      </w:r>
      <w:r>
        <w:rPr>
          <w:rFonts w:ascii="Arial" w:eastAsiaTheme="minorEastAsia" w:hAnsi="Arial" w:cs="Arial"/>
        </w:rPr>
        <w:t>,</w:t>
      </w:r>
      <w:r w:rsidR="004C05CD">
        <w:rPr>
          <w:rFonts w:ascii="Arial" w:eastAsiaTheme="minorEastAsia" w:hAnsi="Arial" w:cs="Arial"/>
        </w:rPr>
        <w:t xml:space="preserve">” </w:t>
      </w:r>
      <w:r w:rsidR="004C05CD">
        <w:rPr>
          <w:rFonts w:ascii="Arial" w:eastAsiaTheme="minorEastAsia" w:hAnsi="Arial" w:cs="Arial"/>
        </w:rPr>
        <w:t xml:space="preserve">said Fernanda </w:t>
      </w:r>
      <w:proofErr w:type="spellStart"/>
      <w:r w:rsidR="004C05CD">
        <w:rPr>
          <w:rFonts w:ascii="Arial" w:eastAsiaTheme="minorEastAsia" w:hAnsi="Arial" w:cs="Arial"/>
        </w:rPr>
        <w:t>Oppermann</w:t>
      </w:r>
      <w:proofErr w:type="spellEnd"/>
      <w:r w:rsidR="004C05CD">
        <w:rPr>
          <w:rFonts w:ascii="Arial" w:eastAsiaTheme="minorEastAsia" w:hAnsi="Arial" w:cs="Arial"/>
        </w:rPr>
        <w:t xml:space="preserve">,” a founding member and principal of </w:t>
      </w:r>
      <w:r w:rsidR="004C05CD" w:rsidRPr="002E79FA">
        <w:rPr>
          <w:rFonts w:ascii="Arial" w:eastAsiaTheme="minorEastAsia" w:hAnsi="Arial" w:cs="Arial"/>
          <w:i/>
          <w:iCs/>
        </w:rPr>
        <w:t>MUTUO</w:t>
      </w:r>
      <w:r w:rsidR="004C05CD">
        <w:rPr>
          <w:rFonts w:ascii="Arial" w:eastAsiaTheme="minorEastAsia" w:hAnsi="Arial" w:cs="Arial"/>
        </w:rPr>
        <w:t>.</w:t>
      </w:r>
      <w:r w:rsidR="004C05CD">
        <w:rPr>
          <w:rFonts w:ascii="Arial" w:eastAsiaTheme="minorEastAsia" w:hAnsi="Arial" w:cs="Arial"/>
        </w:rPr>
        <w:t xml:space="preserve"> </w:t>
      </w:r>
      <w:r w:rsidR="007E010E">
        <w:rPr>
          <w:rFonts w:ascii="Arial" w:eastAsiaTheme="minorEastAsia" w:hAnsi="Arial" w:cs="Arial"/>
        </w:rPr>
        <w:t>“</w:t>
      </w:r>
      <w:r w:rsidR="004C05CD">
        <w:rPr>
          <w:rFonts w:ascii="Arial" w:eastAsiaTheme="minorEastAsia" w:hAnsi="Arial" w:cs="Arial"/>
        </w:rPr>
        <w:t>The projec</w:t>
      </w:r>
      <w:r>
        <w:rPr>
          <w:rFonts w:ascii="Arial" w:eastAsiaTheme="minorEastAsia" w:hAnsi="Arial" w:cs="Arial"/>
        </w:rPr>
        <w:t xml:space="preserve">t keeps an </w:t>
      </w:r>
      <w:r w:rsidR="00172C1F" w:rsidRPr="008912D6">
        <w:rPr>
          <w:rFonts w:ascii="Arial" w:eastAsiaTheme="minorEastAsia" w:hAnsi="Arial" w:cs="Arial"/>
        </w:rPr>
        <w:t xml:space="preserve">existing </w:t>
      </w:r>
      <w:r>
        <w:rPr>
          <w:rFonts w:ascii="Arial" w:eastAsiaTheme="minorEastAsia" w:hAnsi="Arial" w:cs="Arial"/>
        </w:rPr>
        <w:t xml:space="preserve">four-unit </w:t>
      </w:r>
      <w:r w:rsidR="00172C1F" w:rsidRPr="008912D6">
        <w:rPr>
          <w:rFonts w:ascii="Arial" w:eastAsiaTheme="minorEastAsia" w:hAnsi="Arial" w:cs="Arial"/>
        </w:rPr>
        <w:t>building on</w:t>
      </w:r>
      <w:r>
        <w:rPr>
          <w:rFonts w:ascii="Arial" w:eastAsiaTheme="minorEastAsia" w:hAnsi="Arial" w:cs="Arial"/>
        </w:rPr>
        <w:t xml:space="preserve"> </w:t>
      </w:r>
      <w:r w:rsidR="00172C1F" w:rsidRPr="008912D6">
        <w:rPr>
          <w:rFonts w:ascii="Arial" w:eastAsiaTheme="minorEastAsia" w:hAnsi="Arial" w:cs="Arial"/>
        </w:rPr>
        <w:t xml:space="preserve">the </w:t>
      </w:r>
      <w:r w:rsidR="00F50419" w:rsidRPr="008912D6">
        <w:rPr>
          <w:rFonts w:ascii="Arial" w:eastAsiaTheme="minorEastAsia" w:hAnsi="Arial" w:cs="Arial"/>
        </w:rPr>
        <w:t>property</w:t>
      </w:r>
      <w:r w:rsidR="00F50419">
        <w:rPr>
          <w:rFonts w:ascii="Arial" w:eastAsiaTheme="minorEastAsia" w:hAnsi="Arial" w:cs="Arial"/>
        </w:rPr>
        <w:t xml:space="preserve"> and</w:t>
      </w:r>
      <w:r w:rsidR="007E010E">
        <w:rPr>
          <w:rFonts w:ascii="Arial" w:eastAsiaTheme="minorEastAsia" w:hAnsi="Arial" w:cs="Arial"/>
        </w:rPr>
        <w:t xml:space="preserve"> proposes</w:t>
      </w:r>
      <w:r w:rsidR="00172C1F" w:rsidRPr="008912D6">
        <w:rPr>
          <w:rFonts w:ascii="Arial" w:eastAsiaTheme="minorEastAsia" w:hAnsi="Arial" w:cs="Arial"/>
        </w:rPr>
        <w:t xml:space="preserve"> five new units on the remaining</w:t>
      </w:r>
      <w:r w:rsidR="004C05CD">
        <w:rPr>
          <w:rFonts w:ascii="Arial" w:eastAsiaTheme="minorEastAsia" w:hAnsi="Arial" w:cs="Arial"/>
        </w:rPr>
        <w:t xml:space="preserve"> narrow </w:t>
      </w:r>
      <w:r w:rsidR="00172C1F" w:rsidRPr="008912D6">
        <w:rPr>
          <w:rFonts w:ascii="Arial" w:eastAsiaTheme="minorEastAsia" w:hAnsi="Arial" w:cs="Arial"/>
        </w:rPr>
        <w:t>sliver of land on the site</w:t>
      </w:r>
      <w:r w:rsidR="004C05CD">
        <w:rPr>
          <w:rFonts w:ascii="Arial" w:eastAsiaTheme="minorEastAsia" w:hAnsi="Arial" w:cs="Arial"/>
        </w:rPr>
        <w:t>.</w:t>
      </w:r>
      <w:r>
        <w:rPr>
          <w:rFonts w:ascii="Arial" w:eastAsiaTheme="minorEastAsia" w:hAnsi="Arial" w:cs="Arial"/>
        </w:rPr>
        <w:t>”</w:t>
      </w:r>
    </w:p>
    <w:p w14:paraId="77DED250" w14:textId="77777777" w:rsidR="007E010E" w:rsidRPr="001C7337" w:rsidRDefault="007E010E" w:rsidP="001C7337">
      <w:pPr>
        <w:autoSpaceDE w:val="0"/>
        <w:autoSpaceDN w:val="0"/>
        <w:adjustRightInd w:val="0"/>
        <w:rPr>
          <w:rFonts w:ascii="Arial" w:eastAsiaTheme="minorEastAsia" w:hAnsi="Arial" w:cs="Arial"/>
        </w:rPr>
      </w:pPr>
    </w:p>
    <w:p w14:paraId="065B3B90" w14:textId="6188B3E3" w:rsidR="00960FF5" w:rsidRPr="00CF2875" w:rsidRDefault="000470EA" w:rsidP="00960FF5">
      <w:pPr>
        <w:rPr>
          <w:rFonts w:ascii="Arial" w:hAnsi="Arial" w:cs="Arial"/>
          <w:color w:val="000000" w:themeColor="text1"/>
        </w:rPr>
      </w:pPr>
      <w:r w:rsidRPr="000470EA">
        <w:rPr>
          <w:rFonts w:ascii="Arial" w:hAnsi="Arial" w:cs="Arial"/>
          <w:color w:val="000000"/>
          <w:spacing w:val="3"/>
        </w:rPr>
        <w:t>“Design is not just a beauty contest</w:t>
      </w:r>
      <w:r w:rsidR="00CF2875">
        <w:rPr>
          <w:rFonts w:ascii="Arial" w:hAnsi="Arial" w:cs="Arial"/>
          <w:color w:val="000000"/>
          <w:spacing w:val="3"/>
        </w:rPr>
        <w:t xml:space="preserve">,” </w:t>
      </w:r>
      <w:r w:rsidR="00CF2875" w:rsidRPr="000470EA">
        <w:rPr>
          <w:rFonts w:ascii="Arial" w:hAnsi="Arial" w:cs="Arial"/>
          <w:color w:val="000000" w:themeColor="text1"/>
        </w:rPr>
        <w:t xml:space="preserve">said Stephanie Mehta, editor-in-chief of </w:t>
      </w:r>
      <w:r w:rsidR="00CF2875" w:rsidRPr="000470EA">
        <w:rPr>
          <w:rFonts w:ascii="Arial" w:hAnsi="Arial" w:cs="Arial"/>
          <w:i/>
          <w:iCs/>
          <w:color w:val="000000" w:themeColor="text1"/>
        </w:rPr>
        <w:t>Fast Company</w:t>
      </w:r>
      <w:r w:rsidRPr="000470EA">
        <w:rPr>
          <w:rFonts w:ascii="Arial" w:hAnsi="Arial" w:cs="Arial"/>
          <w:color w:val="000000"/>
          <w:spacing w:val="3"/>
        </w:rPr>
        <w:t xml:space="preserve">. </w:t>
      </w:r>
      <w:r w:rsidR="00CF2875">
        <w:rPr>
          <w:rFonts w:ascii="Arial" w:hAnsi="Arial" w:cs="Arial"/>
          <w:color w:val="000000"/>
          <w:spacing w:val="3"/>
        </w:rPr>
        <w:t>“</w:t>
      </w:r>
      <w:r w:rsidRPr="000470EA">
        <w:rPr>
          <w:rFonts w:ascii="Arial" w:hAnsi="Arial" w:cs="Arial"/>
          <w:color w:val="000000"/>
          <w:spacing w:val="3"/>
        </w:rPr>
        <w:t xml:space="preserve">It’s something that can change the world and create solutions </w:t>
      </w:r>
      <w:r w:rsidRPr="000470EA">
        <w:rPr>
          <w:rFonts w:ascii="Arial" w:hAnsi="Arial" w:cs="Arial"/>
          <w:color w:val="000000"/>
          <w:spacing w:val="3"/>
        </w:rPr>
        <w:lastRenderedPageBreak/>
        <w:t xml:space="preserve">in a time when we face pressing </w:t>
      </w:r>
      <w:r w:rsidR="007E534B">
        <w:rPr>
          <w:rFonts w:ascii="Arial" w:hAnsi="Arial" w:cs="Arial"/>
          <w:color w:val="000000"/>
          <w:spacing w:val="3"/>
        </w:rPr>
        <w:t xml:space="preserve">global </w:t>
      </w:r>
      <w:r w:rsidRPr="000470EA">
        <w:rPr>
          <w:rFonts w:ascii="Arial" w:hAnsi="Arial" w:cs="Arial"/>
          <w:color w:val="000000"/>
          <w:spacing w:val="3"/>
        </w:rPr>
        <w:t xml:space="preserve">issues </w:t>
      </w:r>
      <w:r w:rsidR="007E534B">
        <w:rPr>
          <w:rFonts w:ascii="Arial" w:hAnsi="Arial" w:cs="Arial"/>
          <w:color w:val="000000"/>
          <w:spacing w:val="3"/>
        </w:rPr>
        <w:t>such as systemic racism, climate change, and</w:t>
      </w:r>
      <w:r w:rsidRPr="000470EA">
        <w:rPr>
          <w:rFonts w:ascii="Arial" w:hAnsi="Arial" w:cs="Arial"/>
          <w:color w:val="000000"/>
          <w:spacing w:val="3"/>
        </w:rPr>
        <w:t xml:space="preserve"> a global pandemic. Many of these entries showcase these challenges while providing hope for the future through their steadfast commitment to elevate design</w:t>
      </w:r>
      <w:r w:rsidR="00CF2875">
        <w:rPr>
          <w:rFonts w:ascii="Arial" w:hAnsi="Arial" w:cs="Arial"/>
          <w:color w:val="000000" w:themeColor="text1"/>
        </w:rPr>
        <w:t>.</w:t>
      </w:r>
      <w:r w:rsidRPr="000470EA">
        <w:rPr>
          <w:rFonts w:ascii="Arial" w:hAnsi="Arial" w:cs="Arial"/>
          <w:color w:val="000000" w:themeColor="text1"/>
        </w:rPr>
        <w:t>”</w:t>
      </w:r>
      <w:r w:rsidR="00960FF5" w:rsidRPr="000470EA">
        <w:rPr>
          <w:rFonts w:ascii="Arial" w:hAnsi="Arial" w:cs="Arial"/>
          <w:i/>
          <w:iCs/>
          <w:color w:val="000000" w:themeColor="text1"/>
        </w:rPr>
        <w:t xml:space="preserve"> </w:t>
      </w:r>
    </w:p>
    <w:p w14:paraId="34574F1A" w14:textId="69B09583" w:rsidR="000470EA" w:rsidRPr="00120AAC" w:rsidRDefault="0048604C" w:rsidP="00120AAC">
      <w:pPr>
        <w:spacing w:before="100" w:beforeAutospacing="1" w:after="100" w:afterAutospacing="1"/>
        <w:rPr>
          <w:rFonts w:ascii="Arial" w:hAnsi="Arial" w:cs="Arial"/>
          <w:color w:val="000000"/>
          <w:spacing w:val="3"/>
        </w:rPr>
      </w:pPr>
      <w:r w:rsidRPr="000470EA">
        <w:rPr>
          <w:rFonts w:ascii="Arial" w:hAnsi="Arial" w:cs="Arial"/>
          <w:color w:val="000000" w:themeColor="text1"/>
        </w:rPr>
        <w:t>Honorees for the 20</w:t>
      </w:r>
      <w:r w:rsidR="00E82CE3" w:rsidRPr="000470EA">
        <w:rPr>
          <w:rFonts w:ascii="Arial" w:hAnsi="Arial" w:cs="Arial"/>
          <w:color w:val="000000" w:themeColor="text1"/>
        </w:rPr>
        <w:t>2</w:t>
      </w:r>
      <w:r w:rsidR="000470EA" w:rsidRPr="000470EA">
        <w:rPr>
          <w:rFonts w:ascii="Arial" w:hAnsi="Arial" w:cs="Arial"/>
          <w:color w:val="000000" w:themeColor="text1"/>
        </w:rPr>
        <w:t>1</w:t>
      </w:r>
      <w:r w:rsidRPr="000470EA">
        <w:rPr>
          <w:rFonts w:ascii="Arial" w:hAnsi="Arial" w:cs="Arial"/>
          <w:color w:val="000000" w:themeColor="text1"/>
        </w:rPr>
        <w:t xml:space="preserve"> awards</w:t>
      </w:r>
      <w:r w:rsidR="00F6285A" w:rsidRPr="000470EA">
        <w:rPr>
          <w:rFonts w:ascii="Arial" w:hAnsi="Arial" w:cs="Arial"/>
          <w:color w:val="000000" w:themeColor="text1"/>
        </w:rPr>
        <w:t xml:space="preserve"> were selected in the following categories: </w:t>
      </w:r>
      <w:r w:rsidR="00DE1AFD" w:rsidRPr="000470EA">
        <w:rPr>
          <w:rFonts w:ascii="Arial" w:hAnsi="Arial" w:cs="Arial"/>
          <w:color w:val="000000" w:themeColor="text1"/>
        </w:rPr>
        <w:t>Apps and Games</w:t>
      </w:r>
      <w:r w:rsidR="00080354" w:rsidRPr="000470EA">
        <w:rPr>
          <w:rFonts w:ascii="Arial" w:hAnsi="Arial" w:cs="Arial"/>
          <w:color w:val="000000" w:themeColor="text1"/>
        </w:rPr>
        <w:t xml:space="preserve">; Cities; </w:t>
      </w:r>
      <w:r w:rsidRPr="000470EA">
        <w:rPr>
          <w:rFonts w:ascii="Arial" w:hAnsi="Arial" w:cs="Arial"/>
          <w:color w:val="000000" w:themeColor="text1"/>
        </w:rPr>
        <w:t>Data Design;</w:t>
      </w:r>
      <w:r w:rsidR="00085AEE" w:rsidRPr="000470EA">
        <w:rPr>
          <w:rFonts w:ascii="Arial" w:hAnsi="Arial" w:cs="Arial"/>
          <w:color w:val="000000" w:themeColor="text1"/>
        </w:rPr>
        <w:t xml:space="preserve"> </w:t>
      </w:r>
      <w:r w:rsidR="00985EF0">
        <w:rPr>
          <w:rFonts w:ascii="Arial" w:hAnsi="Arial" w:cs="Arial"/>
          <w:color w:val="000000" w:themeColor="text1"/>
        </w:rPr>
        <w:t xml:space="preserve">Design Company of the Year; </w:t>
      </w:r>
      <w:r w:rsidR="00DE1AFD" w:rsidRPr="000470EA">
        <w:rPr>
          <w:rFonts w:ascii="Arial" w:hAnsi="Arial" w:cs="Arial"/>
          <w:color w:val="000000" w:themeColor="text1"/>
        </w:rPr>
        <w:t>Experimental</w:t>
      </w:r>
      <w:r w:rsidR="00085AEE" w:rsidRPr="000470EA">
        <w:rPr>
          <w:rFonts w:ascii="Arial" w:hAnsi="Arial" w:cs="Arial"/>
          <w:color w:val="000000" w:themeColor="text1"/>
        </w:rPr>
        <w:t>;</w:t>
      </w:r>
      <w:r w:rsidR="00DE1AFD" w:rsidRPr="000470EA">
        <w:rPr>
          <w:rFonts w:ascii="Arial" w:hAnsi="Arial" w:cs="Arial"/>
          <w:color w:val="000000" w:themeColor="text1"/>
        </w:rPr>
        <w:t xml:space="preserve"> Fashion and Beauty</w:t>
      </w:r>
      <w:r w:rsidR="00085AEE" w:rsidRPr="000470EA">
        <w:rPr>
          <w:rFonts w:ascii="Arial" w:hAnsi="Arial" w:cs="Arial"/>
          <w:color w:val="000000" w:themeColor="text1"/>
        </w:rPr>
        <w:t>;</w:t>
      </w:r>
      <w:r w:rsidR="00DE1AFD" w:rsidRPr="000470EA">
        <w:rPr>
          <w:rFonts w:ascii="Arial" w:hAnsi="Arial" w:cs="Arial"/>
          <w:color w:val="000000" w:themeColor="text1"/>
        </w:rPr>
        <w:t xml:space="preserve"> </w:t>
      </w:r>
      <w:r w:rsidR="00080354" w:rsidRPr="000470EA">
        <w:rPr>
          <w:rFonts w:ascii="Arial" w:hAnsi="Arial" w:cs="Arial"/>
          <w:color w:val="000000" w:themeColor="text1"/>
        </w:rPr>
        <w:t xml:space="preserve">Finance; </w:t>
      </w:r>
      <w:r w:rsidR="00085AEE" w:rsidRPr="000470EA">
        <w:rPr>
          <w:rFonts w:ascii="Arial" w:hAnsi="Arial" w:cs="Arial"/>
          <w:color w:val="000000" w:themeColor="text1"/>
        </w:rPr>
        <w:t>General</w:t>
      </w:r>
      <w:r w:rsidR="00DE1AFD" w:rsidRPr="000470EA">
        <w:rPr>
          <w:rFonts w:ascii="Arial" w:hAnsi="Arial" w:cs="Arial"/>
          <w:color w:val="000000" w:themeColor="text1"/>
        </w:rPr>
        <w:t xml:space="preserve"> Excellence</w:t>
      </w:r>
      <w:r w:rsidR="00085AEE" w:rsidRPr="000470EA">
        <w:rPr>
          <w:rFonts w:ascii="Arial" w:hAnsi="Arial" w:cs="Arial"/>
          <w:color w:val="000000" w:themeColor="text1"/>
        </w:rPr>
        <w:t>;</w:t>
      </w:r>
      <w:r w:rsidRPr="000470EA">
        <w:rPr>
          <w:rFonts w:ascii="Arial" w:hAnsi="Arial" w:cs="Arial"/>
          <w:color w:val="000000" w:themeColor="text1"/>
        </w:rPr>
        <w:t xml:space="preserve"> Graphic Design</w:t>
      </w:r>
      <w:r w:rsidR="00085AEE" w:rsidRPr="000470EA">
        <w:rPr>
          <w:rFonts w:ascii="Arial" w:hAnsi="Arial" w:cs="Arial"/>
          <w:color w:val="000000" w:themeColor="text1"/>
        </w:rPr>
        <w:t>;</w:t>
      </w:r>
      <w:r w:rsidR="00E807B3" w:rsidRPr="000470EA">
        <w:rPr>
          <w:rFonts w:ascii="Arial" w:hAnsi="Arial" w:cs="Arial"/>
          <w:color w:val="000000" w:themeColor="text1"/>
        </w:rPr>
        <w:t xml:space="preserve"> Health; </w:t>
      </w:r>
      <w:r w:rsidR="00080354" w:rsidRPr="000470EA">
        <w:rPr>
          <w:rFonts w:ascii="Arial" w:hAnsi="Arial" w:cs="Arial"/>
          <w:color w:val="000000" w:themeColor="text1"/>
        </w:rPr>
        <w:t xml:space="preserve">Home; </w:t>
      </w:r>
      <w:r w:rsidR="00E807B3" w:rsidRPr="000470EA">
        <w:rPr>
          <w:rFonts w:ascii="Arial" w:hAnsi="Arial" w:cs="Arial"/>
          <w:color w:val="000000" w:themeColor="text1"/>
        </w:rPr>
        <w:t xml:space="preserve">Learning; Mobility; </w:t>
      </w:r>
      <w:r w:rsidR="00080354" w:rsidRPr="000470EA">
        <w:rPr>
          <w:rFonts w:ascii="Arial" w:hAnsi="Arial" w:cs="Arial"/>
          <w:color w:val="000000" w:themeColor="text1"/>
        </w:rPr>
        <w:t xml:space="preserve">Packaging; </w:t>
      </w:r>
      <w:r w:rsidR="00DE1AFD" w:rsidRPr="000470EA">
        <w:rPr>
          <w:rFonts w:ascii="Arial" w:hAnsi="Arial" w:cs="Arial"/>
          <w:color w:val="000000" w:themeColor="text1"/>
        </w:rPr>
        <w:t>Products</w:t>
      </w:r>
      <w:r w:rsidR="00085AEE" w:rsidRPr="000470EA">
        <w:rPr>
          <w:rFonts w:ascii="Arial" w:hAnsi="Arial" w:cs="Arial"/>
          <w:color w:val="000000" w:themeColor="text1"/>
        </w:rPr>
        <w:t>;</w:t>
      </w:r>
      <w:r w:rsidR="00DE1AFD" w:rsidRPr="000470EA">
        <w:rPr>
          <w:rFonts w:ascii="Arial" w:hAnsi="Arial" w:cs="Arial"/>
          <w:color w:val="000000" w:themeColor="text1"/>
        </w:rPr>
        <w:t xml:space="preserve"> Retail </w:t>
      </w:r>
      <w:r w:rsidR="00E055E9">
        <w:rPr>
          <w:rFonts w:ascii="Arial" w:hAnsi="Arial" w:cs="Arial"/>
          <w:color w:val="000000" w:themeColor="text1"/>
        </w:rPr>
        <w:t>Innovation</w:t>
      </w:r>
      <w:r w:rsidR="00085AEE" w:rsidRPr="000470EA">
        <w:rPr>
          <w:rFonts w:ascii="Arial" w:hAnsi="Arial" w:cs="Arial"/>
          <w:color w:val="000000" w:themeColor="text1"/>
        </w:rPr>
        <w:t>;</w:t>
      </w:r>
      <w:r w:rsidR="00DE1AFD" w:rsidRPr="000470EA">
        <w:rPr>
          <w:rFonts w:ascii="Arial" w:hAnsi="Arial" w:cs="Arial"/>
          <w:color w:val="000000" w:themeColor="text1"/>
        </w:rPr>
        <w:t xml:space="preserve"> Social Good</w:t>
      </w:r>
      <w:r w:rsidR="00085AEE" w:rsidRPr="000470EA">
        <w:rPr>
          <w:rFonts w:ascii="Arial" w:hAnsi="Arial" w:cs="Arial"/>
          <w:color w:val="000000" w:themeColor="text1"/>
        </w:rPr>
        <w:t>;</w:t>
      </w:r>
      <w:r w:rsidR="00DE1AFD" w:rsidRPr="000470EA">
        <w:rPr>
          <w:rFonts w:ascii="Arial" w:hAnsi="Arial" w:cs="Arial"/>
          <w:color w:val="000000" w:themeColor="text1"/>
        </w:rPr>
        <w:t xml:space="preserve"> Space</w:t>
      </w:r>
      <w:r w:rsidR="001046AD" w:rsidRPr="000470EA">
        <w:rPr>
          <w:rFonts w:ascii="Arial" w:hAnsi="Arial" w:cs="Arial"/>
          <w:color w:val="000000" w:themeColor="text1"/>
        </w:rPr>
        <w:t>s</w:t>
      </w:r>
      <w:r w:rsidR="00080354" w:rsidRPr="000470EA">
        <w:rPr>
          <w:rFonts w:ascii="Arial" w:hAnsi="Arial" w:cs="Arial"/>
          <w:color w:val="000000" w:themeColor="text1"/>
        </w:rPr>
        <w:t xml:space="preserve"> and </w:t>
      </w:r>
      <w:r w:rsidR="00DE1AFD" w:rsidRPr="000470EA">
        <w:rPr>
          <w:rFonts w:ascii="Arial" w:hAnsi="Arial" w:cs="Arial"/>
          <w:color w:val="000000" w:themeColor="text1"/>
        </w:rPr>
        <w:t>Places</w:t>
      </w:r>
      <w:r w:rsidR="00085AEE" w:rsidRPr="000470EA">
        <w:rPr>
          <w:rFonts w:ascii="Arial" w:hAnsi="Arial" w:cs="Arial"/>
          <w:color w:val="000000" w:themeColor="text1"/>
        </w:rPr>
        <w:t>;</w:t>
      </w:r>
      <w:r w:rsidR="00DE1AFD" w:rsidRPr="000470EA">
        <w:rPr>
          <w:rFonts w:ascii="Arial" w:hAnsi="Arial" w:cs="Arial"/>
          <w:color w:val="000000" w:themeColor="text1"/>
        </w:rPr>
        <w:t xml:space="preserve"> </w:t>
      </w:r>
      <w:r w:rsidR="00080354" w:rsidRPr="000470EA">
        <w:rPr>
          <w:rFonts w:ascii="Arial" w:hAnsi="Arial" w:cs="Arial"/>
          <w:color w:val="000000" w:themeColor="text1"/>
        </w:rPr>
        <w:t xml:space="preserve">Sports and Recreation; </w:t>
      </w:r>
      <w:r w:rsidR="00DE1AFD" w:rsidRPr="000470EA">
        <w:rPr>
          <w:rFonts w:ascii="Arial" w:hAnsi="Arial" w:cs="Arial"/>
          <w:color w:val="000000" w:themeColor="text1"/>
        </w:rPr>
        <w:t>Students</w:t>
      </w:r>
      <w:r w:rsidR="00085AEE" w:rsidRPr="000470EA">
        <w:rPr>
          <w:rFonts w:ascii="Arial" w:hAnsi="Arial" w:cs="Arial"/>
          <w:color w:val="000000" w:themeColor="text1"/>
        </w:rPr>
        <w:t>;</w:t>
      </w:r>
      <w:r w:rsidR="00DE1AFD" w:rsidRPr="000470EA">
        <w:rPr>
          <w:rFonts w:ascii="Arial" w:hAnsi="Arial" w:cs="Arial"/>
          <w:color w:val="000000" w:themeColor="text1"/>
        </w:rPr>
        <w:t xml:space="preserve"> </w:t>
      </w:r>
      <w:r w:rsidR="00080354" w:rsidRPr="000470EA">
        <w:rPr>
          <w:rFonts w:ascii="Arial" w:hAnsi="Arial" w:cs="Arial"/>
          <w:color w:val="000000" w:themeColor="text1"/>
        </w:rPr>
        <w:t>Sustainability; User Experience; Wellness; Workplace</w:t>
      </w:r>
      <w:r w:rsidR="003A26FD" w:rsidRPr="000470EA">
        <w:rPr>
          <w:rFonts w:ascii="Arial" w:hAnsi="Arial" w:cs="Arial"/>
          <w:color w:val="000000" w:themeColor="text1"/>
        </w:rPr>
        <w:t>;</w:t>
      </w:r>
      <w:r w:rsidR="008E4966" w:rsidRPr="000470EA">
        <w:rPr>
          <w:rFonts w:ascii="Arial" w:hAnsi="Arial" w:cs="Arial"/>
          <w:color w:val="000000" w:themeColor="text1"/>
        </w:rPr>
        <w:t xml:space="preserve"> Best Design</w:t>
      </w:r>
      <w:r w:rsidR="00080354" w:rsidRPr="000470EA">
        <w:rPr>
          <w:rFonts w:ascii="Arial" w:hAnsi="Arial" w:cs="Arial"/>
          <w:color w:val="000000" w:themeColor="text1"/>
        </w:rPr>
        <w:t xml:space="preserve"> Asia-Pacific</w:t>
      </w:r>
      <w:r w:rsidR="008E4966" w:rsidRPr="000470EA">
        <w:rPr>
          <w:rFonts w:ascii="Arial" w:hAnsi="Arial" w:cs="Arial"/>
          <w:color w:val="000000" w:themeColor="text1"/>
        </w:rPr>
        <w:t>; Best Design</w:t>
      </w:r>
      <w:r w:rsidR="00080354" w:rsidRPr="000470EA">
        <w:rPr>
          <w:rFonts w:ascii="Arial" w:hAnsi="Arial" w:cs="Arial"/>
          <w:color w:val="000000" w:themeColor="text1"/>
        </w:rPr>
        <w:t xml:space="preserve"> Europe, </w:t>
      </w:r>
      <w:r w:rsidR="008E4966" w:rsidRPr="000470EA">
        <w:rPr>
          <w:rFonts w:ascii="Arial" w:hAnsi="Arial" w:cs="Arial"/>
          <w:color w:val="000000" w:themeColor="text1"/>
        </w:rPr>
        <w:t xml:space="preserve">Best Design </w:t>
      </w:r>
      <w:r w:rsidR="00080354" w:rsidRPr="000470EA">
        <w:rPr>
          <w:rFonts w:ascii="Arial" w:hAnsi="Arial" w:cs="Arial"/>
          <w:color w:val="000000" w:themeColor="text1"/>
        </w:rPr>
        <w:t xml:space="preserve">Middle East, and </w:t>
      </w:r>
      <w:r w:rsidR="008E4966" w:rsidRPr="000470EA">
        <w:rPr>
          <w:rFonts w:ascii="Arial" w:hAnsi="Arial" w:cs="Arial"/>
          <w:color w:val="000000" w:themeColor="text1"/>
        </w:rPr>
        <w:t>Best Design Africa; Best Design Latin America; and Best Design</w:t>
      </w:r>
      <w:r w:rsidR="00080354" w:rsidRPr="000470EA">
        <w:rPr>
          <w:rFonts w:ascii="Arial" w:hAnsi="Arial" w:cs="Arial"/>
          <w:color w:val="000000" w:themeColor="text1"/>
        </w:rPr>
        <w:t xml:space="preserve"> North America. </w:t>
      </w:r>
      <w:r w:rsidR="000470EA" w:rsidRPr="000470EA">
        <w:rPr>
          <w:rFonts w:ascii="Arial" w:hAnsi="Arial" w:cs="Arial"/>
          <w:color w:val="000000" w:themeColor="text1"/>
          <w:shd w:val="clear" w:color="auto" w:fill="FFFFFF"/>
        </w:rPr>
        <w:t xml:space="preserve">New categories included </w:t>
      </w:r>
      <w:r w:rsidR="000470EA" w:rsidRPr="000470EA">
        <w:rPr>
          <w:rFonts w:ascii="Arial" w:hAnsi="Arial" w:cs="Arial"/>
          <w:color w:val="000000"/>
          <w:spacing w:val="3"/>
        </w:rPr>
        <w:t xml:space="preserve">Advertising, Branding, Impact, </w:t>
      </w:r>
      <w:r w:rsidR="00A35524" w:rsidRPr="000470EA">
        <w:rPr>
          <w:rFonts w:ascii="Arial" w:hAnsi="Arial" w:cs="Arial"/>
          <w:color w:val="000000"/>
          <w:spacing w:val="3"/>
        </w:rPr>
        <w:t xml:space="preserve">Materials, Pandemic Response, </w:t>
      </w:r>
      <w:r w:rsidR="000470EA" w:rsidRPr="000470EA">
        <w:rPr>
          <w:rFonts w:ascii="Arial" w:hAnsi="Arial" w:cs="Arial"/>
          <w:color w:val="000000"/>
          <w:spacing w:val="3"/>
        </w:rPr>
        <w:t>Real Estate, and Years in Business.</w:t>
      </w:r>
    </w:p>
    <w:p w14:paraId="4366F52A" w14:textId="2A4D40C8" w:rsidR="00FE342F" w:rsidRPr="000470EA" w:rsidRDefault="002F1240" w:rsidP="00324CC0">
      <w:pPr>
        <w:rPr>
          <w:rFonts w:ascii="Arial" w:hAnsi="Arial" w:cs="Arial"/>
          <w:color w:val="000000" w:themeColor="text1"/>
        </w:rPr>
      </w:pPr>
      <w:r w:rsidRPr="000470EA">
        <w:rPr>
          <w:rFonts w:ascii="Arial" w:hAnsi="Arial" w:cs="Arial"/>
          <w:color w:val="000000" w:themeColor="text1"/>
        </w:rPr>
        <w:t>The judges include renowned designers from a variety of disciplines, business leaders from some of the most innovative companies in the world, and </w:t>
      </w:r>
      <w:r w:rsidRPr="000470EA">
        <w:rPr>
          <w:rFonts w:ascii="Arial" w:hAnsi="Arial" w:cs="Arial"/>
          <w:i/>
          <w:iCs/>
          <w:color w:val="000000" w:themeColor="text1"/>
        </w:rPr>
        <w:t>Fast Company</w:t>
      </w:r>
      <w:r w:rsidRPr="000470EA">
        <w:rPr>
          <w:rFonts w:ascii="Arial" w:hAnsi="Arial" w:cs="Arial"/>
          <w:iCs/>
          <w:color w:val="000000" w:themeColor="text1"/>
        </w:rPr>
        <w:t>’s</w:t>
      </w:r>
      <w:r w:rsidRPr="000470EA">
        <w:rPr>
          <w:rFonts w:ascii="Arial" w:hAnsi="Arial" w:cs="Arial"/>
          <w:color w:val="000000" w:themeColor="text1"/>
        </w:rPr>
        <w:t> own writers and editors. Entries are judged on the key ingredients of innovation: functionality, originality, beauty, sustainability, user insight, cultural impact, and business impact. </w:t>
      </w:r>
    </w:p>
    <w:p w14:paraId="12936B68" w14:textId="77777777" w:rsidR="00324CC0" w:rsidRPr="000470EA" w:rsidRDefault="00324CC0" w:rsidP="00324CC0">
      <w:pPr>
        <w:rPr>
          <w:rFonts w:ascii="Arial" w:hAnsi="Arial" w:cs="Arial"/>
          <w:color w:val="000000" w:themeColor="text1"/>
        </w:rPr>
      </w:pPr>
    </w:p>
    <w:p w14:paraId="0557B423" w14:textId="75C5A060" w:rsidR="00324CC0" w:rsidRPr="000470EA" w:rsidRDefault="00324CC0" w:rsidP="00324CC0">
      <w:pPr>
        <w:pStyle w:val="NormalWeb"/>
        <w:shd w:val="clear" w:color="auto" w:fill="FFFFFF"/>
        <w:spacing w:before="0" w:beforeAutospacing="0" w:after="0" w:afterAutospacing="0"/>
        <w:rPr>
          <w:rFonts w:ascii="Arial" w:hAnsi="Arial" w:cs="Arial"/>
          <w:color w:val="000000" w:themeColor="text1"/>
        </w:rPr>
      </w:pPr>
      <w:r w:rsidRPr="000470EA">
        <w:rPr>
          <w:rFonts w:ascii="Arial" w:hAnsi="Arial" w:cs="Arial"/>
          <w:color w:val="000000" w:themeColor="text1"/>
        </w:rPr>
        <w:t xml:space="preserve">Winners, finalists, and honorable mentions are featured online </w:t>
      </w:r>
      <w:r w:rsidR="00FE342F" w:rsidRPr="000470EA">
        <w:rPr>
          <w:rFonts w:ascii="Arial" w:hAnsi="Arial" w:cs="Arial"/>
          <w:color w:val="000000" w:themeColor="text1"/>
        </w:rPr>
        <w:t>and in the October</w:t>
      </w:r>
      <w:r w:rsidRPr="000470EA">
        <w:rPr>
          <w:rFonts w:ascii="Arial" w:hAnsi="Arial" w:cs="Arial"/>
          <w:color w:val="000000" w:themeColor="text1"/>
        </w:rPr>
        <w:t xml:space="preserve"> issue of </w:t>
      </w:r>
      <w:r w:rsidRPr="000470EA">
        <w:rPr>
          <w:rStyle w:val="Emphasis"/>
          <w:rFonts w:ascii="Arial" w:hAnsi="Arial" w:cs="Arial"/>
          <w:color w:val="000000" w:themeColor="text1"/>
        </w:rPr>
        <w:t>Fast Company </w:t>
      </w:r>
      <w:r w:rsidRPr="000470EA">
        <w:rPr>
          <w:rFonts w:ascii="Arial" w:hAnsi="Arial" w:cs="Arial"/>
          <w:color w:val="000000" w:themeColor="text1"/>
        </w:rPr>
        <w:t xml:space="preserve">magazine, on newsstands </w:t>
      </w:r>
      <w:r w:rsidR="00120AAC">
        <w:rPr>
          <w:rFonts w:ascii="Arial" w:hAnsi="Arial" w:cs="Arial"/>
          <w:color w:val="000000" w:themeColor="text1"/>
        </w:rPr>
        <w:t>September 28, 2021</w:t>
      </w:r>
      <w:r w:rsidR="004A00EC" w:rsidRPr="000470EA">
        <w:rPr>
          <w:rFonts w:ascii="Arial" w:hAnsi="Arial" w:cs="Arial"/>
          <w:color w:val="000000" w:themeColor="text1"/>
        </w:rPr>
        <w:t>.</w:t>
      </w:r>
      <w:r w:rsidRPr="000470EA">
        <w:rPr>
          <w:rFonts w:ascii="Arial" w:hAnsi="Arial" w:cs="Arial"/>
          <w:color w:val="000000" w:themeColor="text1"/>
        </w:rPr>
        <w:t xml:space="preserve"> </w:t>
      </w:r>
    </w:p>
    <w:p w14:paraId="28EC16FC" w14:textId="183BC91B" w:rsidR="002910E8" w:rsidRPr="000470EA" w:rsidRDefault="00C569B7" w:rsidP="00324CC0">
      <w:pPr>
        <w:pStyle w:val="NormalWeb"/>
        <w:shd w:val="clear" w:color="auto" w:fill="FFFFFF"/>
        <w:spacing w:before="0" w:beforeAutospacing="0" w:after="0" w:afterAutospacing="0"/>
      </w:pPr>
      <w:r w:rsidRPr="000470EA">
        <w:rPr>
          <w:rFonts w:ascii="Arial" w:hAnsi="Arial" w:cs="Arial"/>
          <w:color w:val="000000" w:themeColor="text1"/>
        </w:rPr>
        <w:br/>
      </w:r>
      <w:r w:rsidR="00F6285A" w:rsidRPr="000470EA">
        <w:rPr>
          <w:rFonts w:ascii="Arial" w:hAnsi="Arial" w:cs="Arial"/>
          <w:color w:val="000000" w:themeColor="text1"/>
        </w:rPr>
        <w:t>To see the complete list</w:t>
      </w:r>
      <w:r w:rsidR="001046AD" w:rsidRPr="000470EA">
        <w:rPr>
          <w:rFonts w:ascii="Arial" w:hAnsi="Arial" w:cs="Arial"/>
          <w:color w:val="000000" w:themeColor="text1"/>
        </w:rPr>
        <w:t>,</w:t>
      </w:r>
      <w:r w:rsidR="00F6285A" w:rsidRPr="000470EA">
        <w:rPr>
          <w:rFonts w:ascii="Arial" w:hAnsi="Arial" w:cs="Arial"/>
          <w:color w:val="000000" w:themeColor="text1"/>
        </w:rPr>
        <w:t xml:space="preserve"> go to: </w:t>
      </w:r>
      <w:r w:rsidR="008E4966" w:rsidRPr="000470EA">
        <w:rPr>
          <w:rFonts w:ascii="Arial" w:hAnsi="Arial" w:cs="Arial"/>
          <w:color w:val="000000" w:themeColor="text1"/>
        </w:rPr>
        <w:t>https://www.fastcompany.com/innovation-by-design</w:t>
      </w:r>
      <w:r w:rsidR="008E4966" w:rsidRPr="00EC10AD">
        <w:rPr>
          <w:rFonts w:ascii="Arial" w:hAnsi="Arial" w:cs="Arial"/>
          <w:color w:val="000000" w:themeColor="text1"/>
        </w:rPr>
        <w:t>/202</w:t>
      </w:r>
      <w:r w:rsidR="000470EA" w:rsidRPr="00EC10AD">
        <w:rPr>
          <w:rFonts w:ascii="Arial" w:hAnsi="Arial" w:cs="Arial"/>
          <w:color w:val="000000" w:themeColor="text1"/>
        </w:rPr>
        <w:t>1</w:t>
      </w:r>
    </w:p>
    <w:p w14:paraId="6973A802" w14:textId="77777777" w:rsidR="00324CC0" w:rsidRPr="000470EA" w:rsidRDefault="00324CC0" w:rsidP="00324CC0">
      <w:pPr>
        <w:pStyle w:val="NormalWeb"/>
        <w:shd w:val="clear" w:color="auto" w:fill="FFFFFF"/>
        <w:spacing w:before="0" w:beforeAutospacing="0" w:after="0" w:afterAutospacing="0"/>
        <w:rPr>
          <w:rFonts w:ascii="Arial" w:hAnsi="Arial" w:cs="Arial"/>
          <w:color w:val="000000" w:themeColor="text1"/>
        </w:rPr>
      </w:pPr>
    </w:p>
    <w:p w14:paraId="6F81607D" w14:textId="77777777" w:rsidR="00324CC0" w:rsidRPr="00FE342F" w:rsidRDefault="00324CC0" w:rsidP="00324CC0">
      <w:pPr>
        <w:shd w:val="clear" w:color="auto" w:fill="FEFEFE"/>
        <w:rPr>
          <w:rFonts w:ascii="Arial" w:hAnsi="Arial" w:cs="Arial"/>
          <w:color w:val="000000" w:themeColor="text1"/>
        </w:rPr>
      </w:pPr>
      <w:r w:rsidRPr="00FE342F">
        <w:rPr>
          <w:rFonts w:ascii="Arial" w:hAnsi="Arial" w:cs="Arial"/>
          <w:b/>
          <w:bCs/>
          <w:color w:val="000000" w:themeColor="text1"/>
        </w:rPr>
        <w:t>ABOUT FAST COMPANY</w:t>
      </w:r>
    </w:p>
    <w:p w14:paraId="29022FBF" w14:textId="636DAF31" w:rsidR="00324CC0" w:rsidRPr="00FE342F" w:rsidRDefault="00324CC0" w:rsidP="00324CC0">
      <w:pPr>
        <w:shd w:val="clear" w:color="auto" w:fill="FEFEFE"/>
        <w:rPr>
          <w:rFonts w:ascii="Arial" w:hAnsi="Arial" w:cs="Arial"/>
          <w:color w:val="000000" w:themeColor="text1"/>
        </w:rPr>
      </w:pPr>
      <w:r w:rsidRPr="00FE342F">
        <w:rPr>
          <w:rFonts w:ascii="Arial" w:hAnsi="Arial" w:cs="Arial"/>
          <w:color w:val="000000" w:themeColor="text1"/>
        </w:rPr>
        <w:t xml:space="preserve">Fast Company is the only media brand fully dedicated to the vital intersection of business, innovation, and design, engaging the most influential leaders, companies, and thinkers on the future of business. The editor-in-chief is Stephanie Mehta. Headquartered in New York City, </w:t>
      </w:r>
      <w:r w:rsidRPr="00FE342F">
        <w:rPr>
          <w:rFonts w:ascii="Arial" w:hAnsi="Arial" w:cs="Arial"/>
          <w:i/>
          <w:color w:val="000000" w:themeColor="text1"/>
        </w:rPr>
        <w:t>Fast Company</w:t>
      </w:r>
      <w:r w:rsidRPr="00FE342F">
        <w:rPr>
          <w:rFonts w:ascii="Arial" w:hAnsi="Arial" w:cs="Arial"/>
          <w:color w:val="000000" w:themeColor="text1"/>
        </w:rPr>
        <w:t xml:space="preserve"> is published by Mansueto Ventures LLC, along with our sister publication, </w:t>
      </w:r>
      <w:r w:rsidRPr="00FE342F">
        <w:rPr>
          <w:rFonts w:ascii="Arial" w:hAnsi="Arial" w:cs="Arial"/>
          <w:i/>
          <w:color w:val="000000" w:themeColor="text1"/>
        </w:rPr>
        <w:t>Inc.</w:t>
      </w:r>
      <w:r w:rsidRPr="00FE342F">
        <w:rPr>
          <w:rFonts w:ascii="Arial" w:hAnsi="Arial" w:cs="Arial"/>
          <w:color w:val="000000" w:themeColor="text1"/>
        </w:rPr>
        <w:t>, and can be found online at fastcompany.com.</w:t>
      </w:r>
    </w:p>
    <w:p w14:paraId="32F93F0D" w14:textId="77777777" w:rsidR="0048604C" w:rsidRPr="000470EA" w:rsidRDefault="0048604C" w:rsidP="00324CC0">
      <w:pPr>
        <w:rPr>
          <w:rFonts w:ascii="Arial" w:hAnsi="Arial" w:cs="Arial"/>
          <w:color w:val="000000" w:themeColor="text1"/>
        </w:rPr>
      </w:pPr>
    </w:p>
    <w:p w14:paraId="5F4D73A7" w14:textId="77777777" w:rsidR="00F6285A" w:rsidRPr="000470EA" w:rsidRDefault="00F6285A" w:rsidP="00324CC0">
      <w:pPr>
        <w:rPr>
          <w:rFonts w:ascii="Arial" w:hAnsi="Arial" w:cs="Arial"/>
          <w:color w:val="000000" w:themeColor="text1"/>
        </w:rPr>
      </w:pPr>
    </w:p>
    <w:sectPr w:rsidR="00F6285A" w:rsidRPr="000470EA" w:rsidSect="007F4F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132C"/>
    <w:multiLevelType w:val="multilevel"/>
    <w:tmpl w:val="7F24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5D4"/>
    <w:rsid w:val="0002097C"/>
    <w:rsid w:val="00042173"/>
    <w:rsid w:val="000470EA"/>
    <w:rsid w:val="000752FD"/>
    <w:rsid w:val="00080354"/>
    <w:rsid w:val="00085AEE"/>
    <w:rsid w:val="000D4A1E"/>
    <w:rsid w:val="001046AD"/>
    <w:rsid w:val="00120AAC"/>
    <w:rsid w:val="00151095"/>
    <w:rsid w:val="00172C1F"/>
    <w:rsid w:val="001C7337"/>
    <w:rsid w:val="0023372F"/>
    <w:rsid w:val="002910E8"/>
    <w:rsid w:val="00297344"/>
    <w:rsid w:val="002A05D4"/>
    <w:rsid w:val="002E79FA"/>
    <w:rsid w:val="002F1240"/>
    <w:rsid w:val="00324CC0"/>
    <w:rsid w:val="00336435"/>
    <w:rsid w:val="00351FBF"/>
    <w:rsid w:val="0036034E"/>
    <w:rsid w:val="00386D07"/>
    <w:rsid w:val="003A26FD"/>
    <w:rsid w:val="00401C8B"/>
    <w:rsid w:val="0048604C"/>
    <w:rsid w:val="004A00EC"/>
    <w:rsid w:val="004A13F5"/>
    <w:rsid w:val="004C05CD"/>
    <w:rsid w:val="004F0C64"/>
    <w:rsid w:val="0050487B"/>
    <w:rsid w:val="00535744"/>
    <w:rsid w:val="005572CA"/>
    <w:rsid w:val="0058011E"/>
    <w:rsid w:val="00583B04"/>
    <w:rsid w:val="005A14FC"/>
    <w:rsid w:val="0060707B"/>
    <w:rsid w:val="0068330B"/>
    <w:rsid w:val="006D679F"/>
    <w:rsid w:val="006E66D0"/>
    <w:rsid w:val="00713696"/>
    <w:rsid w:val="00751F2D"/>
    <w:rsid w:val="00797FB6"/>
    <w:rsid w:val="007D208B"/>
    <w:rsid w:val="007E010E"/>
    <w:rsid w:val="007E1F1F"/>
    <w:rsid w:val="007E534B"/>
    <w:rsid w:val="007E6151"/>
    <w:rsid w:val="007F22A2"/>
    <w:rsid w:val="007F4F2A"/>
    <w:rsid w:val="008741D0"/>
    <w:rsid w:val="008912D6"/>
    <w:rsid w:val="008A538B"/>
    <w:rsid w:val="008E375F"/>
    <w:rsid w:val="008E4966"/>
    <w:rsid w:val="00902E9C"/>
    <w:rsid w:val="00960FF5"/>
    <w:rsid w:val="009730E9"/>
    <w:rsid w:val="00985EF0"/>
    <w:rsid w:val="009A40D6"/>
    <w:rsid w:val="00A27E3C"/>
    <w:rsid w:val="00A35524"/>
    <w:rsid w:val="00A615FC"/>
    <w:rsid w:val="00A93D99"/>
    <w:rsid w:val="00AB6AA2"/>
    <w:rsid w:val="00AB6C97"/>
    <w:rsid w:val="00B17133"/>
    <w:rsid w:val="00B45D37"/>
    <w:rsid w:val="00B60DB2"/>
    <w:rsid w:val="00B93AB0"/>
    <w:rsid w:val="00B96B85"/>
    <w:rsid w:val="00BA7C68"/>
    <w:rsid w:val="00BE143C"/>
    <w:rsid w:val="00BF3443"/>
    <w:rsid w:val="00C00513"/>
    <w:rsid w:val="00C569B7"/>
    <w:rsid w:val="00C56FDE"/>
    <w:rsid w:val="00C815B2"/>
    <w:rsid w:val="00C96E9B"/>
    <w:rsid w:val="00CE486A"/>
    <w:rsid w:val="00CF2875"/>
    <w:rsid w:val="00D044AC"/>
    <w:rsid w:val="00D06979"/>
    <w:rsid w:val="00D6748F"/>
    <w:rsid w:val="00D8499B"/>
    <w:rsid w:val="00D90058"/>
    <w:rsid w:val="00DE1AFD"/>
    <w:rsid w:val="00E044C3"/>
    <w:rsid w:val="00E055E9"/>
    <w:rsid w:val="00E0591A"/>
    <w:rsid w:val="00E16FED"/>
    <w:rsid w:val="00E807B3"/>
    <w:rsid w:val="00E82CE3"/>
    <w:rsid w:val="00EC10AD"/>
    <w:rsid w:val="00F322B6"/>
    <w:rsid w:val="00F50419"/>
    <w:rsid w:val="00F6285A"/>
    <w:rsid w:val="00FB5196"/>
    <w:rsid w:val="00FE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6E546"/>
  <w14:defaultImageDpi w14:val="300"/>
  <w15:docId w15:val="{A1C85E2F-AF64-4D43-ABF6-6D27DAC5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2A05D4"/>
  </w:style>
  <w:style w:type="character" w:customStyle="1" w:styleId="xn-chron">
    <w:name w:val="xn-chron"/>
    <w:basedOn w:val="DefaultParagraphFont"/>
    <w:rsid w:val="002A05D4"/>
  </w:style>
  <w:style w:type="paragraph" w:styleId="NormalWeb">
    <w:name w:val="Normal (Web)"/>
    <w:basedOn w:val="Normal"/>
    <w:uiPriority w:val="99"/>
    <w:unhideWhenUsed/>
    <w:rsid w:val="00F6285A"/>
    <w:pPr>
      <w:spacing w:before="100" w:beforeAutospacing="1" w:after="100" w:afterAutospacing="1"/>
    </w:pPr>
  </w:style>
  <w:style w:type="character" w:styleId="Hyperlink">
    <w:name w:val="Hyperlink"/>
    <w:basedOn w:val="DefaultParagraphFont"/>
    <w:uiPriority w:val="99"/>
    <w:unhideWhenUsed/>
    <w:rsid w:val="00F6285A"/>
    <w:rPr>
      <w:color w:val="0000FF"/>
      <w:u w:val="single"/>
    </w:rPr>
  </w:style>
  <w:style w:type="character" w:styleId="Emphasis">
    <w:name w:val="Emphasis"/>
    <w:basedOn w:val="DefaultParagraphFont"/>
    <w:uiPriority w:val="20"/>
    <w:qFormat/>
    <w:rsid w:val="007F22A2"/>
    <w:rPr>
      <w:i/>
      <w:iCs/>
    </w:rPr>
  </w:style>
  <w:style w:type="character" w:styleId="FollowedHyperlink">
    <w:name w:val="FollowedHyperlink"/>
    <w:basedOn w:val="DefaultParagraphFont"/>
    <w:uiPriority w:val="99"/>
    <w:semiHidden/>
    <w:unhideWhenUsed/>
    <w:rsid w:val="002910E8"/>
    <w:rPr>
      <w:color w:val="800080" w:themeColor="followedHyperlink"/>
      <w:u w:val="single"/>
    </w:rPr>
  </w:style>
  <w:style w:type="paragraph" w:styleId="BalloonText">
    <w:name w:val="Balloon Text"/>
    <w:basedOn w:val="Normal"/>
    <w:link w:val="BalloonTextChar"/>
    <w:uiPriority w:val="99"/>
    <w:semiHidden/>
    <w:unhideWhenUsed/>
    <w:rsid w:val="00B93AB0"/>
    <w:rPr>
      <w:sz w:val="18"/>
      <w:szCs w:val="18"/>
    </w:rPr>
  </w:style>
  <w:style w:type="character" w:customStyle="1" w:styleId="BalloonTextChar">
    <w:name w:val="Balloon Text Char"/>
    <w:basedOn w:val="DefaultParagraphFont"/>
    <w:link w:val="BalloonText"/>
    <w:uiPriority w:val="99"/>
    <w:semiHidden/>
    <w:rsid w:val="00B93AB0"/>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1046AD"/>
    <w:rPr>
      <w:sz w:val="16"/>
      <w:szCs w:val="16"/>
    </w:rPr>
  </w:style>
  <w:style w:type="paragraph" w:styleId="CommentText">
    <w:name w:val="annotation text"/>
    <w:basedOn w:val="Normal"/>
    <w:link w:val="CommentTextChar"/>
    <w:uiPriority w:val="99"/>
    <w:semiHidden/>
    <w:unhideWhenUsed/>
    <w:rsid w:val="001046AD"/>
    <w:rPr>
      <w:sz w:val="20"/>
      <w:szCs w:val="20"/>
    </w:rPr>
  </w:style>
  <w:style w:type="character" w:customStyle="1" w:styleId="CommentTextChar">
    <w:name w:val="Comment Text Char"/>
    <w:basedOn w:val="DefaultParagraphFont"/>
    <w:link w:val="CommentText"/>
    <w:uiPriority w:val="99"/>
    <w:semiHidden/>
    <w:rsid w:val="001046A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046AD"/>
    <w:rPr>
      <w:b/>
      <w:bCs/>
    </w:rPr>
  </w:style>
  <w:style w:type="character" w:customStyle="1" w:styleId="CommentSubjectChar">
    <w:name w:val="Comment Subject Char"/>
    <w:basedOn w:val="CommentTextChar"/>
    <w:link w:val="CommentSubject"/>
    <w:uiPriority w:val="99"/>
    <w:semiHidden/>
    <w:rsid w:val="001046AD"/>
    <w:rPr>
      <w:rFonts w:eastAsiaTheme="minorHAnsi"/>
      <w:b/>
      <w:bCs/>
      <w:sz w:val="20"/>
      <w:szCs w:val="20"/>
    </w:rPr>
  </w:style>
  <w:style w:type="character" w:styleId="Strong">
    <w:name w:val="Strong"/>
    <w:basedOn w:val="DefaultParagraphFont"/>
    <w:uiPriority w:val="22"/>
    <w:qFormat/>
    <w:rsid w:val="00047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82">
      <w:bodyDiv w:val="1"/>
      <w:marLeft w:val="0"/>
      <w:marRight w:val="0"/>
      <w:marTop w:val="0"/>
      <w:marBottom w:val="0"/>
      <w:divBdr>
        <w:top w:val="none" w:sz="0" w:space="0" w:color="auto"/>
        <w:left w:val="none" w:sz="0" w:space="0" w:color="auto"/>
        <w:bottom w:val="none" w:sz="0" w:space="0" w:color="auto"/>
        <w:right w:val="none" w:sz="0" w:space="0" w:color="auto"/>
      </w:divBdr>
    </w:div>
    <w:div w:id="110369115">
      <w:bodyDiv w:val="1"/>
      <w:marLeft w:val="0"/>
      <w:marRight w:val="0"/>
      <w:marTop w:val="0"/>
      <w:marBottom w:val="0"/>
      <w:divBdr>
        <w:top w:val="none" w:sz="0" w:space="0" w:color="auto"/>
        <w:left w:val="none" w:sz="0" w:space="0" w:color="auto"/>
        <w:bottom w:val="none" w:sz="0" w:space="0" w:color="auto"/>
        <w:right w:val="none" w:sz="0" w:space="0" w:color="auto"/>
      </w:divBdr>
      <w:divsChild>
        <w:div w:id="87318105">
          <w:marLeft w:val="0"/>
          <w:marRight w:val="0"/>
          <w:marTop w:val="0"/>
          <w:marBottom w:val="0"/>
          <w:divBdr>
            <w:top w:val="none" w:sz="0" w:space="0" w:color="auto"/>
            <w:left w:val="none" w:sz="0" w:space="0" w:color="auto"/>
            <w:bottom w:val="none" w:sz="0" w:space="0" w:color="auto"/>
            <w:right w:val="none" w:sz="0" w:space="0" w:color="auto"/>
          </w:divBdr>
        </w:div>
        <w:div w:id="273640339">
          <w:marLeft w:val="0"/>
          <w:marRight w:val="0"/>
          <w:marTop w:val="0"/>
          <w:marBottom w:val="0"/>
          <w:divBdr>
            <w:top w:val="none" w:sz="0" w:space="0" w:color="auto"/>
            <w:left w:val="none" w:sz="0" w:space="0" w:color="auto"/>
            <w:bottom w:val="none" w:sz="0" w:space="0" w:color="auto"/>
            <w:right w:val="none" w:sz="0" w:space="0" w:color="auto"/>
          </w:divBdr>
        </w:div>
      </w:divsChild>
    </w:div>
    <w:div w:id="433676797">
      <w:bodyDiv w:val="1"/>
      <w:marLeft w:val="0"/>
      <w:marRight w:val="0"/>
      <w:marTop w:val="0"/>
      <w:marBottom w:val="0"/>
      <w:divBdr>
        <w:top w:val="none" w:sz="0" w:space="0" w:color="auto"/>
        <w:left w:val="none" w:sz="0" w:space="0" w:color="auto"/>
        <w:bottom w:val="none" w:sz="0" w:space="0" w:color="auto"/>
        <w:right w:val="none" w:sz="0" w:space="0" w:color="auto"/>
      </w:divBdr>
    </w:div>
    <w:div w:id="534584540">
      <w:bodyDiv w:val="1"/>
      <w:marLeft w:val="0"/>
      <w:marRight w:val="0"/>
      <w:marTop w:val="0"/>
      <w:marBottom w:val="0"/>
      <w:divBdr>
        <w:top w:val="none" w:sz="0" w:space="0" w:color="auto"/>
        <w:left w:val="none" w:sz="0" w:space="0" w:color="auto"/>
        <w:bottom w:val="none" w:sz="0" w:space="0" w:color="auto"/>
        <w:right w:val="none" w:sz="0" w:space="0" w:color="auto"/>
      </w:divBdr>
    </w:div>
    <w:div w:id="773793967">
      <w:bodyDiv w:val="1"/>
      <w:marLeft w:val="0"/>
      <w:marRight w:val="0"/>
      <w:marTop w:val="0"/>
      <w:marBottom w:val="0"/>
      <w:divBdr>
        <w:top w:val="none" w:sz="0" w:space="0" w:color="auto"/>
        <w:left w:val="none" w:sz="0" w:space="0" w:color="auto"/>
        <w:bottom w:val="none" w:sz="0" w:space="0" w:color="auto"/>
        <w:right w:val="none" w:sz="0" w:space="0" w:color="auto"/>
      </w:divBdr>
    </w:div>
    <w:div w:id="923800401">
      <w:bodyDiv w:val="1"/>
      <w:marLeft w:val="0"/>
      <w:marRight w:val="0"/>
      <w:marTop w:val="0"/>
      <w:marBottom w:val="0"/>
      <w:divBdr>
        <w:top w:val="none" w:sz="0" w:space="0" w:color="auto"/>
        <w:left w:val="none" w:sz="0" w:space="0" w:color="auto"/>
        <w:bottom w:val="none" w:sz="0" w:space="0" w:color="auto"/>
        <w:right w:val="none" w:sz="0" w:space="0" w:color="auto"/>
      </w:divBdr>
      <w:divsChild>
        <w:div w:id="1300307979">
          <w:marLeft w:val="0"/>
          <w:marRight w:val="0"/>
          <w:marTop w:val="0"/>
          <w:marBottom w:val="0"/>
          <w:divBdr>
            <w:top w:val="none" w:sz="0" w:space="0" w:color="auto"/>
            <w:left w:val="none" w:sz="0" w:space="0" w:color="auto"/>
            <w:bottom w:val="none" w:sz="0" w:space="0" w:color="auto"/>
            <w:right w:val="none" w:sz="0" w:space="0" w:color="auto"/>
          </w:divBdr>
        </w:div>
        <w:div w:id="1393387765">
          <w:marLeft w:val="0"/>
          <w:marRight w:val="0"/>
          <w:marTop w:val="0"/>
          <w:marBottom w:val="0"/>
          <w:divBdr>
            <w:top w:val="none" w:sz="0" w:space="0" w:color="auto"/>
            <w:left w:val="none" w:sz="0" w:space="0" w:color="auto"/>
            <w:bottom w:val="none" w:sz="0" w:space="0" w:color="auto"/>
            <w:right w:val="none" w:sz="0" w:space="0" w:color="auto"/>
          </w:divBdr>
        </w:div>
      </w:divsChild>
    </w:div>
    <w:div w:id="996497418">
      <w:bodyDiv w:val="1"/>
      <w:marLeft w:val="0"/>
      <w:marRight w:val="0"/>
      <w:marTop w:val="0"/>
      <w:marBottom w:val="0"/>
      <w:divBdr>
        <w:top w:val="none" w:sz="0" w:space="0" w:color="auto"/>
        <w:left w:val="none" w:sz="0" w:space="0" w:color="auto"/>
        <w:bottom w:val="none" w:sz="0" w:space="0" w:color="auto"/>
        <w:right w:val="none" w:sz="0" w:space="0" w:color="auto"/>
      </w:divBdr>
    </w:div>
    <w:div w:id="1063332948">
      <w:bodyDiv w:val="1"/>
      <w:marLeft w:val="0"/>
      <w:marRight w:val="0"/>
      <w:marTop w:val="0"/>
      <w:marBottom w:val="0"/>
      <w:divBdr>
        <w:top w:val="none" w:sz="0" w:space="0" w:color="auto"/>
        <w:left w:val="none" w:sz="0" w:space="0" w:color="auto"/>
        <w:bottom w:val="none" w:sz="0" w:space="0" w:color="auto"/>
        <w:right w:val="none" w:sz="0" w:space="0" w:color="auto"/>
      </w:divBdr>
    </w:div>
    <w:div w:id="1266423534">
      <w:bodyDiv w:val="1"/>
      <w:marLeft w:val="0"/>
      <w:marRight w:val="0"/>
      <w:marTop w:val="0"/>
      <w:marBottom w:val="0"/>
      <w:divBdr>
        <w:top w:val="none" w:sz="0" w:space="0" w:color="auto"/>
        <w:left w:val="none" w:sz="0" w:space="0" w:color="auto"/>
        <w:bottom w:val="none" w:sz="0" w:space="0" w:color="auto"/>
        <w:right w:val="none" w:sz="0" w:space="0" w:color="auto"/>
      </w:divBdr>
    </w:div>
    <w:div w:id="1289507497">
      <w:bodyDiv w:val="1"/>
      <w:marLeft w:val="0"/>
      <w:marRight w:val="0"/>
      <w:marTop w:val="0"/>
      <w:marBottom w:val="0"/>
      <w:divBdr>
        <w:top w:val="none" w:sz="0" w:space="0" w:color="auto"/>
        <w:left w:val="none" w:sz="0" w:space="0" w:color="auto"/>
        <w:bottom w:val="none" w:sz="0" w:space="0" w:color="auto"/>
        <w:right w:val="none" w:sz="0" w:space="0" w:color="auto"/>
      </w:divBdr>
    </w:div>
    <w:div w:id="1670060650">
      <w:bodyDiv w:val="1"/>
      <w:marLeft w:val="0"/>
      <w:marRight w:val="0"/>
      <w:marTop w:val="0"/>
      <w:marBottom w:val="0"/>
      <w:divBdr>
        <w:top w:val="none" w:sz="0" w:space="0" w:color="auto"/>
        <w:left w:val="none" w:sz="0" w:space="0" w:color="auto"/>
        <w:bottom w:val="none" w:sz="0" w:space="0" w:color="auto"/>
        <w:right w:val="none" w:sz="0" w:space="0" w:color="auto"/>
      </w:divBdr>
    </w:div>
    <w:div w:id="1685748351">
      <w:bodyDiv w:val="1"/>
      <w:marLeft w:val="0"/>
      <w:marRight w:val="0"/>
      <w:marTop w:val="0"/>
      <w:marBottom w:val="0"/>
      <w:divBdr>
        <w:top w:val="none" w:sz="0" w:space="0" w:color="auto"/>
        <w:left w:val="none" w:sz="0" w:space="0" w:color="auto"/>
        <w:bottom w:val="none" w:sz="0" w:space="0" w:color="auto"/>
        <w:right w:val="none" w:sz="0" w:space="0" w:color="auto"/>
      </w:divBdr>
    </w:div>
    <w:div w:id="1792817886">
      <w:bodyDiv w:val="1"/>
      <w:marLeft w:val="0"/>
      <w:marRight w:val="0"/>
      <w:marTop w:val="0"/>
      <w:marBottom w:val="0"/>
      <w:divBdr>
        <w:top w:val="none" w:sz="0" w:space="0" w:color="auto"/>
        <w:left w:val="none" w:sz="0" w:space="0" w:color="auto"/>
        <w:bottom w:val="none" w:sz="0" w:space="0" w:color="auto"/>
        <w:right w:val="none" w:sz="0" w:space="0" w:color="auto"/>
      </w:divBdr>
    </w:div>
    <w:div w:id="1794976344">
      <w:bodyDiv w:val="1"/>
      <w:marLeft w:val="0"/>
      <w:marRight w:val="0"/>
      <w:marTop w:val="0"/>
      <w:marBottom w:val="0"/>
      <w:divBdr>
        <w:top w:val="none" w:sz="0" w:space="0" w:color="auto"/>
        <w:left w:val="none" w:sz="0" w:space="0" w:color="auto"/>
        <w:bottom w:val="none" w:sz="0" w:space="0" w:color="auto"/>
        <w:right w:val="none" w:sz="0" w:space="0" w:color="auto"/>
      </w:divBdr>
    </w:div>
    <w:div w:id="2109882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PUB</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Mehta</dc:creator>
  <cp:lastModifiedBy>Jose</cp:lastModifiedBy>
  <cp:revision>8</cp:revision>
  <cp:lastPrinted>2021-09-16T06:37:00Z</cp:lastPrinted>
  <dcterms:created xsi:type="dcterms:W3CDTF">2021-09-16T06:07:00Z</dcterms:created>
  <dcterms:modified xsi:type="dcterms:W3CDTF">2021-09-16T16:18:00Z</dcterms:modified>
</cp:coreProperties>
</file>