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B9F8" w14:textId="77777777" w:rsidR="006B4B92" w:rsidRDefault="006B4B92" w:rsidP="00B84976">
      <w:pPr>
        <w:pBdr>
          <w:bottom w:val="single" w:sz="12" w:space="1" w:color="auto"/>
        </w:pBdr>
        <w:tabs>
          <w:tab w:val="left" w:pos="2592"/>
        </w:tabs>
      </w:pPr>
    </w:p>
    <w:p w14:paraId="2FB2F98E" w14:textId="1DFD7A7F" w:rsidR="00B84976" w:rsidRPr="0028757A" w:rsidRDefault="00701AFA" w:rsidP="006C50B4">
      <w:pPr>
        <w:spacing w:after="0" w:line="360" w:lineRule="auto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  <w:b/>
        </w:rPr>
        <w:t>FOR IMMEDIATE RELEASE</w:t>
      </w:r>
      <w:r w:rsidR="009118D6" w:rsidRPr="0028757A">
        <w:rPr>
          <w:rFonts w:ascii="Arial Narrow" w:hAnsi="Arial Narrow" w:cstheme="minorHAnsi"/>
          <w:b/>
        </w:rPr>
        <w:tab/>
      </w:r>
      <w:r w:rsidR="009118D6" w:rsidRPr="0028757A">
        <w:rPr>
          <w:rFonts w:ascii="Arial Narrow" w:hAnsi="Arial Narrow" w:cstheme="minorHAnsi"/>
          <w:b/>
        </w:rPr>
        <w:tab/>
      </w:r>
      <w:r w:rsidR="009118D6" w:rsidRPr="0028757A">
        <w:rPr>
          <w:rFonts w:ascii="Arial Narrow" w:hAnsi="Arial Narrow" w:cstheme="minorHAnsi"/>
          <w:b/>
        </w:rPr>
        <w:tab/>
      </w:r>
      <w:r w:rsidR="009118D6" w:rsidRPr="0028757A">
        <w:rPr>
          <w:rFonts w:ascii="Arial Narrow" w:hAnsi="Arial Narrow" w:cstheme="minorHAnsi"/>
          <w:b/>
        </w:rPr>
        <w:tab/>
      </w:r>
      <w:r w:rsidR="009118D6" w:rsidRPr="0028757A">
        <w:rPr>
          <w:rFonts w:ascii="Arial Narrow" w:hAnsi="Arial Narrow" w:cstheme="minorHAnsi"/>
          <w:b/>
        </w:rPr>
        <w:tab/>
      </w:r>
      <w:r w:rsidR="009118D6" w:rsidRPr="0028757A">
        <w:rPr>
          <w:rFonts w:ascii="Arial Narrow" w:hAnsi="Arial Narrow" w:cstheme="minorHAnsi"/>
          <w:b/>
        </w:rPr>
        <w:tab/>
      </w:r>
      <w:r w:rsidR="009118D6" w:rsidRPr="0028757A">
        <w:rPr>
          <w:rFonts w:ascii="Arial Narrow" w:hAnsi="Arial Narrow" w:cstheme="minorHAnsi"/>
          <w:b/>
        </w:rPr>
        <w:tab/>
        <w:t>Shawnee</w:t>
      </w:r>
      <w:r w:rsidR="006F231D" w:rsidRPr="0028757A">
        <w:rPr>
          <w:rFonts w:ascii="Arial Narrow" w:hAnsi="Arial Narrow" w:cstheme="minorHAnsi"/>
          <w:b/>
        </w:rPr>
        <w:t xml:space="preserve"> - </w:t>
      </w:r>
      <w:r w:rsidR="009118D6" w:rsidRPr="0028757A">
        <w:rPr>
          <w:rFonts w:ascii="Arial Narrow" w:hAnsi="Arial Narrow" w:cstheme="minorHAnsi"/>
          <w:b/>
        </w:rPr>
        <w:t xml:space="preserve">December 10, 2021 </w:t>
      </w:r>
    </w:p>
    <w:p w14:paraId="25787D74" w14:textId="1E79C795" w:rsidR="00165481" w:rsidRPr="0028757A" w:rsidRDefault="00701AFA" w:rsidP="006C50B4">
      <w:pPr>
        <w:spacing w:after="0" w:line="360" w:lineRule="auto"/>
        <w:rPr>
          <w:rFonts w:ascii="Arial Narrow" w:hAnsi="Arial Narrow" w:cstheme="minorHAnsi"/>
        </w:rPr>
        <w:sectPr w:rsidR="00165481" w:rsidRPr="0028757A" w:rsidSect="00165481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8757A">
        <w:rPr>
          <w:rFonts w:ascii="Arial Narrow" w:hAnsi="Arial Narrow" w:cstheme="minorHAnsi"/>
          <w:b/>
        </w:rPr>
        <w:t>Contact:</w:t>
      </w:r>
    </w:p>
    <w:p w14:paraId="6CE4B528" w14:textId="5C8DD21E" w:rsidR="00107758" w:rsidRPr="0028757A" w:rsidRDefault="00107758" w:rsidP="006C50B4">
      <w:pPr>
        <w:spacing w:after="0" w:line="240" w:lineRule="auto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Aleece Mann, MSW</w:t>
      </w:r>
      <w:r w:rsidR="00165481" w:rsidRPr="0028757A">
        <w:rPr>
          <w:rFonts w:ascii="Arial Narrow" w:hAnsi="Arial Narrow" w:cstheme="minorHAnsi"/>
        </w:rPr>
        <w:t xml:space="preserve"> </w:t>
      </w:r>
      <w:r w:rsidRPr="0028757A">
        <w:rPr>
          <w:rFonts w:ascii="Arial Narrow" w:hAnsi="Arial Narrow" w:cstheme="minorHAnsi"/>
        </w:rPr>
        <w:t>Department of Human Services</w:t>
      </w:r>
      <w:r w:rsidR="00BF3A9B" w:rsidRPr="0028757A">
        <w:rPr>
          <w:rFonts w:ascii="Arial Narrow" w:hAnsi="Arial Narrow" w:cstheme="minorHAnsi"/>
        </w:rPr>
        <w:t xml:space="preserve">                                                     </w:t>
      </w:r>
    </w:p>
    <w:p w14:paraId="761731D1" w14:textId="0B20ADE1" w:rsidR="00107758" w:rsidRPr="0028757A" w:rsidRDefault="00107758" w:rsidP="006C50B4">
      <w:pPr>
        <w:spacing w:after="0" w:line="240" w:lineRule="auto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Community Partnerships Administrator</w:t>
      </w:r>
      <w:r w:rsidR="00165481" w:rsidRPr="0028757A">
        <w:rPr>
          <w:rFonts w:ascii="Arial Narrow" w:hAnsi="Arial Narrow" w:cstheme="minorHAnsi"/>
        </w:rPr>
        <w:t>- Holiday Hope</w:t>
      </w:r>
    </w:p>
    <w:p w14:paraId="72DF1396" w14:textId="77777777" w:rsidR="00107758" w:rsidRPr="0028757A" w:rsidRDefault="00107758" w:rsidP="006C50B4">
      <w:pPr>
        <w:spacing w:after="0" w:line="240" w:lineRule="auto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 xml:space="preserve">Office of Strategic Engagement </w:t>
      </w:r>
    </w:p>
    <w:p w14:paraId="0317AD34" w14:textId="353F4D35" w:rsidR="0045214E" w:rsidRPr="0028757A" w:rsidRDefault="00107758" w:rsidP="0045214E">
      <w:pPr>
        <w:spacing w:after="0" w:line="240" w:lineRule="auto"/>
        <w:rPr>
          <w:rFonts w:ascii="Arial Narrow" w:hAnsi="Arial Narrow" w:cstheme="minorHAnsi"/>
          <w:color w:val="1F497D"/>
        </w:rPr>
      </w:pPr>
      <w:r w:rsidRPr="0028757A">
        <w:rPr>
          <w:rFonts w:ascii="Arial Narrow" w:hAnsi="Arial Narrow" w:cstheme="minorHAnsi"/>
        </w:rPr>
        <w:t xml:space="preserve">405-620-4363 </w:t>
      </w:r>
      <w:r w:rsidR="0045214E">
        <w:rPr>
          <w:rFonts w:ascii="Arial Narrow" w:hAnsi="Arial Narrow" w:cstheme="minorHAnsi"/>
        </w:rPr>
        <w:tab/>
      </w:r>
      <w:r w:rsidR="0045214E">
        <w:rPr>
          <w:rFonts w:ascii="Arial Narrow" w:hAnsi="Arial Narrow" w:cstheme="minorHAnsi"/>
        </w:rPr>
        <w:tab/>
      </w:r>
      <w:hyperlink r:id="rId8" w:history="1">
        <w:r w:rsidR="0045214E" w:rsidRPr="00396B0E">
          <w:rPr>
            <w:rStyle w:val="Hyperlink"/>
            <w:rFonts w:ascii="Arial Narrow" w:hAnsi="Arial Narrow" w:cstheme="minorHAnsi"/>
          </w:rPr>
          <w:t>Aleece.Mann@okdhs.org</w:t>
        </w:r>
      </w:hyperlink>
      <w:r w:rsidR="0045214E" w:rsidRPr="0028757A">
        <w:rPr>
          <w:rFonts w:ascii="Arial Narrow" w:hAnsi="Arial Narrow" w:cstheme="minorHAnsi"/>
        </w:rPr>
        <w:t xml:space="preserve">                                                                                                            </w:t>
      </w:r>
    </w:p>
    <w:p w14:paraId="72FF5AA6" w14:textId="3E5C6621" w:rsidR="00107758" w:rsidRPr="0028757A" w:rsidRDefault="00107758" w:rsidP="006C50B4">
      <w:pPr>
        <w:spacing w:after="0" w:line="240" w:lineRule="auto"/>
        <w:rPr>
          <w:rFonts w:ascii="Arial Narrow" w:hAnsi="Arial Narrow" w:cstheme="minorHAnsi"/>
        </w:rPr>
      </w:pPr>
    </w:p>
    <w:p w14:paraId="541A9F2B" w14:textId="77777777" w:rsidR="00D31EC5" w:rsidRPr="0028757A" w:rsidRDefault="00D31EC5" w:rsidP="006C50B4">
      <w:pPr>
        <w:spacing w:after="0"/>
        <w:rPr>
          <w:rFonts w:ascii="Arial Narrow" w:hAnsi="Arial Narrow" w:cstheme="minorHAnsi"/>
        </w:rPr>
      </w:pPr>
    </w:p>
    <w:p w14:paraId="5E657DD4" w14:textId="37A1C54B" w:rsidR="00165481" w:rsidRPr="0028757A" w:rsidRDefault="00165481" w:rsidP="006C50B4">
      <w:pPr>
        <w:spacing w:after="0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Laura Danser</w:t>
      </w:r>
    </w:p>
    <w:p w14:paraId="40AE26C0" w14:textId="0E5C2FF2" w:rsidR="00165481" w:rsidRPr="0028757A" w:rsidRDefault="00165481" w:rsidP="006C50B4">
      <w:pPr>
        <w:spacing w:after="0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Boomarang Diner / Keep Giving Back Foundation</w:t>
      </w:r>
    </w:p>
    <w:p w14:paraId="706A2C8F" w14:textId="5EF27883" w:rsidR="00165481" w:rsidRPr="0028757A" w:rsidRDefault="00165481" w:rsidP="006C50B4">
      <w:pPr>
        <w:spacing w:after="0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Marketing Director</w:t>
      </w:r>
    </w:p>
    <w:p w14:paraId="17062258" w14:textId="18336F8B" w:rsidR="00165481" w:rsidRPr="0028757A" w:rsidRDefault="00165481" w:rsidP="006C50B4">
      <w:pPr>
        <w:spacing w:after="0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405-481-0693</w:t>
      </w:r>
      <w:r w:rsidR="0045214E">
        <w:rPr>
          <w:rFonts w:ascii="Arial Narrow" w:hAnsi="Arial Narrow" w:cstheme="minorHAnsi"/>
        </w:rPr>
        <w:t xml:space="preserve"> </w:t>
      </w:r>
      <w:r w:rsidR="0045214E">
        <w:rPr>
          <w:rFonts w:ascii="Arial Narrow" w:hAnsi="Arial Narrow" w:cstheme="minorHAnsi"/>
        </w:rPr>
        <w:tab/>
      </w:r>
      <w:r w:rsidR="0045214E">
        <w:rPr>
          <w:rFonts w:ascii="Arial Narrow" w:hAnsi="Arial Narrow" w:cstheme="minorHAnsi"/>
        </w:rPr>
        <w:tab/>
      </w:r>
      <w:hyperlink r:id="rId9" w:history="1">
        <w:r w:rsidR="0045214E" w:rsidRPr="00396B0E">
          <w:rPr>
            <w:rStyle w:val="Hyperlink"/>
            <w:rFonts w:ascii="Arial Narrow" w:hAnsi="Arial Narrow" w:cstheme="minorHAnsi"/>
          </w:rPr>
          <w:t>laura@boomarangdiner.com</w:t>
        </w:r>
      </w:hyperlink>
    </w:p>
    <w:p w14:paraId="0093B952" w14:textId="204CC733" w:rsidR="00165481" w:rsidRPr="0028757A" w:rsidRDefault="00165481" w:rsidP="006C50B4">
      <w:pPr>
        <w:spacing w:after="0"/>
        <w:rPr>
          <w:rFonts w:ascii="Arial Narrow" w:hAnsi="Arial Narrow" w:cstheme="minorHAnsi"/>
        </w:rPr>
      </w:pPr>
    </w:p>
    <w:p w14:paraId="0F58541D" w14:textId="77777777" w:rsidR="00165481" w:rsidRPr="0028757A" w:rsidRDefault="00165481" w:rsidP="006C50B4">
      <w:pPr>
        <w:spacing w:after="0"/>
        <w:jc w:val="center"/>
        <w:rPr>
          <w:rFonts w:ascii="Arial Narrow" w:hAnsi="Arial Narrow" w:cstheme="minorHAnsi"/>
          <w:b/>
        </w:rPr>
      </w:pPr>
    </w:p>
    <w:p w14:paraId="0FFF05F8" w14:textId="0C3CB0D3" w:rsidR="00BC2499" w:rsidRPr="0028757A" w:rsidRDefault="00BC2499" w:rsidP="006C50B4">
      <w:pPr>
        <w:spacing w:after="0"/>
        <w:jc w:val="center"/>
        <w:rPr>
          <w:rFonts w:ascii="Arial Narrow" w:hAnsi="Arial Narrow" w:cstheme="minorHAnsi"/>
          <w:b/>
        </w:rPr>
        <w:sectPr w:rsidR="00BC2499" w:rsidRPr="0028757A" w:rsidSect="001654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12D65D8" w14:textId="4FA9D12E" w:rsidR="007A09EF" w:rsidRDefault="00583497" w:rsidP="006C50B4">
      <w:pPr>
        <w:spacing w:after="0"/>
        <w:jc w:val="center"/>
        <w:rPr>
          <w:rFonts w:ascii="Arial Narrow" w:hAnsi="Arial Narrow" w:cstheme="minorHAnsi"/>
          <w:b/>
          <w:i/>
        </w:rPr>
      </w:pPr>
      <w:r w:rsidRPr="0028757A">
        <w:rPr>
          <w:rFonts w:ascii="Arial Narrow" w:hAnsi="Arial Narrow" w:cstheme="minorHAnsi"/>
          <w:b/>
        </w:rPr>
        <w:t>BOOMARANG DINER &amp; KEEP GIVING BACK FOUNDATION DONATION TO HOLIDAY HOPE</w:t>
      </w:r>
      <w:r w:rsidR="007A09EF" w:rsidRPr="0028757A">
        <w:rPr>
          <w:rFonts w:ascii="Arial Narrow" w:hAnsi="Arial Narrow" w:cstheme="minorHAnsi"/>
        </w:rPr>
        <w:br/>
      </w:r>
      <w:r w:rsidRPr="0028757A">
        <w:rPr>
          <w:rFonts w:ascii="Arial Narrow" w:hAnsi="Arial Narrow" w:cstheme="minorHAnsi"/>
          <w:b/>
          <w:i/>
          <w:color w:val="FF0000"/>
        </w:rPr>
        <w:t xml:space="preserve">$30,000 </w:t>
      </w:r>
      <w:r w:rsidRPr="0028757A">
        <w:rPr>
          <w:rFonts w:ascii="Arial Narrow" w:hAnsi="Arial Narrow" w:cstheme="minorHAnsi"/>
          <w:b/>
          <w:i/>
        </w:rPr>
        <w:t>Donation for Christmas Presents for Foster Children</w:t>
      </w:r>
    </w:p>
    <w:p w14:paraId="40CAB896" w14:textId="77777777" w:rsidR="004D6896" w:rsidRPr="0028757A" w:rsidRDefault="004D6896" w:rsidP="006C50B4">
      <w:pPr>
        <w:spacing w:after="0"/>
        <w:jc w:val="center"/>
        <w:rPr>
          <w:rFonts w:ascii="Arial Narrow" w:hAnsi="Arial Narrow" w:cstheme="minorHAnsi"/>
          <w:b/>
          <w:i/>
        </w:rPr>
      </w:pPr>
    </w:p>
    <w:p w14:paraId="7E553E22" w14:textId="1AC73BDE" w:rsidR="007A09EF" w:rsidRPr="0028757A" w:rsidRDefault="00F36746" w:rsidP="006C50B4">
      <w:pPr>
        <w:spacing w:after="0" w:line="360" w:lineRule="auto"/>
        <w:rPr>
          <w:rFonts w:ascii="Arial Narrow" w:hAnsi="Arial Narrow" w:cstheme="minorHAnsi"/>
          <w:iCs/>
        </w:rPr>
      </w:pPr>
      <w:r w:rsidRPr="0028757A">
        <w:rPr>
          <w:rFonts w:ascii="Arial Narrow" w:hAnsi="Arial Narrow" w:cstheme="minorHAnsi"/>
          <w:iCs/>
        </w:rPr>
        <w:t>Over the last 4 weeks Boomarang Diner has been collecting donations for Holiday Hope</w:t>
      </w:r>
      <w:r w:rsidR="00307D4D" w:rsidRPr="0028757A">
        <w:rPr>
          <w:rFonts w:ascii="Arial Narrow" w:hAnsi="Arial Narrow" w:cstheme="minorHAnsi"/>
          <w:iCs/>
        </w:rPr>
        <w:t xml:space="preserve">, which provides Christmas presents to children in foster care.  </w:t>
      </w:r>
      <w:r w:rsidR="001D1F8E" w:rsidRPr="0028757A">
        <w:rPr>
          <w:rFonts w:ascii="Arial Narrow" w:hAnsi="Arial Narrow" w:cstheme="minorHAnsi"/>
          <w:iCs/>
        </w:rPr>
        <w:t>Through the generosity of customers and employees, a total of $23,</w:t>
      </w:r>
      <w:r w:rsidR="004731E3" w:rsidRPr="0028757A">
        <w:rPr>
          <w:rFonts w:ascii="Arial Narrow" w:hAnsi="Arial Narrow" w:cstheme="minorHAnsi"/>
          <w:iCs/>
        </w:rPr>
        <w:t>627</w:t>
      </w:r>
      <w:r w:rsidR="001D1F8E" w:rsidRPr="0028757A">
        <w:rPr>
          <w:rFonts w:ascii="Arial Narrow" w:hAnsi="Arial Narrow" w:cstheme="minorHAnsi"/>
          <w:iCs/>
        </w:rPr>
        <w:t xml:space="preserve"> w</w:t>
      </w:r>
      <w:r w:rsidR="00312343" w:rsidRPr="0028757A">
        <w:rPr>
          <w:rFonts w:ascii="Arial Narrow" w:hAnsi="Arial Narrow" w:cstheme="minorHAnsi"/>
          <w:iCs/>
        </w:rPr>
        <w:t>as</w:t>
      </w:r>
      <w:r w:rsidR="001D1F8E" w:rsidRPr="0028757A">
        <w:rPr>
          <w:rFonts w:ascii="Arial Narrow" w:hAnsi="Arial Narrow" w:cstheme="minorHAnsi"/>
          <w:iCs/>
        </w:rPr>
        <w:t xml:space="preserve"> collected.  </w:t>
      </w:r>
      <w:r w:rsidR="001D3896" w:rsidRPr="0028757A">
        <w:rPr>
          <w:rFonts w:ascii="Arial Narrow" w:hAnsi="Arial Narrow" w:cstheme="minorHAnsi"/>
          <w:iCs/>
        </w:rPr>
        <w:t>An additional $</w:t>
      </w:r>
      <w:r w:rsidR="007A004E" w:rsidRPr="0028757A">
        <w:rPr>
          <w:rFonts w:ascii="Arial Narrow" w:hAnsi="Arial Narrow" w:cstheme="minorHAnsi"/>
          <w:iCs/>
        </w:rPr>
        <w:t>6</w:t>
      </w:r>
      <w:r w:rsidR="00092D50" w:rsidRPr="0028757A">
        <w:rPr>
          <w:rFonts w:ascii="Arial Narrow" w:hAnsi="Arial Narrow" w:cstheme="minorHAnsi"/>
          <w:iCs/>
        </w:rPr>
        <w:t xml:space="preserve">,373 </w:t>
      </w:r>
      <w:r w:rsidR="001D3896" w:rsidRPr="0028757A">
        <w:rPr>
          <w:rFonts w:ascii="Arial Narrow" w:hAnsi="Arial Narrow" w:cstheme="minorHAnsi"/>
          <w:iCs/>
        </w:rPr>
        <w:t>was donated by Keep Giving Back Foundation, which</w:t>
      </w:r>
      <w:r w:rsidR="00053B18" w:rsidRPr="0028757A">
        <w:rPr>
          <w:rFonts w:ascii="Arial Narrow" w:hAnsi="Arial Narrow" w:cstheme="minorHAnsi"/>
          <w:iCs/>
        </w:rPr>
        <w:t xml:space="preserve"> is a non-profit that supports good works in the community in honor of Boomarang Diner </w:t>
      </w:r>
      <w:r w:rsidR="00526B91" w:rsidRPr="0028757A">
        <w:rPr>
          <w:rFonts w:ascii="Arial Narrow" w:hAnsi="Arial Narrow" w:cstheme="minorHAnsi"/>
          <w:iCs/>
        </w:rPr>
        <w:t xml:space="preserve">founder, Charles </w:t>
      </w:r>
      <w:r w:rsidR="00486FD8" w:rsidRPr="0028757A">
        <w:rPr>
          <w:rFonts w:ascii="Arial Narrow" w:hAnsi="Arial Narrow"/>
          <w:color w:val="000000"/>
        </w:rPr>
        <w:t>Degraffenreid</w:t>
      </w:r>
      <w:r w:rsidR="00526B91" w:rsidRPr="0028757A">
        <w:rPr>
          <w:rFonts w:ascii="Arial Narrow" w:hAnsi="Arial Narrow" w:cstheme="minorHAnsi"/>
          <w:iCs/>
        </w:rPr>
        <w:t xml:space="preserve">. </w:t>
      </w:r>
      <w:r w:rsidR="00D93250" w:rsidRPr="0028757A">
        <w:rPr>
          <w:rFonts w:ascii="Arial Narrow" w:hAnsi="Arial Narrow" w:cstheme="minorHAnsi"/>
          <w:iCs/>
        </w:rPr>
        <w:t xml:space="preserve">  This make</w:t>
      </w:r>
      <w:r w:rsidR="00987599" w:rsidRPr="0028757A">
        <w:rPr>
          <w:rFonts w:ascii="Arial Narrow" w:hAnsi="Arial Narrow" w:cstheme="minorHAnsi"/>
          <w:iCs/>
        </w:rPr>
        <w:t>s</w:t>
      </w:r>
      <w:r w:rsidR="00D93250" w:rsidRPr="0028757A">
        <w:rPr>
          <w:rFonts w:ascii="Arial Narrow" w:hAnsi="Arial Narrow" w:cstheme="minorHAnsi"/>
          <w:iCs/>
        </w:rPr>
        <w:t xml:space="preserve"> the total donation $30,000!</w:t>
      </w:r>
      <w:r w:rsidR="00526B91" w:rsidRPr="0028757A">
        <w:rPr>
          <w:rFonts w:ascii="Arial Narrow" w:hAnsi="Arial Narrow" w:cstheme="minorHAnsi"/>
          <w:iCs/>
        </w:rPr>
        <w:t xml:space="preserve"> </w:t>
      </w:r>
      <w:r w:rsidR="00705BD1" w:rsidRPr="0028757A">
        <w:rPr>
          <w:rFonts w:ascii="Arial Narrow" w:hAnsi="Arial Narrow" w:cstheme="minorHAnsi"/>
          <w:iCs/>
        </w:rPr>
        <w:t xml:space="preserve">  </w:t>
      </w:r>
    </w:p>
    <w:p w14:paraId="3D64920C" w14:textId="69238CCB" w:rsidR="00EE0CC1" w:rsidRDefault="00494DE5" w:rsidP="0045214E">
      <w:pPr>
        <w:spacing w:before="100" w:beforeAutospacing="1" w:after="0" w:line="360" w:lineRule="auto"/>
        <w:rPr>
          <w:rFonts w:ascii="Arial Narrow" w:hAnsi="Arial Narrow" w:cstheme="minorHAnsi"/>
          <w:i/>
          <w:iCs/>
        </w:rPr>
      </w:pPr>
      <w:r w:rsidRPr="0028757A">
        <w:rPr>
          <w:rFonts w:ascii="Arial Narrow" w:hAnsi="Arial Narrow" w:cstheme="minorHAnsi"/>
          <w:color w:val="000000"/>
        </w:rPr>
        <w:t xml:space="preserve">Fostering Connections, </w:t>
      </w:r>
      <w:r w:rsidR="00105409" w:rsidRPr="0028757A">
        <w:rPr>
          <w:rFonts w:ascii="Arial Narrow" w:hAnsi="Arial Narrow" w:cstheme="minorHAnsi"/>
          <w:color w:val="000000"/>
        </w:rPr>
        <w:t xml:space="preserve">who </w:t>
      </w:r>
      <w:r w:rsidRPr="0028757A">
        <w:rPr>
          <w:rFonts w:ascii="Arial Narrow" w:hAnsi="Arial Narrow" w:cstheme="minorHAnsi"/>
          <w:color w:val="000000"/>
        </w:rPr>
        <w:t>will help distribute the funds</w:t>
      </w:r>
      <w:r w:rsidR="003B0A78" w:rsidRPr="0028757A">
        <w:rPr>
          <w:rFonts w:ascii="Arial Narrow" w:hAnsi="Arial Narrow" w:cstheme="minorHAnsi"/>
          <w:color w:val="000000"/>
        </w:rPr>
        <w:t>,</w:t>
      </w:r>
      <w:r w:rsidR="00BF09B8" w:rsidRPr="0028757A">
        <w:rPr>
          <w:rFonts w:ascii="Arial Narrow" w:hAnsi="Arial Narrow" w:cstheme="minorHAnsi"/>
          <w:color w:val="000000"/>
        </w:rPr>
        <w:t xml:space="preserve"> e</w:t>
      </w:r>
      <w:r w:rsidR="00EE0CC1" w:rsidRPr="0028757A">
        <w:rPr>
          <w:rFonts w:ascii="Arial Narrow" w:hAnsi="Arial Narrow" w:cstheme="minorHAnsi"/>
        </w:rPr>
        <w:t>xpress</w:t>
      </w:r>
      <w:r w:rsidR="00BF09B8" w:rsidRPr="0028757A">
        <w:rPr>
          <w:rFonts w:ascii="Arial Narrow" w:hAnsi="Arial Narrow" w:cstheme="minorHAnsi"/>
        </w:rPr>
        <w:t>ed</w:t>
      </w:r>
      <w:r w:rsidR="00EE0CC1" w:rsidRPr="0028757A">
        <w:rPr>
          <w:rFonts w:ascii="Arial Narrow" w:hAnsi="Arial Narrow" w:cstheme="minorHAnsi"/>
        </w:rPr>
        <w:t xml:space="preserve"> gratitude towards Boomarang Diner and its patrons</w:t>
      </w:r>
      <w:r w:rsidR="003B0A78" w:rsidRPr="0028757A">
        <w:rPr>
          <w:rFonts w:ascii="Arial Narrow" w:hAnsi="Arial Narrow" w:cstheme="minorHAnsi"/>
        </w:rPr>
        <w:t xml:space="preserve">.  </w:t>
      </w:r>
      <w:r w:rsidR="001E1628" w:rsidRPr="0028757A">
        <w:rPr>
          <w:rFonts w:ascii="Arial Narrow" w:hAnsi="Arial Narrow" w:cstheme="minorHAnsi"/>
        </w:rPr>
        <w:t xml:space="preserve"> </w:t>
      </w:r>
      <w:r w:rsidR="001E1628" w:rsidRPr="0028757A">
        <w:rPr>
          <w:rFonts w:ascii="Arial Narrow" w:hAnsi="Arial Narrow" w:cstheme="minorHAnsi"/>
          <w:color w:val="000000"/>
        </w:rPr>
        <w:t xml:space="preserve">Christina Siemens Executive Director </w:t>
      </w:r>
      <w:r w:rsidR="00E94226" w:rsidRPr="0028757A">
        <w:rPr>
          <w:rFonts w:ascii="Arial Narrow" w:hAnsi="Arial Narrow" w:cstheme="minorHAnsi"/>
          <w:color w:val="000000"/>
        </w:rPr>
        <w:t xml:space="preserve">thanked Boomarang </w:t>
      </w:r>
      <w:r w:rsidR="003A3FDD" w:rsidRPr="0028757A">
        <w:rPr>
          <w:rFonts w:ascii="Arial Narrow" w:hAnsi="Arial Narrow" w:cstheme="minorHAnsi"/>
          <w:color w:val="000000"/>
        </w:rPr>
        <w:t xml:space="preserve">for </w:t>
      </w:r>
      <w:r w:rsidR="003A3FDD" w:rsidRPr="0028757A">
        <w:rPr>
          <w:rFonts w:ascii="Arial Narrow" w:hAnsi="Arial Narrow" w:cstheme="minorHAnsi"/>
          <w:i/>
          <w:iCs/>
        </w:rPr>
        <w:t>“</w:t>
      </w:r>
      <w:r w:rsidR="00EE0CC1" w:rsidRPr="0028757A">
        <w:rPr>
          <w:rFonts w:ascii="Arial Narrow" w:hAnsi="Arial Narrow" w:cstheme="minorHAnsi"/>
          <w:i/>
          <w:iCs/>
        </w:rPr>
        <w:t xml:space="preserve">their generosity </w:t>
      </w:r>
      <w:r w:rsidR="00B14EC3" w:rsidRPr="0028757A">
        <w:rPr>
          <w:rFonts w:ascii="Arial Narrow" w:hAnsi="Arial Narrow" w:cstheme="minorHAnsi"/>
          <w:i/>
          <w:iCs/>
        </w:rPr>
        <w:t>in</w:t>
      </w:r>
      <w:r w:rsidR="00EE0CC1" w:rsidRPr="0028757A">
        <w:rPr>
          <w:rFonts w:ascii="Arial Narrow" w:hAnsi="Arial Narrow" w:cstheme="minorHAnsi"/>
          <w:i/>
          <w:iCs/>
        </w:rPr>
        <w:t xml:space="preserve"> helping provide gifts to children in the child welfare system this holiday season. This gift will provide so much hope and joy to the children we serve</w:t>
      </w:r>
      <w:r w:rsidR="00B14EC3" w:rsidRPr="0028757A">
        <w:rPr>
          <w:rFonts w:ascii="Arial Narrow" w:hAnsi="Arial Narrow" w:cstheme="minorHAnsi"/>
          <w:i/>
          <w:iCs/>
        </w:rPr>
        <w:t>.</w:t>
      </w:r>
      <w:r w:rsidR="0014264C" w:rsidRPr="0028757A">
        <w:rPr>
          <w:rFonts w:ascii="Arial Narrow" w:hAnsi="Arial Narrow" w:cstheme="minorHAnsi"/>
          <w:i/>
          <w:iCs/>
        </w:rPr>
        <w:t xml:space="preserve">” </w:t>
      </w:r>
    </w:p>
    <w:p w14:paraId="13DD2DF4" w14:textId="77777777" w:rsidR="006C50B4" w:rsidRPr="0028757A" w:rsidRDefault="006C50B4" w:rsidP="006C50B4">
      <w:pPr>
        <w:spacing w:before="100" w:beforeAutospacing="1" w:after="0"/>
        <w:rPr>
          <w:rFonts w:ascii="Arial Narrow" w:hAnsi="Arial Narrow" w:cstheme="minorHAnsi"/>
        </w:rPr>
      </w:pPr>
    </w:p>
    <w:p w14:paraId="273D9B7C" w14:textId="1AA1FDD2" w:rsidR="007A09EF" w:rsidRDefault="0014264C" w:rsidP="006C50B4">
      <w:pPr>
        <w:spacing w:after="0" w:line="360" w:lineRule="auto"/>
        <w:rPr>
          <w:rFonts w:ascii="Arial Narrow" w:hAnsi="Arial Narrow" w:cstheme="minorHAnsi"/>
          <w:i/>
        </w:rPr>
      </w:pPr>
      <w:r w:rsidRPr="0028757A">
        <w:rPr>
          <w:rFonts w:ascii="Arial Narrow" w:hAnsi="Arial Narrow" w:cstheme="minorHAnsi"/>
          <w:i/>
        </w:rPr>
        <w:t xml:space="preserve">“We are blown away by </w:t>
      </w:r>
      <w:r w:rsidR="008660A4" w:rsidRPr="0028757A">
        <w:rPr>
          <w:rFonts w:ascii="Arial Narrow" w:hAnsi="Arial Narrow" w:cstheme="minorHAnsi"/>
          <w:i/>
        </w:rPr>
        <w:t xml:space="preserve">the giving spirts of our customers and </w:t>
      </w:r>
      <w:r w:rsidR="00612F6C" w:rsidRPr="0028757A">
        <w:rPr>
          <w:rFonts w:ascii="Arial Narrow" w:hAnsi="Arial Narrow" w:cstheme="minorHAnsi"/>
          <w:i/>
        </w:rPr>
        <w:t>employees</w:t>
      </w:r>
      <w:r w:rsidR="008660A4" w:rsidRPr="0028757A">
        <w:rPr>
          <w:rFonts w:ascii="Arial Narrow" w:hAnsi="Arial Narrow" w:cstheme="minorHAnsi"/>
          <w:i/>
        </w:rPr>
        <w:t xml:space="preserve">.  Giving back to the community is something that was </w:t>
      </w:r>
      <w:r w:rsidR="00503697" w:rsidRPr="0028757A">
        <w:rPr>
          <w:rFonts w:ascii="Arial Narrow" w:hAnsi="Arial Narrow" w:cstheme="minorHAnsi"/>
          <w:i/>
        </w:rPr>
        <w:t>s</w:t>
      </w:r>
      <w:r w:rsidR="008660A4" w:rsidRPr="0028757A">
        <w:rPr>
          <w:rFonts w:ascii="Arial Narrow" w:hAnsi="Arial Narrow" w:cstheme="minorHAnsi"/>
          <w:i/>
        </w:rPr>
        <w:t xml:space="preserve">o important to </w:t>
      </w:r>
      <w:r w:rsidR="00BE7306" w:rsidRPr="0028757A">
        <w:rPr>
          <w:rFonts w:ascii="Arial Narrow" w:hAnsi="Arial Narrow" w:cstheme="minorHAnsi"/>
          <w:i/>
        </w:rPr>
        <w:t>our dad</w:t>
      </w:r>
      <w:r w:rsidR="005D5955" w:rsidRPr="0028757A">
        <w:rPr>
          <w:rFonts w:ascii="Arial Narrow" w:hAnsi="Arial Narrow" w:cstheme="minorHAnsi"/>
          <w:i/>
        </w:rPr>
        <w:t xml:space="preserve">.  What a way to honor his </w:t>
      </w:r>
      <w:r w:rsidR="00900A93" w:rsidRPr="0028757A">
        <w:rPr>
          <w:rFonts w:ascii="Arial Narrow" w:hAnsi="Arial Narrow" w:cstheme="minorHAnsi"/>
          <w:i/>
        </w:rPr>
        <w:t>memory,</w:t>
      </w:r>
      <w:r w:rsidR="007A09EF" w:rsidRPr="0028757A">
        <w:rPr>
          <w:rFonts w:ascii="Arial Narrow" w:hAnsi="Arial Narrow" w:cstheme="minorHAnsi"/>
          <w:i/>
        </w:rPr>
        <w:t xml:space="preserve">” </w:t>
      </w:r>
      <w:r w:rsidR="007A09EF" w:rsidRPr="004D6896">
        <w:rPr>
          <w:rFonts w:ascii="Arial Narrow" w:hAnsi="Arial Narrow" w:cstheme="minorHAnsi"/>
          <w:iCs/>
        </w:rPr>
        <w:t xml:space="preserve">says </w:t>
      </w:r>
      <w:r w:rsidR="005D5955" w:rsidRPr="004D6896">
        <w:rPr>
          <w:rFonts w:ascii="Arial Narrow" w:hAnsi="Arial Narrow" w:cstheme="minorHAnsi"/>
          <w:iCs/>
        </w:rPr>
        <w:t xml:space="preserve">Ron </w:t>
      </w:r>
      <w:r w:rsidR="0046778A" w:rsidRPr="004D6896">
        <w:rPr>
          <w:rFonts w:ascii="Arial Narrow" w:hAnsi="Arial Narrow"/>
          <w:iCs/>
          <w:color w:val="000000"/>
        </w:rPr>
        <w:t>Degraffenreid</w:t>
      </w:r>
      <w:r w:rsidR="005D5955" w:rsidRPr="004D6896">
        <w:rPr>
          <w:rFonts w:ascii="Arial Narrow" w:hAnsi="Arial Narrow" w:cstheme="minorHAnsi"/>
          <w:iCs/>
        </w:rPr>
        <w:t xml:space="preserve">, son of founder Charles </w:t>
      </w:r>
      <w:r w:rsidR="00C44320" w:rsidRPr="004D6896">
        <w:rPr>
          <w:rFonts w:ascii="Arial Narrow" w:hAnsi="Arial Narrow"/>
          <w:iCs/>
          <w:color w:val="000000"/>
        </w:rPr>
        <w:t>Degraffenreid</w:t>
      </w:r>
      <w:r w:rsidR="005D5955" w:rsidRPr="004D6896">
        <w:rPr>
          <w:rFonts w:ascii="Arial Narrow" w:hAnsi="Arial Narrow" w:cstheme="minorHAnsi"/>
          <w:iCs/>
        </w:rPr>
        <w:t>.</w:t>
      </w:r>
      <w:r w:rsidR="005D5955" w:rsidRPr="0028757A">
        <w:rPr>
          <w:rFonts w:ascii="Arial Narrow" w:hAnsi="Arial Narrow" w:cstheme="minorHAnsi"/>
          <w:i/>
        </w:rPr>
        <w:t xml:space="preserve">  </w:t>
      </w:r>
      <w:r w:rsidR="007A09EF" w:rsidRPr="0028757A">
        <w:rPr>
          <w:rFonts w:ascii="Arial Narrow" w:hAnsi="Arial Narrow" w:cstheme="minorHAnsi"/>
          <w:i/>
        </w:rPr>
        <w:t xml:space="preserve"> “</w:t>
      </w:r>
      <w:r w:rsidR="00D2726C" w:rsidRPr="0028757A">
        <w:rPr>
          <w:rFonts w:ascii="Arial Narrow" w:hAnsi="Arial Narrow" w:cstheme="minorHAnsi"/>
          <w:i/>
        </w:rPr>
        <w:t xml:space="preserve">We are honored to </w:t>
      </w:r>
      <w:r w:rsidR="000832BA" w:rsidRPr="0028757A">
        <w:rPr>
          <w:rFonts w:ascii="Arial Narrow" w:hAnsi="Arial Narrow" w:cstheme="minorHAnsi"/>
          <w:i/>
        </w:rPr>
        <w:t>make this donation</w:t>
      </w:r>
      <w:r w:rsidR="00D2726C" w:rsidRPr="0028757A">
        <w:rPr>
          <w:rFonts w:ascii="Arial Narrow" w:hAnsi="Arial Narrow" w:cstheme="minorHAnsi"/>
          <w:i/>
        </w:rPr>
        <w:t xml:space="preserve">, </w:t>
      </w:r>
      <w:r w:rsidR="00A05B9A" w:rsidRPr="0028757A">
        <w:rPr>
          <w:rFonts w:ascii="Arial Narrow" w:hAnsi="Arial Narrow" w:cstheme="minorHAnsi"/>
          <w:i/>
        </w:rPr>
        <w:t xml:space="preserve">knowing it will greatly </w:t>
      </w:r>
      <w:r w:rsidR="00D2726C" w:rsidRPr="0028757A">
        <w:rPr>
          <w:rFonts w:ascii="Arial Narrow" w:hAnsi="Arial Narrow" w:cstheme="minorHAnsi"/>
          <w:i/>
        </w:rPr>
        <w:t>impact our community’s young people</w:t>
      </w:r>
      <w:r w:rsidR="00A05B9A" w:rsidRPr="0028757A">
        <w:rPr>
          <w:rFonts w:ascii="Arial Narrow" w:hAnsi="Arial Narrow" w:cstheme="minorHAnsi"/>
          <w:i/>
        </w:rPr>
        <w:t xml:space="preserve">” </w:t>
      </w:r>
      <w:r w:rsidR="00A05B9A" w:rsidRPr="004D6896">
        <w:rPr>
          <w:rFonts w:ascii="Arial Narrow" w:hAnsi="Arial Narrow" w:cstheme="minorHAnsi"/>
          <w:iCs/>
        </w:rPr>
        <w:t xml:space="preserve">says Steve </w:t>
      </w:r>
      <w:r w:rsidR="00C44320" w:rsidRPr="004D6896">
        <w:rPr>
          <w:rFonts w:ascii="Arial Narrow" w:hAnsi="Arial Narrow"/>
          <w:iCs/>
          <w:color w:val="000000"/>
        </w:rPr>
        <w:t>Degraffenreid</w:t>
      </w:r>
      <w:r w:rsidR="00A05B9A" w:rsidRPr="004D6896">
        <w:rPr>
          <w:rFonts w:ascii="Arial Narrow" w:hAnsi="Arial Narrow" w:cstheme="minorHAnsi"/>
          <w:iCs/>
        </w:rPr>
        <w:t>, olde</w:t>
      </w:r>
      <w:r w:rsidR="007370E6" w:rsidRPr="004D6896">
        <w:rPr>
          <w:rFonts w:ascii="Arial Narrow" w:hAnsi="Arial Narrow" w:cstheme="minorHAnsi"/>
          <w:iCs/>
        </w:rPr>
        <w:t>r</w:t>
      </w:r>
      <w:r w:rsidR="00A05B9A" w:rsidRPr="004D6896">
        <w:rPr>
          <w:rFonts w:ascii="Arial Narrow" w:hAnsi="Arial Narrow" w:cstheme="minorHAnsi"/>
          <w:iCs/>
        </w:rPr>
        <w:t xml:space="preserve"> son of </w:t>
      </w:r>
      <w:r w:rsidR="00553C95" w:rsidRPr="004D6896">
        <w:rPr>
          <w:rFonts w:ascii="Arial Narrow" w:hAnsi="Arial Narrow" w:cstheme="minorHAnsi"/>
          <w:iCs/>
        </w:rPr>
        <w:t>Boomarang Diner Founder.</w:t>
      </w:r>
      <w:r w:rsidR="00553C95" w:rsidRPr="0028757A">
        <w:rPr>
          <w:rFonts w:ascii="Arial Narrow" w:hAnsi="Arial Narrow" w:cstheme="minorHAnsi"/>
          <w:i/>
        </w:rPr>
        <w:t xml:space="preserve">  </w:t>
      </w:r>
    </w:p>
    <w:p w14:paraId="53932972" w14:textId="77777777" w:rsidR="004D6896" w:rsidRPr="0028757A" w:rsidRDefault="004D6896" w:rsidP="006C50B4">
      <w:pPr>
        <w:spacing w:after="0" w:line="360" w:lineRule="auto"/>
        <w:rPr>
          <w:rFonts w:ascii="Arial Narrow" w:hAnsi="Arial Narrow" w:cstheme="minorHAnsi"/>
          <w:i/>
        </w:rPr>
      </w:pPr>
    </w:p>
    <w:p w14:paraId="0182A4B7" w14:textId="3176297F" w:rsidR="00B137B5" w:rsidRPr="0028757A" w:rsidRDefault="00D90621" w:rsidP="006C50B4">
      <w:pPr>
        <w:spacing w:after="0" w:line="360" w:lineRule="auto"/>
        <w:rPr>
          <w:rFonts w:ascii="Arial Narrow" w:hAnsi="Arial Narrow" w:cstheme="minorHAnsi"/>
          <w:color w:val="202124"/>
          <w:shd w:val="clear" w:color="auto" w:fill="FFFFFF"/>
        </w:rPr>
      </w:pPr>
      <w:r w:rsidRPr="0028757A">
        <w:rPr>
          <w:rFonts w:ascii="Arial Narrow" w:hAnsi="Arial Narrow" w:cstheme="minorHAnsi"/>
          <w:b/>
          <w:bCs/>
        </w:rPr>
        <w:t>Media Invitation:</w:t>
      </w:r>
      <w:r w:rsidRPr="0028757A">
        <w:rPr>
          <w:rFonts w:ascii="Arial Narrow" w:hAnsi="Arial Narrow" w:cstheme="minorHAnsi"/>
        </w:rPr>
        <w:t xml:space="preserve">  A check </w:t>
      </w:r>
      <w:r w:rsidR="00B7263D" w:rsidRPr="0028757A">
        <w:rPr>
          <w:rFonts w:ascii="Arial Narrow" w:hAnsi="Arial Narrow" w:cstheme="minorHAnsi"/>
        </w:rPr>
        <w:t xml:space="preserve">in the amount of </w:t>
      </w:r>
      <w:r w:rsidR="00B7263D" w:rsidRPr="0028757A">
        <w:rPr>
          <w:rFonts w:ascii="Arial Narrow" w:hAnsi="Arial Narrow" w:cstheme="minorHAnsi"/>
          <w:b/>
          <w:bCs/>
        </w:rPr>
        <w:t xml:space="preserve">$30,000 </w:t>
      </w:r>
      <w:r w:rsidR="00B7263D" w:rsidRPr="0028757A">
        <w:rPr>
          <w:rFonts w:ascii="Arial Narrow" w:hAnsi="Arial Narrow" w:cstheme="minorHAnsi"/>
        </w:rPr>
        <w:t xml:space="preserve">will be presented </w:t>
      </w:r>
      <w:r w:rsidR="00CF0784" w:rsidRPr="0028757A">
        <w:rPr>
          <w:rFonts w:ascii="Arial Narrow" w:hAnsi="Arial Narrow" w:cstheme="minorHAnsi"/>
        </w:rPr>
        <w:t>on Thursday, Dec 16</w:t>
      </w:r>
      <w:r w:rsidR="00CF0784" w:rsidRPr="0028757A">
        <w:rPr>
          <w:rFonts w:ascii="Arial Narrow" w:hAnsi="Arial Narrow" w:cstheme="minorHAnsi"/>
          <w:vertAlign w:val="superscript"/>
        </w:rPr>
        <w:t>th</w:t>
      </w:r>
      <w:r w:rsidR="00CF0784" w:rsidRPr="0028757A">
        <w:rPr>
          <w:rFonts w:ascii="Arial Narrow" w:hAnsi="Arial Narrow" w:cstheme="minorHAnsi"/>
        </w:rPr>
        <w:t xml:space="preserve">, at 2:30 on the campus of Gordon Cooper Technology Center, </w:t>
      </w:r>
      <w:r w:rsidR="0062341C" w:rsidRPr="0028757A">
        <w:rPr>
          <w:rFonts w:ascii="Arial Narrow" w:hAnsi="Arial Narrow" w:cstheme="minorHAnsi"/>
          <w:color w:val="202124"/>
          <w:shd w:val="clear" w:color="auto" w:fill="FFFFFF"/>
        </w:rPr>
        <w:t xml:space="preserve">1 John C Bruton Dr, Shawnee, OK </w:t>
      </w:r>
      <w:r w:rsidR="00333E76" w:rsidRPr="0028757A">
        <w:rPr>
          <w:rFonts w:ascii="Arial Narrow" w:hAnsi="Arial Narrow" w:cstheme="minorHAnsi"/>
          <w:color w:val="202124"/>
          <w:shd w:val="clear" w:color="auto" w:fill="FFFFFF"/>
        </w:rPr>
        <w:t xml:space="preserve">  The following organization</w:t>
      </w:r>
      <w:r w:rsidR="0055331B" w:rsidRPr="0028757A">
        <w:rPr>
          <w:rFonts w:ascii="Arial Narrow" w:hAnsi="Arial Narrow" w:cstheme="minorHAnsi"/>
          <w:color w:val="202124"/>
          <w:shd w:val="clear" w:color="auto" w:fill="FFFFFF"/>
        </w:rPr>
        <w:t>s</w:t>
      </w:r>
      <w:r w:rsidR="00333E76" w:rsidRPr="0028757A">
        <w:rPr>
          <w:rFonts w:ascii="Arial Narrow" w:hAnsi="Arial Narrow" w:cstheme="minorHAnsi"/>
          <w:color w:val="202124"/>
          <w:shd w:val="clear" w:color="auto" w:fill="FFFFFF"/>
        </w:rPr>
        <w:t xml:space="preserve"> will be on hand to accept the check:</w:t>
      </w:r>
    </w:p>
    <w:p w14:paraId="313C6E1F" w14:textId="77777777" w:rsidR="008D46BF" w:rsidRPr="0028757A" w:rsidRDefault="008D46BF" w:rsidP="006C50B4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OKDHS /Holiday Hope representative Aleece Mann</w:t>
      </w:r>
    </w:p>
    <w:p w14:paraId="6F1973B4" w14:textId="77777777" w:rsidR="00E2385C" w:rsidRPr="0028757A" w:rsidRDefault="00E2385C" w:rsidP="006C50B4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Children's Advisory Board representatives Sue Durrett, Chris Fourcade, and Jordan Baker</w:t>
      </w:r>
    </w:p>
    <w:p w14:paraId="3E78AEFC" w14:textId="19A0F8CE" w:rsidR="00E2385C" w:rsidRDefault="00E2385C" w:rsidP="006C50B4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 w:rsidRPr="0028757A">
        <w:rPr>
          <w:rFonts w:ascii="Arial Narrow" w:hAnsi="Arial Narrow" w:cstheme="minorHAnsi"/>
        </w:rPr>
        <w:t>Citizens Caring for Children representatives Lynne Roller, Abby Werth, and Toni Lee</w:t>
      </w:r>
    </w:p>
    <w:p w14:paraId="4F75B5DA" w14:textId="77777777" w:rsidR="00F5779D" w:rsidRPr="0028757A" w:rsidRDefault="00F5779D" w:rsidP="00F5779D">
      <w:pPr>
        <w:pStyle w:val="ListParagraph"/>
        <w:spacing w:after="0"/>
        <w:rPr>
          <w:rFonts w:ascii="Arial Narrow" w:hAnsi="Arial Narrow" w:cstheme="minorHAnsi"/>
        </w:rPr>
      </w:pPr>
    </w:p>
    <w:p w14:paraId="100008DA" w14:textId="77777777" w:rsidR="00F5779D" w:rsidRDefault="00F5779D" w:rsidP="006C50B4">
      <w:pPr>
        <w:spacing w:after="0" w:line="360" w:lineRule="auto"/>
        <w:rPr>
          <w:rFonts w:ascii="Arial Narrow" w:hAnsi="Arial Narrow" w:cstheme="minorHAnsi"/>
          <w:b/>
        </w:rPr>
      </w:pPr>
    </w:p>
    <w:p w14:paraId="0184293F" w14:textId="71CE3CD1" w:rsidR="009F149A" w:rsidRPr="0028757A" w:rsidRDefault="00C02F10" w:rsidP="006C50B4">
      <w:pPr>
        <w:spacing w:after="0" w:line="360" w:lineRule="auto"/>
        <w:rPr>
          <w:rFonts w:ascii="Arial Narrow" w:hAnsi="Arial Narrow" w:cs="Calibri"/>
          <w:color w:val="464646"/>
          <w:spacing w:val="6"/>
          <w:shd w:val="clear" w:color="auto" w:fill="FFFFFF"/>
        </w:rPr>
      </w:pPr>
      <w:r w:rsidRPr="0028757A">
        <w:rPr>
          <w:rFonts w:ascii="Arial Narrow" w:hAnsi="Arial Narrow" w:cstheme="minorHAnsi"/>
          <w:b/>
        </w:rPr>
        <w:t xml:space="preserve">About </w:t>
      </w:r>
      <w:r w:rsidR="0070298A" w:rsidRPr="0028757A">
        <w:rPr>
          <w:rFonts w:ascii="Arial Narrow" w:hAnsi="Arial Narrow" w:cstheme="minorHAnsi"/>
          <w:b/>
        </w:rPr>
        <w:t>:</w:t>
      </w:r>
      <w:r w:rsidRPr="0028757A">
        <w:rPr>
          <w:rFonts w:ascii="Arial Narrow" w:hAnsi="Arial Narrow" w:cstheme="minorHAnsi"/>
        </w:rPr>
        <w:br/>
      </w:r>
      <w:r w:rsidR="0007155E" w:rsidRPr="0028757A">
        <w:rPr>
          <w:rFonts w:ascii="Arial Narrow" w:hAnsi="Arial Narrow" w:cs="Calibri"/>
          <w:b/>
          <w:bCs/>
        </w:rPr>
        <w:t>Holiday Hope</w:t>
      </w:r>
      <w:r w:rsidR="00F63867" w:rsidRPr="0028757A">
        <w:rPr>
          <w:rFonts w:ascii="Arial Narrow" w:hAnsi="Arial Narrow" w:cs="Calibri"/>
        </w:rPr>
        <w:t xml:space="preserve"> - </w:t>
      </w:r>
      <w:r w:rsidR="00F63867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Every year, </w:t>
      </w:r>
      <w:r w:rsidR="00FA3E26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>DHS</w:t>
      </w:r>
      <w:r w:rsidR="00F63867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 collaborates with multiple community partners across the state to fulfill the holiday hopes of children and youth in state custody.</w:t>
      </w:r>
      <w:r w:rsidR="009F149A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 </w:t>
      </w:r>
      <w:r w:rsidR="00FA3E26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 </w:t>
      </w:r>
      <w:hyperlink r:id="rId10" w:history="1">
        <w:r w:rsidR="009F149A" w:rsidRPr="0028757A">
          <w:rPr>
            <w:rStyle w:val="Hyperlink"/>
            <w:rFonts w:ascii="Arial Narrow" w:hAnsi="Arial Narrow" w:cs="Calibri"/>
            <w:spacing w:val="6"/>
            <w:shd w:val="clear" w:color="auto" w:fill="FFFFFF"/>
          </w:rPr>
          <w:t>https://oklahoma.gov/okdhs/services/foster/holidayhope21.html</w:t>
        </w:r>
      </w:hyperlink>
    </w:p>
    <w:p w14:paraId="45AEF8B5" w14:textId="77777777" w:rsidR="00F5779D" w:rsidRDefault="00F5779D" w:rsidP="006C50B4">
      <w:pPr>
        <w:spacing w:after="0" w:line="360" w:lineRule="auto"/>
        <w:rPr>
          <w:rFonts w:ascii="Arial Narrow" w:hAnsi="Arial Narrow" w:cs="Calibri"/>
          <w:b/>
          <w:bCs/>
          <w:color w:val="464646"/>
          <w:spacing w:val="6"/>
          <w:shd w:val="clear" w:color="auto" w:fill="FFFFFF"/>
        </w:rPr>
      </w:pPr>
    </w:p>
    <w:p w14:paraId="4A2220C4" w14:textId="601DA1DA" w:rsidR="009F149A" w:rsidRPr="0028757A" w:rsidRDefault="009F149A" w:rsidP="006C50B4">
      <w:pPr>
        <w:spacing w:after="0" w:line="360" w:lineRule="auto"/>
        <w:rPr>
          <w:rFonts w:ascii="Arial Narrow" w:hAnsi="Arial Narrow" w:cstheme="minorHAnsi"/>
        </w:rPr>
      </w:pPr>
      <w:r w:rsidRPr="0028757A">
        <w:rPr>
          <w:rFonts w:ascii="Arial Narrow" w:hAnsi="Arial Narrow" w:cs="Calibri"/>
          <w:b/>
          <w:bCs/>
          <w:color w:val="464646"/>
          <w:spacing w:val="6"/>
          <w:shd w:val="clear" w:color="auto" w:fill="FFFFFF"/>
        </w:rPr>
        <w:t>Boomarang Diner</w:t>
      </w:r>
      <w:r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 </w:t>
      </w:r>
      <w:r w:rsidR="005A0A9E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- </w:t>
      </w:r>
      <w:r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>started in Muskogee almost 30 years</w:t>
      </w:r>
      <w:r w:rsidR="00FF4CF6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 </w:t>
      </w:r>
      <w:r w:rsidR="007164DC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>ago and</w:t>
      </w:r>
      <w:r w:rsidR="00FF4CF6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 has grown to 53 locations </w:t>
      </w:r>
      <w:r w:rsidR="0070298A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(soon to be 54) </w:t>
      </w:r>
      <w:r w:rsidR="00FF4CF6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>around the state of Oklahoma.</w:t>
      </w:r>
      <w:r w:rsidR="0033670E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  Known for Half Price Burger Monday, All You Can Eat Fish Friday, and </w:t>
      </w:r>
      <w:r w:rsidR="00C91219">
        <w:rPr>
          <w:rFonts w:ascii="Arial Narrow" w:hAnsi="Arial Narrow" w:cs="Calibri"/>
          <w:color w:val="464646"/>
          <w:spacing w:val="6"/>
          <w:shd w:val="clear" w:color="auto" w:fill="FFFFFF"/>
        </w:rPr>
        <w:t>b</w:t>
      </w:r>
      <w:r w:rsidR="0033670E" w:rsidRPr="0028757A">
        <w:rPr>
          <w:rFonts w:ascii="Arial Narrow" w:hAnsi="Arial Narrow" w:cs="Calibri"/>
          <w:color w:val="464646"/>
          <w:spacing w:val="6"/>
          <w:shd w:val="clear" w:color="auto" w:fill="FFFFFF"/>
        </w:rPr>
        <w:t xml:space="preserve">reakfast served all day.  </w:t>
      </w:r>
    </w:p>
    <w:p w14:paraId="54041068" w14:textId="77777777" w:rsidR="00B137B5" w:rsidRPr="00B43D50" w:rsidRDefault="00C02F10" w:rsidP="006C50B4">
      <w:pPr>
        <w:spacing w:after="0" w:line="360" w:lineRule="auto"/>
        <w:jc w:val="center"/>
        <w:rPr>
          <w:rFonts w:ascii="Arial Narrow" w:hAnsi="Arial Narrow"/>
          <w:sz w:val="16"/>
          <w:szCs w:val="16"/>
        </w:rPr>
      </w:pPr>
      <w:r w:rsidRPr="00B43D50">
        <w:rPr>
          <w:rFonts w:ascii="Arial Narrow" w:hAnsi="Arial Narrow"/>
          <w:sz w:val="16"/>
          <w:szCs w:val="16"/>
        </w:rPr>
        <w:t>###</w:t>
      </w:r>
    </w:p>
    <w:sectPr w:rsidR="00B137B5" w:rsidRPr="00B43D50" w:rsidSect="0016548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4CB0" w14:textId="77777777" w:rsidR="004358DD" w:rsidRDefault="004358DD" w:rsidP="00701AFA">
      <w:pPr>
        <w:spacing w:after="0" w:line="240" w:lineRule="auto"/>
      </w:pPr>
      <w:r>
        <w:separator/>
      </w:r>
    </w:p>
  </w:endnote>
  <w:endnote w:type="continuationSeparator" w:id="0">
    <w:p w14:paraId="0A37656A" w14:textId="77777777" w:rsidR="004358DD" w:rsidRDefault="004358DD" w:rsidP="0070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647E" w14:textId="77777777" w:rsidR="004358DD" w:rsidRDefault="004358DD" w:rsidP="00701AFA">
      <w:pPr>
        <w:spacing w:after="0" w:line="240" w:lineRule="auto"/>
      </w:pPr>
      <w:r>
        <w:separator/>
      </w:r>
    </w:p>
  </w:footnote>
  <w:footnote w:type="continuationSeparator" w:id="0">
    <w:p w14:paraId="306CE498" w14:textId="77777777" w:rsidR="004358DD" w:rsidRDefault="004358DD" w:rsidP="0070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5B69" w14:textId="3EC217BB" w:rsidR="00C02F10" w:rsidRDefault="006B4B92" w:rsidP="00107758">
    <w:pPr>
      <w:pStyle w:val="Header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C2E999" wp14:editId="4A2FB38A">
          <wp:simplePos x="0" y="0"/>
          <wp:positionH relativeFrom="margin">
            <wp:posOffset>2499360</wp:posOffset>
          </wp:positionH>
          <wp:positionV relativeFrom="paragraph">
            <wp:posOffset>-457200</wp:posOffset>
          </wp:positionV>
          <wp:extent cx="1440180" cy="626745"/>
          <wp:effectExtent l="0" t="0" r="7620" b="1905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3D3EF0" wp14:editId="797D4A45">
          <wp:simplePos x="0" y="0"/>
          <wp:positionH relativeFrom="column">
            <wp:posOffset>5021580</wp:posOffset>
          </wp:positionH>
          <wp:positionV relativeFrom="paragraph">
            <wp:posOffset>-411480</wp:posOffset>
          </wp:positionV>
          <wp:extent cx="2179320" cy="429260"/>
          <wp:effectExtent l="0" t="0" r="0" b="8890"/>
          <wp:wrapSquare wrapText="bothSides"/>
          <wp:docPr id="3" name="Picture 3" descr="Logo for OKD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OKDH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98C66C" wp14:editId="55383912">
          <wp:simplePos x="0" y="0"/>
          <wp:positionH relativeFrom="column">
            <wp:posOffset>-236220</wp:posOffset>
          </wp:positionH>
          <wp:positionV relativeFrom="paragraph">
            <wp:posOffset>-426720</wp:posOffset>
          </wp:positionV>
          <wp:extent cx="1668780" cy="419100"/>
          <wp:effectExtent l="0" t="0" r="7620" b="0"/>
          <wp:wrapSquare wrapText="bothSides"/>
          <wp:docPr id="2" name="6DB81CC4-F3F1-4CED-B0A3-C0A701F823B7" descr="A picture containing text, food, sau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DB81CC4-F3F1-4CED-B0A3-C0A701F823B7" descr="A picture containing text, food, sau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" b="35860"/>
                  <a:stretch/>
                </pic:blipFill>
                <pic:spPr bwMode="auto">
                  <a:xfrm>
                    <a:off x="0" y="0"/>
                    <a:ext cx="16687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73B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A87"/>
    <w:multiLevelType w:val="hybridMultilevel"/>
    <w:tmpl w:val="0336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FA"/>
    <w:rsid w:val="00053B18"/>
    <w:rsid w:val="0007155E"/>
    <w:rsid w:val="00082C5D"/>
    <w:rsid w:val="000832BA"/>
    <w:rsid w:val="00092D50"/>
    <w:rsid w:val="00105409"/>
    <w:rsid w:val="00107758"/>
    <w:rsid w:val="0014264C"/>
    <w:rsid w:val="00165481"/>
    <w:rsid w:val="001D1F8E"/>
    <w:rsid w:val="001D3896"/>
    <w:rsid w:val="001E1628"/>
    <w:rsid w:val="00212DCC"/>
    <w:rsid w:val="002135CF"/>
    <w:rsid w:val="0028757A"/>
    <w:rsid w:val="002A2B54"/>
    <w:rsid w:val="002F2BC3"/>
    <w:rsid w:val="0030773B"/>
    <w:rsid w:val="00307D4D"/>
    <w:rsid w:val="00312343"/>
    <w:rsid w:val="00333E76"/>
    <w:rsid w:val="00335DF1"/>
    <w:rsid w:val="0033670E"/>
    <w:rsid w:val="00363E63"/>
    <w:rsid w:val="003665D1"/>
    <w:rsid w:val="003A3FDD"/>
    <w:rsid w:val="003B0A78"/>
    <w:rsid w:val="004358DD"/>
    <w:rsid w:val="00436A3D"/>
    <w:rsid w:val="0045214E"/>
    <w:rsid w:val="0046778A"/>
    <w:rsid w:val="004731E3"/>
    <w:rsid w:val="00486FD8"/>
    <w:rsid w:val="00494DE5"/>
    <w:rsid w:val="004C55EF"/>
    <w:rsid w:val="004D6896"/>
    <w:rsid w:val="00503697"/>
    <w:rsid w:val="00526B91"/>
    <w:rsid w:val="0055331B"/>
    <w:rsid w:val="00553C95"/>
    <w:rsid w:val="00583497"/>
    <w:rsid w:val="00583D89"/>
    <w:rsid w:val="005A0A9E"/>
    <w:rsid w:val="005D5955"/>
    <w:rsid w:val="00612F6C"/>
    <w:rsid w:val="0062341C"/>
    <w:rsid w:val="00626AD9"/>
    <w:rsid w:val="00641E1E"/>
    <w:rsid w:val="006B4B92"/>
    <w:rsid w:val="006C2145"/>
    <w:rsid w:val="006C50B4"/>
    <w:rsid w:val="006F231D"/>
    <w:rsid w:val="00701AFA"/>
    <w:rsid w:val="0070298A"/>
    <w:rsid w:val="00705BD1"/>
    <w:rsid w:val="007164DC"/>
    <w:rsid w:val="007370E6"/>
    <w:rsid w:val="007A004E"/>
    <w:rsid w:val="007A09EF"/>
    <w:rsid w:val="008144A6"/>
    <w:rsid w:val="008660A4"/>
    <w:rsid w:val="008803EE"/>
    <w:rsid w:val="008D46BF"/>
    <w:rsid w:val="008F1FD2"/>
    <w:rsid w:val="00900A93"/>
    <w:rsid w:val="009118D6"/>
    <w:rsid w:val="00955C40"/>
    <w:rsid w:val="00987599"/>
    <w:rsid w:val="009B3E2B"/>
    <w:rsid w:val="009F149A"/>
    <w:rsid w:val="00A05B9A"/>
    <w:rsid w:val="00B137B5"/>
    <w:rsid w:val="00B14EC3"/>
    <w:rsid w:val="00B43D50"/>
    <w:rsid w:val="00B446CD"/>
    <w:rsid w:val="00B7263D"/>
    <w:rsid w:val="00B84976"/>
    <w:rsid w:val="00BC2499"/>
    <w:rsid w:val="00BE68FA"/>
    <w:rsid w:val="00BE7306"/>
    <w:rsid w:val="00BF09B8"/>
    <w:rsid w:val="00BF3A9B"/>
    <w:rsid w:val="00C02F10"/>
    <w:rsid w:val="00C44320"/>
    <w:rsid w:val="00C91219"/>
    <w:rsid w:val="00CA44EE"/>
    <w:rsid w:val="00CF0784"/>
    <w:rsid w:val="00D12516"/>
    <w:rsid w:val="00D2726C"/>
    <w:rsid w:val="00D31EC5"/>
    <w:rsid w:val="00D90621"/>
    <w:rsid w:val="00D93250"/>
    <w:rsid w:val="00E2385C"/>
    <w:rsid w:val="00E94226"/>
    <w:rsid w:val="00EC4060"/>
    <w:rsid w:val="00EE0CC1"/>
    <w:rsid w:val="00F023B8"/>
    <w:rsid w:val="00F36746"/>
    <w:rsid w:val="00F5779D"/>
    <w:rsid w:val="00F63867"/>
    <w:rsid w:val="00FA3E26"/>
    <w:rsid w:val="00FF462A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68D4E"/>
  <w15:docId w15:val="{9A38D236-3BF2-45BC-B924-B58E26FC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FA"/>
  </w:style>
  <w:style w:type="paragraph" w:styleId="Footer">
    <w:name w:val="footer"/>
    <w:basedOn w:val="Normal"/>
    <w:link w:val="FooterChar"/>
    <w:uiPriority w:val="99"/>
    <w:unhideWhenUsed/>
    <w:rsid w:val="0070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FA"/>
  </w:style>
  <w:style w:type="character" w:styleId="Hyperlink">
    <w:name w:val="Hyperlink"/>
    <w:basedOn w:val="DefaultParagraphFont"/>
    <w:uiPriority w:val="99"/>
    <w:unhideWhenUsed/>
    <w:rsid w:val="00701A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F1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654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ece.Mann@okdhs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klahoma.gov/okdhs/services/foster/holidayhope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@boomarangdine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Laura Danser</cp:lastModifiedBy>
  <cp:revision>86</cp:revision>
  <dcterms:created xsi:type="dcterms:W3CDTF">2021-12-10T01:49:00Z</dcterms:created>
  <dcterms:modified xsi:type="dcterms:W3CDTF">2021-12-10T11:28:00Z</dcterms:modified>
</cp:coreProperties>
</file>